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C7" w:rsidRDefault="00B27FC7" w:rsidP="005456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№ 1 к решению</w:t>
      </w:r>
    </w:p>
    <w:p w:rsidR="00B27FC7" w:rsidRDefault="00B27FC7" w:rsidP="005456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Собрания депутатов Копейского</w:t>
      </w:r>
    </w:p>
    <w:p w:rsidR="00B27FC7" w:rsidRDefault="00B27FC7" w:rsidP="005456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городского округа </w:t>
      </w:r>
    </w:p>
    <w:p w:rsidR="00B27FC7" w:rsidRDefault="00B27FC7" w:rsidP="005456EF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B27FC7" w:rsidRDefault="00B27FC7" w:rsidP="00023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FC7" w:rsidRDefault="00B27FC7" w:rsidP="00023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377">
        <w:rPr>
          <w:rFonts w:ascii="Times New Roman" w:hAnsi="Times New Roman"/>
          <w:b/>
          <w:sz w:val="28"/>
          <w:szCs w:val="28"/>
        </w:rPr>
        <w:t xml:space="preserve">Перечень индикаторов риска нарушения обязательных требований </w:t>
      </w:r>
    </w:p>
    <w:p w:rsidR="00B27FC7" w:rsidRDefault="00B27FC7" w:rsidP="00023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2322A">
        <w:rPr>
          <w:rFonts w:ascii="Times New Roman" w:hAnsi="Times New Roman"/>
          <w:b/>
          <w:sz w:val="28"/>
          <w:szCs w:val="28"/>
        </w:rPr>
        <w:t>ри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377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на территории Копейского городского округа Челябинской области</w:t>
      </w:r>
    </w:p>
    <w:p w:rsidR="00B27FC7" w:rsidRDefault="00B27FC7" w:rsidP="005232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FC7" w:rsidRDefault="00B27FC7" w:rsidP="005456EF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документов и сведений, представление которых установлено предписанием органа муниципального контроля или отсутствие возможности на их основании либо на основании информации, полученной в рамках наблюдения за соблюдением обязательных требований (мониторинга безопасности), сделать вывод об исполнении предписания по истечении срока исполнения контролируемым лицом предписания.</w:t>
      </w:r>
    </w:p>
    <w:p w:rsidR="00B27FC7" w:rsidRDefault="00B27FC7" w:rsidP="005456EF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Ненаправление в орган муниципального контроля уведомления контролируемым лицом о принятии мер по обеспечению соблюдения обязательных требований в сфере благоустройства, указанных в ранее направленном органом муниципального контроля предостережении о недопустимости нарушения обязательных требований.</w:t>
      </w:r>
    </w:p>
    <w:p w:rsidR="00B27FC7" w:rsidRDefault="00B27FC7" w:rsidP="005456EF">
      <w:pPr>
        <w:pStyle w:val="ListParagraph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от граждан и организаций, информации от органов государственной власти, органов местного самоуправления, сообщений из средств массовой информации, о фактах нарушений обязательных требований, установленных Правилами благоустройства территории Копейского городского округа.</w:t>
      </w: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      Ю.В. Кем</w:t>
      </w: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</w:p>
    <w:p w:rsidR="00B27FC7" w:rsidRDefault="00B27FC7" w:rsidP="00B32187">
      <w:pPr>
        <w:jc w:val="both"/>
        <w:rPr>
          <w:rFonts w:ascii="Times New Roman" w:hAnsi="Times New Roman"/>
          <w:sz w:val="28"/>
          <w:szCs w:val="28"/>
        </w:rPr>
      </w:pPr>
    </w:p>
    <w:sectPr w:rsidR="00B27FC7" w:rsidSect="000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97C"/>
    <w:multiLevelType w:val="hybridMultilevel"/>
    <w:tmpl w:val="FECC5C52"/>
    <w:lvl w:ilvl="0" w:tplc="3BD4C3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E220FA3"/>
    <w:multiLevelType w:val="multilevel"/>
    <w:tmpl w:val="2A44E06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304"/>
    <w:rsid w:val="00023304"/>
    <w:rsid w:val="000238B4"/>
    <w:rsid w:val="000A4DA6"/>
    <w:rsid w:val="001827A4"/>
    <w:rsid w:val="00285D03"/>
    <w:rsid w:val="00441D38"/>
    <w:rsid w:val="0052322A"/>
    <w:rsid w:val="005456EF"/>
    <w:rsid w:val="00581B0F"/>
    <w:rsid w:val="005C5C3A"/>
    <w:rsid w:val="0077177F"/>
    <w:rsid w:val="00861791"/>
    <w:rsid w:val="009755D4"/>
    <w:rsid w:val="00AA18B7"/>
    <w:rsid w:val="00B27FC7"/>
    <w:rsid w:val="00B32187"/>
    <w:rsid w:val="00D46C4D"/>
    <w:rsid w:val="00E16A95"/>
    <w:rsid w:val="00F0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C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Admin</cp:lastModifiedBy>
  <cp:revision>10</cp:revision>
  <cp:lastPrinted>2022-04-12T12:07:00Z</cp:lastPrinted>
  <dcterms:created xsi:type="dcterms:W3CDTF">2022-04-06T06:38:00Z</dcterms:created>
  <dcterms:modified xsi:type="dcterms:W3CDTF">2022-04-20T10:04:00Z</dcterms:modified>
</cp:coreProperties>
</file>