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09" w:rsidRDefault="00CD4D09" w:rsidP="00686CF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CD4D09" w:rsidRDefault="00CD4D09" w:rsidP="00686CF1">
      <w:pPr>
        <w:pStyle w:val="1"/>
      </w:pPr>
      <w:r>
        <w:t>Собрание депутатов Копейского городского округа</w:t>
      </w:r>
    </w:p>
    <w:p w:rsidR="00CD4D09" w:rsidRPr="00686CF1" w:rsidRDefault="00CD4D09" w:rsidP="00686CF1">
      <w:pPr>
        <w:pStyle w:val="1"/>
        <w:rPr>
          <w:sz w:val="30"/>
          <w:szCs w:val="30"/>
        </w:rPr>
      </w:pPr>
      <w:r w:rsidRPr="00686CF1">
        <w:rPr>
          <w:sz w:val="32"/>
          <w:szCs w:val="32"/>
        </w:rPr>
        <w:t>Челябинской области</w:t>
      </w:r>
    </w:p>
    <w:p w:rsidR="00CD4D09" w:rsidRPr="00686CF1" w:rsidRDefault="00CD4D09" w:rsidP="00686CF1">
      <w:pPr>
        <w:rPr>
          <w:b/>
          <w:lang w:val="ru-RU"/>
        </w:rPr>
      </w:pPr>
    </w:p>
    <w:p w:rsidR="00CD4D09" w:rsidRPr="00686CF1" w:rsidRDefault="00CD4D09" w:rsidP="00686CF1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686CF1">
        <w:rPr>
          <w:rFonts w:ascii="Times New Roman" w:hAnsi="Times New Roman"/>
          <w:b/>
          <w:sz w:val="44"/>
          <w:szCs w:val="44"/>
          <w:lang w:val="ru-RU"/>
        </w:rPr>
        <w:t>РЕШЕНИЕ</w:t>
      </w:r>
    </w:p>
    <w:p w:rsidR="00CD4D09" w:rsidRPr="00686CF1" w:rsidRDefault="00CD4D09" w:rsidP="00686CF1">
      <w:pPr>
        <w:rPr>
          <w:rFonts w:ascii="Times New Roman" w:hAnsi="Times New Roman"/>
          <w:sz w:val="28"/>
          <w:szCs w:val="28"/>
          <w:lang w:val="ru-RU"/>
        </w:rPr>
      </w:pPr>
      <w:r w:rsidRPr="00686CF1">
        <w:rPr>
          <w:rFonts w:ascii="Times New Roman" w:hAnsi="Times New Roman"/>
          <w:sz w:val="28"/>
          <w:szCs w:val="28"/>
          <w:lang w:val="ru-RU"/>
        </w:rPr>
        <w:t xml:space="preserve">      25.05.2022         512</w:t>
      </w:r>
    </w:p>
    <w:p w:rsidR="00CD4D09" w:rsidRPr="00686CF1" w:rsidRDefault="00CD4D09" w:rsidP="00F60B46">
      <w:pPr>
        <w:rPr>
          <w:rFonts w:ascii="Times New Roman" w:hAnsi="Times New Roman"/>
          <w:lang w:val="ru-RU"/>
        </w:rPr>
      </w:pPr>
      <w:r w:rsidRPr="00686CF1">
        <w:rPr>
          <w:rFonts w:ascii="Times New Roman" w:hAnsi="Times New Roman"/>
          <w:lang w:val="ru-RU"/>
        </w:rPr>
        <w:t>от _______________№_____</w:t>
      </w:r>
    </w:p>
    <w:p w:rsidR="00CD4D09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О ходе выполнения муниципальной </w:t>
      </w:r>
    </w:p>
    <w:p w:rsidR="00CD4D09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>прогр</w:t>
      </w:r>
      <w:bookmarkStart w:id="0" w:name="_GoBack"/>
      <w:bookmarkEnd w:id="0"/>
      <w:r w:rsidRPr="00FE6DC8">
        <w:rPr>
          <w:rFonts w:ascii="Times New Roman" w:hAnsi="Times New Roman"/>
          <w:sz w:val="28"/>
          <w:szCs w:val="28"/>
          <w:lang w:val="ru-RU"/>
        </w:rPr>
        <w:t>аммы «Охрана окружающей</w:t>
      </w:r>
    </w:p>
    <w:p w:rsidR="00CD4D09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>среды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6DC8">
        <w:rPr>
          <w:rFonts w:ascii="Times New Roman" w:hAnsi="Times New Roman"/>
          <w:sz w:val="28"/>
          <w:szCs w:val="28"/>
          <w:lang w:val="ru-RU"/>
        </w:rPr>
        <w:t>Копейском городском округе»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>в 2021-2022 годах</w:t>
      </w:r>
    </w:p>
    <w:p w:rsidR="00CD4D09" w:rsidRPr="00FE6DC8" w:rsidRDefault="00CD4D09" w:rsidP="00F60B46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F60B46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lang w:val="ru-RU"/>
        </w:rPr>
        <w:tab/>
      </w:r>
      <w:r w:rsidRPr="00654B63">
        <w:rPr>
          <w:rFonts w:ascii="Times New Roman" w:hAnsi="Times New Roman"/>
          <w:sz w:val="28"/>
          <w:szCs w:val="28"/>
          <w:lang w:val="ru-RU"/>
        </w:rPr>
        <w:t>Заслушав и обсудив информацию начальника отдела экологии и природопользования О.Н. Стакановой о ходе выполнения муниципальной программы «Охрана окружающей среды вКопейском городском округе» в 2021-2022 годах Собрание депутатов Копейского городского округа Челябинской области</w:t>
      </w:r>
    </w:p>
    <w:p w:rsidR="00CD4D09" w:rsidRPr="00686CF1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86CF1">
        <w:rPr>
          <w:rFonts w:ascii="Times New Roman" w:hAnsi="Times New Roman"/>
          <w:sz w:val="28"/>
          <w:szCs w:val="28"/>
          <w:lang w:val="ru-RU"/>
        </w:rPr>
        <w:t>РЕШАЕТ: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Информацию о ходе выполнения муниципальной программы «Охрана окружающей среды вКопейском городском округе» в 2021-2022 годах принять к сведению (прилагается).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 xml:space="preserve">Копейского городского округа                                                         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 xml:space="preserve">Челябинской области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FE6DC8">
        <w:rPr>
          <w:rFonts w:ascii="Times New Roman" w:hAnsi="Times New Roman"/>
          <w:sz w:val="28"/>
          <w:szCs w:val="28"/>
          <w:lang w:val="ru-RU"/>
        </w:rPr>
        <w:t xml:space="preserve"> Е.К. Гиске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FE6DC8" w:rsidRDefault="00CD4D09" w:rsidP="007C5051">
      <w:pPr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654B63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к решению Собрания депутатов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Копейского городского округа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Челябинской области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от 25.05.2022 № 512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686CF1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Информация о ходе выполнения муниципальной программы «Охрана окружающей среды в Копейском городском округе» в 2021-2022 годах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Для реализации полномочий по охране окружающей среды в Копейском городском округе на 2021 год и плановый период 2022-2023 годы постановлением администрации Копейского городского округа от 03.12 2020 № 2725-п была утверждена муниципальная программа «Охрана окружающей среды в Копейском городском округе».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Ответственный исполнитель муниципальной программы: отдел экологии и природопользования администрации Копейского городского округа Челябинской области (далее - отдел экологии и природопользования, администрация, округ).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Участниками муниципальной программы (соисполнителями) являются муниципальное учреждение Копейского городского округа «Городская служба заказчика», муниципальное казенное учреждение Копейского городского округа «Управление благоустройства», управление образования администрации Копейского городского округа.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«Охрана окружающей среды в Копейском городском округе» направлена на обеспечение благоприятной окружающей среды, создание благоприятных санитарно-экологических условий проживания населения Копейского городского округа, а также на формирование у населения основ экологической грамотности через систему экологического школьного и дошкольного образования, распространение и пропаганду экологических знаний. 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Реализация этих целей состоит в комплексном использовании всех рычагов управления и ресурсосбережения: экологических, технических, экономических, нормативных, правовых и информационных.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По состоянию на 31.12.2021 ассигнования на выполнение программных мероприятий составили 14590,05 тыс. руб., из них трансферты из областного бюджета 5484,30 тыс. руб., из федерального бюджета – 1077,32 тыс. руб. Освоено в течение отчётного периода 14590,05 тыс. руб.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Результаты выполнения мероприятия: 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В целях обновления зелёного фонда городского округа в 2021 году за счет средств бюджета городского округа осуществлено: 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Устройство цветников - </w:t>
      </w:r>
      <w:smartTag w:uri="urn:schemas-microsoft-com:office:smarttags" w:element="metricconverter">
        <w:smartTagPr>
          <w:attr w:name="ProductID" w:val="2008 м²"/>
        </w:smartTagPr>
        <w:r w:rsidRPr="00654B63">
          <w:rPr>
            <w:rFonts w:ascii="Times New Roman" w:hAnsi="Times New Roman"/>
            <w:sz w:val="28"/>
            <w:szCs w:val="28"/>
            <w:lang w:val="ru-RU"/>
          </w:rPr>
          <w:t>2008 м²</w:t>
        </w:r>
      </w:smartTag>
      <w:r w:rsidRPr="00654B63">
        <w:rPr>
          <w:rFonts w:ascii="Times New Roman" w:hAnsi="Times New Roman"/>
          <w:sz w:val="28"/>
          <w:szCs w:val="28"/>
          <w:lang w:val="ru-RU"/>
        </w:rPr>
        <w:t>;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Финансирование в размере 2191,56 тыс. руб. освоено в полном объёме (100%).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За 2021 год ликвидировано 17 несанкционированных размещений отходов в общем объеме 1059 тн.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Финансирование за счет средств городского бюджета в размере 4047,27 тыс. руб. освоено на полном объеме (100%).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Проведены мероприятия по созданию и содержанию мест (площадок) накопления твердых коммунальных отходов (ТКО) путем оснащения их контейнерами и обустройству мест (площадок) накопления.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654B63">
        <w:rPr>
          <w:rFonts w:ascii="Times New Roman" w:hAnsi="Times New Roman"/>
          <w:sz w:val="28"/>
          <w:szCs w:val="28"/>
          <w:lang w:val="ru-RU"/>
        </w:rPr>
        <w:t>В 2021 году за счет средств областного и местного бюджета приобретено 153 контейнера, обустроено 66 контейнерных площадок.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За счет средств федерального и областного бюджета приобретен 91 контейнер для раздельного накопления ТКО.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Постановлением администрации Копейского городского округа от 17.12.2021 № 2971-п утверждена муниципальная программа «Охрана окружающей среды в Копейском городском округе» на 2022 и плановый период 2023-2024гг.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Ассигнования на выполнение программных мероприятий в 2022 году составили 25205,35 тыс. руб., в том числе, из бюджета городского округа – 12510,0 тыс. руб., из областного бюджета - 12695,35 тыс. руб.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На данный момент заключены муниципальные контракты на выполнение работ по ликвидации несанкционированных свалок отходов и обустройство мест (площадок) накопления твердых коммунальных отходов. 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Запланировано проведение работ по ликвидации 144 мест размещения несанкционированных свалок, обустройство 38 мест (площадок) накопления твердых коммунальных отходов. 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 xml:space="preserve">Работы уже ведутся, по состоянию на 15.05.2022 года ликвидировано порядка </w:t>
      </w:r>
      <w:smartTag w:uri="urn:schemas-microsoft-com:office:smarttags" w:element="metricconverter">
        <w:smartTagPr>
          <w:attr w:name="ProductID" w:val="6000 куб. м"/>
        </w:smartTagPr>
        <w:r w:rsidRPr="00654B63">
          <w:rPr>
            <w:rFonts w:ascii="Times New Roman" w:hAnsi="Times New Roman"/>
            <w:sz w:val="28"/>
            <w:szCs w:val="28"/>
            <w:lang w:val="ru-RU"/>
          </w:rPr>
          <w:t>6000 куб. м</w:t>
        </w:r>
      </w:smartTag>
      <w:r w:rsidRPr="00654B63">
        <w:rPr>
          <w:rFonts w:ascii="Times New Roman" w:hAnsi="Times New Roman"/>
          <w:sz w:val="28"/>
          <w:szCs w:val="28"/>
          <w:lang w:val="ru-RU"/>
        </w:rPr>
        <w:t>. отходов.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Начаты работы по обустройству мест (площадок) накопления ТКО, ведутся подготовительные работы.</w:t>
      </w:r>
    </w:p>
    <w:p w:rsidR="00CD4D09" w:rsidRPr="00654B63" w:rsidRDefault="00CD4D09" w:rsidP="00654B63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Заключен контракт в рамках исполнения задач по охране и содержанию зеленого фонда городского округа. Ведутся работы по высадке цветов в цветниках на землях общего пользования (парки, скверы, площади, улицы).</w:t>
      </w: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D09" w:rsidRPr="00654B63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654B63">
        <w:rPr>
          <w:rFonts w:ascii="Times New Roman" w:hAnsi="Times New Roman"/>
          <w:sz w:val="28"/>
          <w:szCs w:val="28"/>
          <w:lang w:val="ru-RU"/>
        </w:rPr>
        <w:t>Начальник отдела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FE6DC8">
        <w:rPr>
          <w:rFonts w:ascii="Times New Roman" w:hAnsi="Times New Roman"/>
          <w:sz w:val="28"/>
          <w:szCs w:val="28"/>
          <w:lang w:val="ru-RU"/>
        </w:rPr>
        <w:t>экологии и природопользования</w:t>
      </w:r>
      <w:r w:rsidRPr="00FE6DC8">
        <w:rPr>
          <w:rFonts w:ascii="Times New Roman" w:hAnsi="Times New Roman"/>
          <w:sz w:val="28"/>
          <w:szCs w:val="28"/>
          <w:lang w:val="ru-RU"/>
        </w:rPr>
        <w:tab/>
      </w:r>
      <w:r w:rsidRPr="00FE6DC8">
        <w:rPr>
          <w:rFonts w:ascii="Times New Roman" w:hAnsi="Times New Roman"/>
          <w:sz w:val="28"/>
          <w:szCs w:val="28"/>
          <w:lang w:val="ru-RU"/>
        </w:rPr>
        <w:tab/>
      </w:r>
      <w:r w:rsidRPr="00FE6DC8">
        <w:rPr>
          <w:rFonts w:ascii="Times New Roman" w:hAnsi="Times New Roman"/>
          <w:sz w:val="28"/>
          <w:szCs w:val="28"/>
          <w:lang w:val="ru-RU"/>
        </w:rPr>
        <w:tab/>
      </w:r>
      <w:r w:rsidRPr="00FE6DC8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FE6DC8">
        <w:rPr>
          <w:rFonts w:ascii="Times New Roman" w:hAnsi="Times New Roman"/>
          <w:sz w:val="28"/>
          <w:szCs w:val="28"/>
          <w:lang w:val="ru-RU"/>
        </w:rPr>
        <w:t>О.Н. Стаканова</w:t>
      </w:r>
    </w:p>
    <w:p w:rsidR="00CD4D09" w:rsidRPr="00FE6DC8" w:rsidRDefault="00CD4D09" w:rsidP="00FE6DC8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CD4D09" w:rsidRPr="00FE6DC8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112087"/>
    <w:rsid w:val="00120A5D"/>
    <w:rsid w:val="001A7507"/>
    <w:rsid w:val="0025151F"/>
    <w:rsid w:val="002E3734"/>
    <w:rsid w:val="003A6342"/>
    <w:rsid w:val="003B01EE"/>
    <w:rsid w:val="003F4455"/>
    <w:rsid w:val="00430240"/>
    <w:rsid w:val="00460A0B"/>
    <w:rsid w:val="004D65F8"/>
    <w:rsid w:val="004F2F95"/>
    <w:rsid w:val="00583D16"/>
    <w:rsid w:val="005D4537"/>
    <w:rsid w:val="00654B63"/>
    <w:rsid w:val="00660490"/>
    <w:rsid w:val="006606E3"/>
    <w:rsid w:val="00662B51"/>
    <w:rsid w:val="00663C06"/>
    <w:rsid w:val="00686CF1"/>
    <w:rsid w:val="006D4018"/>
    <w:rsid w:val="00732F30"/>
    <w:rsid w:val="00737B1F"/>
    <w:rsid w:val="00765589"/>
    <w:rsid w:val="0079289D"/>
    <w:rsid w:val="007C5051"/>
    <w:rsid w:val="007F2780"/>
    <w:rsid w:val="00844614"/>
    <w:rsid w:val="008A4962"/>
    <w:rsid w:val="008C26E5"/>
    <w:rsid w:val="008C7E80"/>
    <w:rsid w:val="00903756"/>
    <w:rsid w:val="00981B28"/>
    <w:rsid w:val="009D0EFC"/>
    <w:rsid w:val="009F60B6"/>
    <w:rsid w:val="00A551A0"/>
    <w:rsid w:val="00AA2BDD"/>
    <w:rsid w:val="00AE03FA"/>
    <w:rsid w:val="00B83059"/>
    <w:rsid w:val="00B9133A"/>
    <w:rsid w:val="00BE5EC6"/>
    <w:rsid w:val="00C45709"/>
    <w:rsid w:val="00C911B9"/>
    <w:rsid w:val="00CC454E"/>
    <w:rsid w:val="00CD4D09"/>
    <w:rsid w:val="00E1492D"/>
    <w:rsid w:val="00E40C10"/>
    <w:rsid w:val="00F034D7"/>
    <w:rsid w:val="00F60B46"/>
    <w:rsid w:val="00F9069B"/>
    <w:rsid w:val="00FE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E6DC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E6D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E6D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E6D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E6D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E6DC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E6DC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E6DC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FE6DC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FE6DC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D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6DC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6DC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6DC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6DC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6DC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6DC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6DC8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6DC8"/>
    <w:rPr>
      <w:rFonts w:ascii="Cambria" w:hAnsi="Cambria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FE6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locked/>
    <w:rsid w:val="00FE6DC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E6D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E6DC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FE6DC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E6DC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E6DC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E6DC8"/>
    <w:rPr>
      <w:rFonts w:cs="Times New Roman"/>
      <w:i/>
      <w:iCs/>
    </w:rPr>
  </w:style>
  <w:style w:type="paragraph" w:styleId="NoSpacing">
    <w:name w:val="No Spacing"/>
    <w:uiPriority w:val="99"/>
    <w:qFormat/>
    <w:rsid w:val="00FE6DC8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E6DC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FE6DC8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E6D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E6DC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FE6DC8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FE6DC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FE6DC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FE6DC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E6DC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E6DC8"/>
    <w:pPr>
      <w:outlineLvl w:val="9"/>
    </w:pPr>
  </w:style>
  <w:style w:type="paragraph" w:customStyle="1" w:styleId="1">
    <w:name w:val="Название объекта1"/>
    <w:basedOn w:val="Normal"/>
    <w:next w:val="Normal"/>
    <w:uiPriority w:val="99"/>
    <w:rsid w:val="00686CF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3</Pages>
  <Words>807</Words>
  <Characters>4601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28</cp:revision>
  <cp:lastPrinted>2021-09-14T04:19:00Z</cp:lastPrinted>
  <dcterms:created xsi:type="dcterms:W3CDTF">2013-10-14T10:36:00Z</dcterms:created>
  <dcterms:modified xsi:type="dcterms:W3CDTF">2022-05-26T10:16:00Z</dcterms:modified>
</cp:coreProperties>
</file>