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093" w:rsidRPr="00914093" w:rsidRDefault="00914093" w:rsidP="00914093">
      <w:pPr>
        <w:spacing w:after="0" w:line="240" w:lineRule="auto"/>
        <w:ind w:right="-4677"/>
        <w:jc w:val="center"/>
        <w:rPr>
          <w:rFonts w:ascii="Times New Roman" w:hAnsi="Times New Roman" w:cs="Times New Roman"/>
          <w:sz w:val="28"/>
          <w:szCs w:val="28"/>
        </w:rPr>
      </w:pPr>
      <w:r w:rsidRPr="0091409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010" cy="524510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4093" w:rsidRPr="00914093" w:rsidRDefault="00914093" w:rsidP="00914093">
      <w:pPr>
        <w:spacing w:after="0" w:line="240" w:lineRule="auto"/>
        <w:ind w:right="-467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4093">
        <w:rPr>
          <w:rFonts w:ascii="Times New Roman" w:hAnsi="Times New Roman" w:cs="Times New Roman"/>
          <w:b/>
          <w:bCs/>
          <w:sz w:val="28"/>
          <w:szCs w:val="28"/>
        </w:rPr>
        <w:t>Собрание</w:t>
      </w:r>
      <w:r w:rsidRPr="009140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4093">
        <w:rPr>
          <w:rFonts w:ascii="Times New Roman" w:hAnsi="Times New Roman" w:cs="Times New Roman"/>
          <w:b/>
          <w:bCs/>
          <w:sz w:val="28"/>
          <w:szCs w:val="28"/>
        </w:rPr>
        <w:t>депутатов Копейского городского округа</w:t>
      </w:r>
    </w:p>
    <w:p w:rsidR="00914093" w:rsidRPr="00914093" w:rsidRDefault="00914093" w:rsidP="00914093">
      <w:pPr>
        <w:spacing w:after="0" w:line="240" w:lineRule="auto"/>
        <w:ind w:right="-467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4093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914093" w:rsidRPr="00914093" w:rsidRDefault="00914093" w:rsidP="00914093">
      <w:pPr>
        <w:spacing w:after="0" w:line="240" w:lineRule="auto"/>
        <w:ind w:right="-4677"/>
        <w:jc w:val="center"/>
        <w:rPr>
          <w:rFonts w:ascii="Times New Roman" w:hAnsi="Times New Roman" w:cs="Times New Roman"/>
          <w:sz w:val="28"/>
          <w:szCs w:val="28"/>
        </w:rPr>
      </w:pPr>
    </w:p>
    <w:p w:rsidR="00914093" w:rsidRPr="00914093" w:rsidRDefault="00914093" w:rsidP="00914093">
      <w:pPr>
        <w:spacing w:after="0" w:line="240" w:lineRule="auto"/>
        <w:ind w:right="-467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09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14093" w:rsidRPr="00914093" w:rsidRDefault="00914093" w:rsidP="00914093">
      <w:pPr>
        <w:spacing w:after="0" w:line="240" w:lineRule="auto"/>
        <w:ind w:right="-4677"/>
        <w:jc w:val="center"/>
        <w:rPr>
          <w:rFonts w:ascii="Times New Roman" w:hAnsi="Times New Roman" w:cs="Times New Roman"/>
          <w:sz w:val="28"/>
          <w:szCs w:val="28"/>
        </w:rPr>
      </w:pPr>
    </w:p>
    <w:p w:rsidR="004D51E8" w:rsidRDefault="004D51E8" w:rsidP="00914093">
      <w:pPr>
        <w:spacing w:after="0" w:line="240" w:lineRule="auto"/>
        <w:ind w:right="-46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29.05.2024              1090</w:t>
      </w:r>
    </w:p>
    <w:p w:rsidR="00914093" w:rsidRPr="00914093" w:rsidRDefault="00914093" w:rsidP="00914093">
      <w:pPr>
        <w:spacing w:after="0" w:line="240" w:lineRule="auto"/>
        <w:ind w:right="-4677"/>
        <w:rPr>
          <w:rFonts w:ascii="Times New Roman" w:hAnsi="Times New Roman" w:cs="Times New Roman"/>
          <w:sz w:val="28"/>
          <w:szCs w:val="28"/>
        </w:rPr>
      </w:pPr>
      <w:r w:rsidRPr="00914093">
        <w:rPr>
          <w:rFonts w:ascii="Times New Roman" w:hAnsi="Times New Roman" w:cs="Times New Roman"/>
          <w:sz w:val="28"/>
          <w:szCs w:val="28"/>
        </w:rPr>
        <w:t>от _______________№_____</w:t>
      </w:r>
    </w:p>
    <w:p w:rsidR="00780909" w:rsidRDefault="00780909" w:rsidP="00914093">
      <w:pPr>
        <w:spacing w:after="0" w:line="240" w:lineRule="auto"/>
        <w:ind w:right="-4677"/>
        <w:jc w:val="center"/>
        <w:rPr>
          <w:rFonts w:ascii="Times New Roman" w:hAnsi="Times New Roman" w:cs="Times New Roman"/>
          <w:sz w:val="28"/>
          <w:szCs w:val="28"/>
        </w:rPr>
      </w:pPr>
    </w:p>
    <w:p w:rsidR="006A2057" w:rsidRPr="00780909" w:rsidRDefault="00780909" w:rsidP="00780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0909">
        <w:rPr>
          <w:rFonts w:ascii="Times New Roman" w:hAnsi="Times New Roman" w:cs="Times New Roman"/>
          <w:sz w:val="28"/>
          <w:szCs w:val="28"/>
        </w:rPr>
        <w:t>О ходе выполнения муниципальной программы «Сохранение, использование и по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80909">
        <w:rPr>
          <w:rFonts w:ascii="Times New Roman" w:hAnsi="Times New Roman" w:cs="Times New Roman"/>
          <w:sz w:val="28"/>
          <w:szCs w:val="28"/>
        </w:rPr>
        <w:t>уляризация памятников монументальной скульптуры и объектов культурного наследия (памятников истории и культуры) народов Российской Федерации, находящихся на территории Копейского городского окр</w:t>
      </w:r>
      <w:r>
        <w:rPr>
          <w:rFonts w:ascii="Times New Roman" w:hAnsi="Times New Roman" w:cs="Times New Roman"/>
          <w:sz w:val="28"/>
          <w:szCs w:val="28"/>
        </w:rPr>
        <w:t>уг</w:t>
      </w:r>
      <w:r w:rsidR="006A2057">
        <w:rPr>
          <w:rFonts w:ascii="Times New Roman" w:hAnsi="Times New Roman" w:cs="Times New Roman"/>
          <w:sz w:val="28"/>
          <w:szCs w:val="28"/>
        </w:rPr>
        <w:t>а» в 2024</w:t>
      </w:r>
      <w:r w:rsidRPr="00780909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780909" w:rsidRPr="00780909" w:rsidRDefault="00780909" w:rsidP="00780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909" w:rsidRPr="00780909" w:rsidRDefault="00780909" w:rsidP="00780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909" w:rsidRPr="00780909" w:rsidRDefault="00780909" w:rsidP="00084398">
      <w:pPr>
        <w:spacing w:after="0" w:line="240" w:lineRule="auto"/>
        <w:ind w:right="-467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909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начальника управления культуры администрации </w:t>
      </w:r>
      <w:proofErr w:type="spellStart"/>
      <w:r w:rsidRPr="00780909">
        <w:rPr>
          <w:rFonts w:ascii="Times New Roman" w:hAnsi="Times New Roman" w:cs="Times New Roman"/>
          <w:sz w:val="28"/>
          <w:szCs w:val="28"/>
        </w:rPr>
        <w:t>Коростелкин</w:t>
      </w:r>
      <w:r w:rsidR="00FC2A4E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FC2A4E">
        <w:rPr>
          <w:rFonts w:ascii="Times New Roman" w:hAnsi="Times New Roman" w:cs="Times New Roman"/>
          <w:sz w:val="28"/>
          <w:szCs w:val="28"/>
        </w:rPr>
        <w:t xml:space="preserve"> М.А. о ходе выполнения в 202</w:t>
      </w:r>
      <w:r w:rsidR="006A2057">
        <w:rPr>
          <w:rFonts w:ascii="Times New Roman" w:hAnsi="Times New Roman" w:cs="Times New Roman"/>
          <w:sz w:val="28"/>
          <w:szCs w:val="28"/>
        </w:rPr>
        <w:t>4</w:t>
      </w:r>
      <w:r w:rsidR="00FC2A4E">
        <w:rPr>
          <w:rFonts w:ascii="Times New Roman" w:hAnsi="Times New Roman" w:cs="Times New Roman"/>
          <w:sz w:val="28"/>
          <w:szCs w:val="28"/>
        </w:rPr>
        <w:t xml:space="preserve"> </w:t>
      </w:r>
      <w:r w:rsidRPr="00780909">
        <w:rPr>
          <w:rFonts w:ascii="Times New Roman" w:hAnsi="Times New Roman" w:cs="Times New Roman"/>
          <w:sz w:val="28"/>
          <w:szCs w:val="28"/>
        </w:rPr>
        <w:t>году муниципальной программы «Сохранение, использование и по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80909">
        <w:rPr>
          <w:rFonts w:ascii="Times New Roman" w:hAnsi="Times New Roman" w:cs="Times New Roman"/>
          <w:sz w:val="28"/>
          <w:szCs w:val="28"/>
        </w:rPr>
        <w:t>уляризация памятников монументальной скульптуры и объектов культурного наследия (памятников истории и культуры) народов Российской Федерации, находящихся на территории Копейского городского окр</w:t>
      </w:r>
      <w:r>
        <w:rPr>
          <w:rFonts w:ascii="Times New Roman" w:hAnsi="Times New Roman" w:cs="Times New Roman"/>
          <w:sz w:val="28"/>
          <w:szCs w:val="28"/>
        </w:rPr>
        <w:t>уг</w:t>
      </w:r>
      <w:r w:rsidRPr="00780909">
        <w:rPr>
          <w:rFonts w:ascii="Times New Roman" w:hAnsi="Times New Roman" w:cs="Times New Roman"/>
          <w:sz w:val="28"/>
          <w:szCs w:val="28"/>
        </w:rPr>
        <w:t>а»</w:t>
      </w:r>
      <w:r w:rsidR="00FC2A4E">
        <w:rPr>
          <w:rFonts w:ascii="Times New Roman" w:hAnsi="Times New Roman" w:cs="Times New Roman"/>
          <w:sz w:val="28"/>
          <w:szCs w:val="28"/>
        </w:rPr>
        <w:t xml:space="preserve"> </w:t>
      </w:r>
      <w:r w:rsidRPr="00780909">
        <w:rPr>
          <w:rFonts w:ascii="Times New Roman" w:hAnsi="Times New Roman" w:cs="Times New Roman"/>
          <w:sz w:val="28"/>
          <w:szCs w:val="28"/>
        </w:rPr>
        <w:t>(далее – Программа), утвержденной постановлением админист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80909">
        <w:rPr>
          <w:rFonts w:ascii="Times New Roman" w:hAnsi="Times New Roman" w:cs="Times New Roman"/>
          <w:sz w:val="28"/>
          <w:szCs w:val="28"/>
        </w:rPr>
        <w:t>ации Копейского городского окр</w:t>
      </w:r>
      <w:r>
        <w:rPr>
          <w:rFonts w:ascii="Times New Roman" w:hAnsi="Times New Roman" w:cs="Times New Roman"/>
          <w:sz w:val="28"/>
          <w:szCs w:val="28"/>
        </w:rPr>
        <w:t>уг</w:t>
      </w:r>
      <w:r w:rsidRPr="00780909">
        <w:rPr>
          <w:rFonts w:ascii="Times New Roman" w:hAnsi="Times New Roman" w:cs="Times New Roman"/>
          <w:sz w:val="28"/>
          <w:szCs w:val="28"/>
        </w:rPr>
        <w:t xml:space="preserve">а Челябинской </w:t>
      </w:r>
      <w:r w:rsidRPr="006A2057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6A2057" w:rsidRPr="006A2057">
        <w:rPr>
          <w:rFonts w:ascii="Times New Roman" w:hAnsi="Times New Roman"/>
          <w:sz w:val="28"/>
          <w:szCs w:val="28"/>
        </w:rPr>
        <w:t>от 13.04.2023 № 1330-п «О внесении изменений в п</w:t>
      </w:r>
      <w:r w:rsidR="00E93089">
        <w:rPr>
          <w:rFonts w:ascii="Times New Roman" w:hAnsi="Times New Roman"/>
          <w:sz w:val="28"/>
          <w:szCs w:val="28"/>
        </w:rPr>
        <w:t>остановление администрации Копе</w:t>
      </w:r>
      <w:r w:rsidR="006A2057" w:rsidRPr="006A2057">
        <w:rPr>
          <w:rFonts w:ascii="Times New Roman" w:hAnsi="Times New Roman"/>
          <w:sz w:val="28"/>
          <w:szCs w:val="28"/>
        </w:rPr>
        <w:t>й</w:t>
      </w:r>
      <w:r w:rsidR="00E93089">
        <w:rPr>
          <w:rFonts w:ascii="Times New Roman" w:hAnsi="Times New Roman"/>
          <w:sz w:val="28"/>
          <w:szCs w:val="28"/>
        </w:rPr>
        <w:t>с</w:t>
      </w:r>
      <w:r w:rsidR="006A2057" w:rsidRPr="006A2057">
        <w:rPr>
          <w:rFonts w:ascii="Times New Roman" w:hAnsi="Times New Roman"/>
          <w:sz w:val="28"/>
          <w:szCs w:val="28"/>
        </w:rPr>
        <w:t>кого городского округа от 19.10.2022 № 2730-п»</w:t>
      </w:r>
      <w:r w:rsidRPr="006A2057">
        <w:rPr>
          <w:rFonts w:ascii="Times New Roman" w:hAnsi="Times New Roman" w:cs="Times New Roman"/>
          <w:sz w:val="28"/>
          <w:szCs w:val="28"/>
        </w:rPr>
        <w:t>,</w:t>
      </w:r>
      <w:r w:rsidR="00084398">
        <w:rPr>
          <w:rFonts w:ascii="Times New Roman" w:hAnsi="Times New Roman" w:cs="Times New Roman"/>
          <w:sz w:val="28"/>
          <w:szCs w:val="28"/>
        </w:rPr>
        <w:t xml:space="preserve"> </w:t>
      </w:r>
      <w:r w:rsidRPr="0078090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0909">
        <w:rPr>
          <w:rFonts w:ascii="Times New Roman" w:hAnsi="Times New Roman" w:cs="Times New Roman"/>
          <w:sz w:val="28"/>
          <w:szCs w:val="28"/>
        </w:rPr>
        <w:t>брание депутатов Копейского городского окр</w:t>
      </w:r>
      <w:r>
        <w:rPr>
          <w:rFonts w:ascii="Times New Roman" w:hAnsi="Times New Roman" w:cs="Times New Roman"/>
          <w:sz w:val="28"/>
          <w:szCs w:val="28"/>
        </w:rPr>
        <w:t>уг</w:t>
      </w:r>
      <w:r w:rsidRPr="00780909">
        <w:rPr>
          <w:rFonts w:ascii="Times New Roman" w:hAnsi="Times New Roman" w:cs="Times New Roman"/>
          <w:sz w:val="28"/>
          <w:szCs w:val="28"/>
        </w:rPr>
        <w:t xml:space="preserve">а Челябинской области </w:t>
      </w:r>
    </w:p>
    <w:p w:rsidR="00780909" w:rsidRPr="00780909" w:rsidRDefault="00780909" w:rsidP="00780909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  <w:r w:rsidRPr="00780909">
        <w:rPr>
          <w:rFonts w:ascii="Times New Roman" w:hAnsi="Times New Roman" w:cs="Times New Roman"/>
          <w:sz w:val="28"/>
          <w:szCs w:val="28"/>
        </w:rPr>
        <w:t>РЕШАЕТ:</w:t>
      </w:r>
    </w:p>
    <w:p w:rsidR="00780909" w:rsidRPr="00780909" w:rsidRDefault="00780909" w:rsidP="00FC2A4E">
      <w:pPr>
        <w:pStyle w:val="a3"/>
        <w:spacing w:after="0" w:line="240" w:lineRule="auto"/>
        <w:ind w:left="0" w:right="-467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780909">
        <w:rPr>
          <w:rFonts w:ascii="Times New Roman" w:hAnsi="Times New Roman" w:cs="Times New Roman"/>
          <w:sz w:val="28"/>
          <w:szCs w:val="28"/>
        </w:rPr>
        <w:t>Информацию о ходе выполнения</w:t>
      </w:r>
      <w:r w:rsidR="006A2057">
        <w:rPr>
          <w:rFonts w:ascii="Times New Roman" w:hAnsi="Times New Roman" w:cs="Times New Roman"/>
          <w:sz w:val="28"/>
          <w:szCs w:val="28"/>
        </w:rPr>
        <w:t xml:space="preserve"> в 2024</w:t>
      </w:r>
      <w:r w:rsidR="00FC2A4E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780909">
        <w:rPr>
          <w:rFonts w:ascii="Times New Roman" w:hAnsi="Times New Roman" w:cs="Times New Roman"/>
          <w:sz w:val="28"/>
          <w:szCs w:val="28"/>
        </w:rPr>
        <w:t>Прогр</w:t>
      </w:r>
      <w:r>
        <w:rPr>
          <w:rFonts w:ascii="Times New Roman" w:hAnsi="Times New Roman" w:cs="Times New Roman"/>
          <w:sz w:val="28"/>
          <w:szCs w:val="28"/>
        </w:rPr>
        <w:t>аммы (прилагается) принять к све</w:t>
      </w:r>
      <w:r w:rsidRPr="00780909">
        <w:rPr>
          <w:rFonts w:ascii="Times New Roman" w:hAnsi="Times New Roman" w:cs="Times New Roman"/>
          <w:sz w:val="28"/>
          <w:szCs w:val="28"/>
        </w:rPr>
        <w:t>дению</w:t>
      </w:r>
      <w:r w:rsidR="004D73D7">
        <w:rPr>
          <w:rFonts w:ascii="Times New Roman" w:hAnsi="Times New Roman" w:cs="Times New Roman"/>
          <w:sz w:val="28"/>
          <w:szCs w:val="28"/>
        </w:rPr>
        <w:t>.</w:t>
      </w:r>
    </w:p>
    <w:p w:rsidR="00780909" w:rsidRPr="00780909" w:rsidRDefault="00780909" w:rsidP="00780909">
      <w:pPr>
        <w:pStyle w:val="a3"/>
        <w:spacing w:after="0" w:line="240" w:lineRule="auto"/>
        <w:ind w:left="0" w:right="-467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780909">
        <w:rPr>
          <w:rFonts w:ascii="Times New Roman" w:hAnsi="Times New Roman" w:cs="Times New Roman"/>
          <w:sz w:val="28"/>
          <w:szCs w:val="28"/>
        </w:rPr>
        <w:t>Отве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780909">
        <w:rPr>
          <w:rFonts w:ascii="Times New Roman" w:hAnsi="Times New Roman" w:cs="Times New Roman"/>
          <w:sz w:val="28"/>
          <w:szCs w:val="28"/>
        </w:rPr>
        <w:t>ственным испол</w:t>
      </w:r>
      <w:r w:rsidR="006A2057">
        <w:rPr>
          <w:rFonts w:ascii="Times New Roman" w:hAnsi="Times New Roman" w:cs="Times New Roman"/>
          <w:sz w:val="28"/>
          <w:szCs w:val="28"/>
        </w:rPr>
        <w:t>нителям продолжить работу в 2024</w:t>
      </w:r>
      <w:r w:rsidRPr="00780909">
        <w:rPr>
          <w:rFonts w:ascii="Times New Roman" w:hAnsi="Times New Roman" w:cs="Times New Roman"/>
          <w:sz w:val="28"/>
          <w:szCs w:val="28"/>
        </w:rPr>
        <w:t xml:space="preserve"> </w:t>
      </w:r>
      <w:r w:rsidR="00FC2A4E">
        <w:rPr>
          <w:rFonts w:ascii="Times New Roman" w:hAnsi="Times New Roman" w:cs="Times New Roman"/>
          <w:sz w:val="28"/>
          <w:szCs w:val="28"/>
        </w:rPr>
        <w:t>году по реализации мероприятий П</w:t>
      </w:r>
      <w:r w:rsidRPr="00780909">
        <w:rPr>
          <w:rFonts w:ascii="Times New Roman" w:hAnsi="Times New Roman" w:cs="Times New Roman"/>
          <w:sz w:val="28"/>
          <w:szCs w:val="28"/>
        </w:rPr>
        <w:t>рограммы.</w:t>
      </w:r>
    </w:p>
    <w:p w:rsidR="00780909" w:rsidRDefault="00780909" w:rsidP="00780909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</w:p>
    <w:p w:rsidR="00780909" w:rsidRPr="00780909" w:rsidRDefault="00780909" w:rsidP="00780909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</w:p>
    <w:p w:rsidR="00780909" w:rsidRPr="00780909" w:rsidRDefault="00780909" w:rsidP="00780909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Pr="00780909">
        <w:rPr>
          <w:rFonts w:ascii="Times New Roman" w:hAnsi="Times New Roman" w:cs="Times New Roman"/>
          <w:sz w:val="28"/>
          <w:szCs w:val="28"/>
        </w:rPr>
        <w:t>едседатель Собрания депутатов</w:t>
      </w:r>
    </w:p>
    <w:p w:rsidR="00780909" w:rsidRDefault="00780909" w:rsidP="00780909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  <w:r w:rsidRPr="00780909">
        <w:rPr>
          <w:rFonts w:ascii="Times New Roman" w:hAnsi="Times New Roman" w:cs="Times New Roman"/>
          <w:sz w:val="28"/>
          <w:szCs w:val="28"/>
        </w:rPr>
        <w:t xml:space="preserve">Копейского городского округа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780909">
        <w:rPr>
          <w:rFonts w:ascii="Times New Roman" w:hAnsi="Times New Roman" w:cs="Times New Roman"/>
          <w:sz w:val="28"/>
          <w:szCs w:val="28"/>
        </w:rPr>
        <w:t xml:space="preserve"> Е.К. </w:t>
      </w:r>
      <w:proofErr w:type="spellStart"/>
      <w:r w:rsidRPr="00780909">
        <w:rPr>
          <w:rFonts w:ascii="Times New Roman" w:hAnsi="Times New Roman" w:cs="Times New Roman"/>
          <w:sz w:val="28"/>
          <w:szCs w:val="28"/>
        </w:rPr>
        <w:t>Гиске</w:t>
      </w:r>
      <w:proofErr w:type="spellEnd"/>
    </w:p>
    <w:p w:rsidR="0040253E" w:rsidRDefault="0040253E" w:rsidP="00780909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</w:p>
    <w:p w:rsidR="0040253E" w:rsidRDefault="0040253E" w:rsidP="00780909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</w:p>
    <w:p w:rsidR="0040253E" w:rsidRDefault="0040253E" w:rsidP="00780909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</w:p>
    <w:p w:rsidR="00914093" w:rsidRDefault="00914093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</w:p>
    <w:p w:rsidR="0040253E" w:rsidRPr="0040253E" w:rsidRDefault="0040253E" w:rsidP="004D51E8">
      <w:pPr>
        <w:spacing w:after="0" w:line="240" w:lineRule="auto"/>
        <w:ind w:right="-4677"/>
        <w:jc w:val="right"/>
        <w:rPr>
          <w:rFonts w:ascii="Times New Roman" w:hAnsi="Times New Roman" w:cs="Times New Roman"/>
          <w:sz w:val="28"/>
          <w:szCs w:val="28"/>
        </w:rPr>
      </w:pPr>
      <w:r w:rsidRPr="0040253E">
        <w:rPr>
          <w:rFonts w:ascii="Times New Roman" w:hAnsi="Times New Roman" w:cs="Times New Roman"/>
          <w:sz w:val="28"/>
          <w:szCs w:val="28"/>
        </w:rPr>
        <w:t>Приложение</w:t>
      </w:r>
    </w:p>
    <w:p w:rsidR="0040253E" w:rsidRPr="0040253E" w:rsidRDefault="0040253E" w:rsidP="004D51E8">
      <w:pPr>
        <w:spacing w:after="0" w:line="240" w:lineRule="auto"/>
        <w:ind w:right="-4677"/>
        <w:jc w:val="right"/>
        <w:rPr>
          <w:rFonts w:ascii="Times New Roman" w:hAnsi="Times New Roman" w:cs="Times New Roman"/>
          <w:sz w:val="28"/>
          <w:szCs w:val="28"/>
        </w:rPr>
      </w:pPr>
      <w:r w:rsidRPr="0040253E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40253E" w:rsidRPr="0040253E" w:rsidRDefault="0040253E" w:rsidP="004D51E8">
      <w:pPr>
        <w:spacing w:after="0" w:line="240" w:lineRule="auto"/>
        <w:ind w:right="-4677"/>
        <w:jc w:val="right"/>
        <w:rPr>
          <w:rFonts w:ascii="Times New Roman" w:hAnsi="Times New Roman" w:cs="Times New Roman"/>
          <w:sz w:val="28"/>
          <w:szCs w:val="28"/>
        </w:rPr>
      </w:pPr>
      <w:r w:rsidRPr="0040253E">
        <w:rPr>
          <w:rFonts w:ascii="Times New Roman" w:hAnsi="Times New Roman" w:cs="Times New Roman"/>
          <w:sz w:val="28"/>
          <w:szCs w:val="28"/>
        </w:rPr>
        <w:t>Копейского городского округа</w:t>
      </w:r>
    </w:p>
    <w:p w:rsidR="0040253E" w:rsidRPr="0040253E" w:rsidRDefault="0040253E" w:rsidP="004D51E8">
      <w:pPr>
        <w:spacing w:after="0" w:line="240" w:lineRule="auto"/>
        <w:ind w:right="-4677"/>
        <w:jc w:val="right"/>
        <w:rPr>
          <w:rFonts w:ascii="Times New Roman" w:hAnsi="Times New Roman" w:cs="Times New Roman"/>
          <w:sz w:val="28"/>
          <w:szCs w:val="28"/>
        </w:rPr>
      </w:pPr>
      <w:r w:rsidRPr="0040253E">
        <w:rPr>
          <w:rFonts w:ascii="Times New Roman" w:hAnsi="Times New Roman" w:cs="Times New Roman"/>
          <w:sz w:val="28"/>
          <w:szCs w:val="28"/>
        </w:rPr>
        <w:t xml:space="preserve">Челябинской области </w:t>
      </w:r>
    </w:p>
    <w:p w:rsidR="0040253E" w:rsidRPr="0040253E" w:rsidRDefault="0040253E" w:rsidP="004D51E8">
      <w:pPr>
        <w:spacing w:after="0" w:line="240" w:lineRule="auto"/>
        <w:ind w:right="-4677"/>
        <w:jc w:val="right"/>
        <w:rPr>
          <w:rFonts w:ascii="Times New Roman" w:hAnsi="Times New Roman" w:cs="Times New Roman"/>
          <w:sz w:val="28"/>
          <w:szCs w:val="28"/>
        </w:rPr>
      </w:pPr>
      <w:r w:rsidRPr="0040253E">
        <w:rPr>
          <w:rFonts w:ascii="Times New Roman" w:hAnsi="Times New Roman" w:cs="Times New Roman"/>
          <w:sz w:val="28"/>
          <w:szCs w:val="28"/>
        </w:rPr>
        <w:t xml:space="preserve">от </w:t>
      </w:r>
      <w:r w:rsidR="004D51E8">
        <w:rPr>
          <w:rFonts w:ascii="Times New Roman" w:hAnsi="Times New Roman" w:cs="Times New Roman"/>
          <w:sz w:val="28"/>
          <w:szCs w:val="28"/>
        </w:rPr>
        <w:t>29.05.2024</w:t>
      </w:r>
      <w:r w:rsidRPr="0040253E">
        <w:rPr>
          <w:rFonts w:ascii="Times New Roman" w:hAnsi="Times New Roman" w:cs="Times New Roman"/>
          <w:sz w:val="28"/>
          <w:szCs w:val="28"/>
        </w:rPr>
        <w:t xml:space="preserve"> № </w:t>
      </w:r>
      <w:r w:rsidR="004D51E8">
        <w:rPr>
          <w:rFonts w:ascii="Times New Roman" w:hAnsi="Times New Roman" w:cs="Times New Roman"/>
          <w:sz w:val="28"/>
          <w:szCs w:val="28"/>
        </w:rPr>
        <w:t>1090</w:t>
      </w:r>
      <w:bookmarkStart w:id="0" w:name="_GoBack"/>
      <w:bookmarkEnd w:id="0"/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</w:p>
    <w:p w:rsidR="0040253E" w:rsidRPr="0040253E" w:rsidRDefault="0040253E" w:rsidP="0040253E">
      <w:pPr>
        <w:spacing w:after="0" w:line="240" w:lineRule="auto"/>
        <w:ind w:right="-4677"/>
        <w:jc w:val="center"/>
        <w:rPr>
          <w:rFonts w:ascii="Times New Roman" w:hAnsi="Times New Roman" w:cs="Times New Roman"/>
          <w:sz w:val="28"/>
          <w:szCs w:val="28"/>
        </w:rPr>
      </w:pPr>
      <w:r w:rsidRPr="0040253E">
        <w:rPr>
          <w:rFonts w:ascii="Times New Roman" w:hAnsi="Times New Roman" w:cs="Times New Roman"/>
          <w:sz w:val="28"/>
          <w:szCs w:val="28"/>
        </w:rPr>
        <w:t>Информация</w:t>
      </w:r>
    </w:p>
    <w:p w:rsidR="0040253E" w:rsidRPr="0040253E" w:rsidRDefault="0040253E" w:rsidP="0040253E">
      <w:pPr>
        <w:spacing w:after="0" w:line="240" w:lineRule="auto"/>
        <w:ind w:right="-4677"/>
        <w:jc w:val="center"/>
        <w:rPr>
          <w:rFonts w:ascii="Times New Roman" w:hAnsi="Times New Roman" w:cs="Times New Roman"/>
          <w:sz w:val="28"/>
          <w:szCs w:val="28"/>
        </w:rPr>
      </w:pPr>
      <w:r w:rsidRPr="0040253E">
        <w:rPr>
          <w:rFonts w:ascii="Times New Roman" w:hAnsi="Times New Roman" w:cs="Times New Roman"/>
          <w:sz w:val="28"/>
          <w:szCs w:val="28"/>
        </w:rPr>
        <w:t>О ходе выполнения муниципальной программы</w:t>
      </w:r>
    </w:p>
    <w:p w:rsidR="0040253E" w:rsidRPr="0040253E" w:rsidRDefault="0040253E" w:rsidP="0040253E">
      <w:pPr>
        <w:spacing w:after="0" w:line="240" w:lineRule="auto"/>
        <w:ind w:right="-4677"/>
        <w:jc w:val="center"/>
        <w:rPr>
          <w:rFonts w:ascii="Times New Roman" w:hAnsi="Times New Roman" w:cs="Times New Roman"/>
          <w:sz w:val="28"/>
          <w:szCs w:val="28"/>
        </w:rPr>
      </w:pPr>
      <w:r w:rsidRPr="0040253E">
        <w:rPr>
          <w:rFonts w:ascii="Times New Roman" w:hAnsi="Times New Roman" w:cs="Times New Roman"/>
          <w:sz w:val="28"/>
          <w:szCs w:val="28"/>
        </w:rPr>
        <w:t>«Сохранение, использование и популяризация памятников монументальной скульптуры и объектов культурного наследия (памятников истории и культуры) народов Российской Федерации, находящихся на территории Копейского городского округа», в 2024 году</w:t>
      </w: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253E">
        <w:rPr>
          <w:rFonts w:ascii="Times New Roman" w:hAnsi="Times New Roman" w:cs="Times New Roman"/>
          <w:sz w:val="28"/>
          <w:szCs w:val="28"/>
        </w:rPr>
        <w:t>Муниципальная программа «Сохранение, использование и популяризация памятников монументальной скульптуры и объектов культурного наследия (памятников истории и культуры) народов Российской Федерации, находящихся на территории Копейского городского округа», на 2024 год и плановый период 2025-2027 годы разработана и утверждена в целях выполнения Федерального закона № 131-ФЗ, Бюджетного кодекса РФ, Устава муниципального образования «Копейский городской округ».</w:t>
      </w: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253E">
        <w:rPr>
          <w:rFonts w:ascii="Times New Roman" w:hAnsi="Times New Roman" w:cs="Times New Roman"/>
          <w:sz w:val="28"/>
          <w:szCs w:val="28"/>
        </w:rPr>
        <w:t>В связи с тем, что Федеральным законом от 25.06.2002 г. № 73-ФЗ «Об объектах культурного наследия (памятниках истории и культуры) народов Российской Федерации» обязанность по сохранению возложена на собственников или иных законных владельцев объектов, к исполнению программы привлечены управление по имуществу и земельным отношениям администрации Копейского городского округа и муниципальное казенное учреждение Копейского городского округа «Управление благоустройства», на балансе которых стоят объекты культурного наследия и памятники монументальной скульптуры, находящиеся на территории городского округа.</w:t>
      </w: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253E">
        <w:rPr>
          <w:rFonts w:ascii="Times New Roman" w:hAnsi="Times New Roman" w:cs="Times New Roman"/>
          <w:sz w:val="28"/>
          <w:szCs w:val="28"/>
        </w:rPr>
        <w:t>Программа состоит из двух подпрограмм:</w:t>
      </w: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253E">
        <w:rPr>
          <w:rFonts w:ascii="Times New Roman" w:hAnsi="Times New Roman" w:cs="Times New Roman"/>
          <w:sz w:val="28"/>
          <w:szCs w:val="28"/>
        </w:rPr>
        <w:t>1. Изучение, популяризация и сохранение памятников монументальной скульптуры, находящихся на территории Копейского городского округа.</w:t>
      </w: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253E">
        <w:rPr>
          <w:rFonts w:ascii="Times New Roman" w:hAnsi="Times New Roman" w:cs="Times New Roman"/>
          <w:sz w:val="28"/>
          <w:szCs w:val="28"/>
        </w:rPr>
        <w:t>2. Сохранение, использование и популяризация объектов культурного наследия (памятников истории и культуры), находящихся на территории Копейского городского округа.</w:t>
      </w: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253E">
        <w:rPr>
          <w:rFonts w:ascii="Times New Roman" w:hAnsi="Times New Roman" w:cs="Times New Roman"/>
          <w:sz w:val="28"/>
          <w:szCs w:val="28"/>
        </w:rPr>
        <w:t>Программа разделена на две подпрограммы, так как на территории городского округа находятся: 13 объектов культурного наследия (внесенные в Единый государственный реестр народов Российской Федерации по объектам культурного наследия областного значения), 6 вновь выявленных объектов культурного наследия и 27 памятников монументальной скульптуры.</w:t>
      </w: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  <w:r w:rsidRPr="0040253E">
        <w:rPr>
          <w:rFonts w:ascii="Times New Roman" w:hAnsi="Times New Roman" w:cs="Times New Roman"/>
          <w:sz w:val="28"/>
          <w:szCs w:val="28"/>
        </w:rPr>
        <w:t>Все объекты культурного наследия и памятники монументальной скульптуры закреплены на праве оперативного управления за МКУ КГО «Управление благоустройства».</w:t>
      </w: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0253E">
        <w:rPr>
          <w:rFonts w:ascii="Times New Roman" w:hAnsi="Times New Roman" w:cs="Times New Roman"/>
          <w:sz w:val="28"/>
          <w:szCs w:val="28"/>
        </w:rPr>
        <w:t xml:space="preserve">Выявленные объекты культурного наследия: Памятник-стела с текстами ленинских документов (ул. Ленина, около администрации), Памятник В.И.Ленину (пр. Ильича, напротив управления архитектуры и градостроительства), Памятник П.П. Бажову (сквер ДК им. Бажова), Памятник В.В. Маяковскому (напротив МОУ «СОШ № 23», пос. </w:t>
      </w:r>
      <w:proofErr w:type="spellStart"/>
      <w:r w:rsidRPr="0040253E">
        <w:rPr>
          <w:rFonts w:ascii="Times New Roman" w:hAnsi="Times New Roman" w:cs="Times New Roman"/>
          <w:sz w:val="28"/>
          <w:szCs w:val="28"/>
        </w:rPr>
        <w:t>Старокамышинский</w:t>
      </w:r>
      <w:proofErr w:type="spellEnd"/>
      <w:r w:rsidRPr="0040253E">
        <w:rPr>
          <w:rFonts w:ascii="Times New Roman" w:hAnsi="Times New Roman" w:cs="Times New Roman"/>
          <w:sz w:val="28"/>
          <w:szCs w:val="28"/>
        </w:rPr>
        <w:t>), Мемориальный комплекс - братская могила воинов Советской Армии, умерших от ран в госпиталях (городское центральное кладбище п. Горняк).</w:t>
      </w: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253E">
        <w:rPr>
          <w:rFonts w:ascii="Times New Roman" w:hAnsi="Times New Roman" w:cs="Times New Roman"/>
          <w:sz w:val="28"/>
          <w:szCs w:val="28"/>
        </w:rPr>
        <w:t>Выявленные объекты культурного наследия - памятники, обладающие признаками объектов культурного наследия, но не прошедшие государственную историко-культурную экспертизу, и по которым не принято окончательное решение по внесению в Реестр и постановке на учет. Экспертиза проводится по инициативе заинтересованного органа государственной власти, органа местного самоуправления, юридического или физического лица, согласно Положению о государственной экспертизе, утвержденного Постановлением Правительства РФ от 15.07.2009 № 569.</w:t>
      </w: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253E">
        <w:rPr>
          <w:rFonts w:ascii="Times New Roman" w:hAnsi="Times New Roman" w:cs="Times New Roman"/>
          <w:sz w:val="28"/>
          <w:szCs w:val="28"/>
        </w:rPr>
        <w:t>Кроме того на территории городского округа находятся 3 памятника археологии, которые относятся к выявленным объектам культурного наследия:</w:t>
      </w: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253E">
        <w:rPr>
          <w:rFonts w:ascii="Times New Roman" w:hAnsi="Times New Roman" w:cs="Times New Roman"/>
          <w:sz w:val="28"/>
          <w:szCs w:val="28"/>
        </w:rPr>
        <w:t xml:space="preserve">- Поселение Чапаево 1 (на левом берегу р. Чумляк, 300 м. к северу от п. Чапаево </w:t>
      </w:r>
      <w:proofErr w:type="spellStart"/>
      <w:r w:rsidRPr="0040253E">
        <w:rPr>
          <w:rFonts w:ascii="Times New Roman" w:hAnsi="Times New Roman" w:cs="Times New Roman"/>
          <w:sz w:val="28"/>
          <w:szCs w:val="28"/>
        </w:rPr>
        <w:t>Коркинского</w:t>
      </w:r>
      <w:proofErr w:type="spellEnd"/>
      <w:r w:rsidRPr="0040253E">
        <w:rPr>
          <w:rFonts w:ascii="Times New Roman" w:hAnsi="Times New Roman" w:cs="Times New Roman"/>
          <w:sz w:val="28"/>
          <w:szCs w:val="28"/>
        </w:rPr>
        <w:t xml:space="preserve"> муниципального района);</w:t>
      </w: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253E">
        <w:rPr>
          <w:rFonts w:ascii="Times New Roman" w:hAnsi="Times New Roman" w:cs="Times New Roman"/>
          <w:sz w:val="28"/>
          <w:szCs w:val="28"/>
        </w:rPr>
        <w:t xml:space="preserve">- Поселение </w:t>
      </w:r>
      <w:proofErr w:type="spellStart"/>
      <w:r w:rsidRPr="0040253E">
        <w:rPr>
          <w:rFonts w:ascii="Times New Roman" w:hAnsi="Times New Roman" w:cs="Times New Roman"/>
          <w:sz w:val="28"/>
          <w:szCs w:val="28"/>
        </w:rPr>
        <w:t>Калачево</w:t>
      </w:r>
      <w:proofErr w:type="spellEnd"/>
      <w:r w:rsidRPr="0040253E">
        <w:rPr>
          <w:rFonts w:ascii="Times New Roman" w:hAnsi="Times New Roman" w:cs="Times New Roman"/>
          <w:sz w:val="28"/>
          <w:szCs w:val="28"/>
        </w:rPr>
        <w:t xml:space="preserve"> 1 (правый берег р. Чумляк, западная окраина с. </w:t>
      </w:r>
      <w:proofErr w:type="spellStart"/>
      <w:r w:rsidRPr="0040253E">
        <w:rPr>
          <w:rFonts w:ascii="Times New Roman" w:hAnsi="Times New Roman" w:cs="Times New Roman"/>
          <w:sz w:val="28"/>
          <w:szCs w:val="28"/>
        </w:rPr>
        <w:t>Калачево</w:t>
      </w:r>
      <w:proofErr w:type="spellEnd"/>
      <w:r w:rsidRPr="0040253E">
        <w:rPr>
          <w:rFonts w:ascii="Times New Roman" w:hAnsi="Times New Roman" w:cs="Times New Roman"/>
          <w:sz w:val="28"/>
          <w:szCs w:val="28"/>
        </w:rPr>
        <w:t>, 20-120 м. к юго-востоку от моста р. Чумляк автодороги Челябинск-Еткуль-Октябрьское);</w:t>
      </w: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253E">
        <w:rPr>
          <w:rFonts w:ascii="Times New Roman" w:hAnsi="Times New Roman" w:cs="Times New Roman"/>
          <w:sz w:val="28"/>
          <w:szCs w:val="28"/>
        </w:rPr>
        <w:t>- Поселение Синеглазово (юго-восточный берег озера Синеглазово, 300 м. от линии воды, 200 м. к югу от с. Синеглазово).</w:t>
      </w: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253E">
        <w:rPr>
          <w:rFonts w:ascii="Times New Roman" w:hAnsi="Times New Roman" w:cs="Times New Roman"/>
          <w:sz w:val="28"/>
          <w:szCs w:val="28"/>
        </w:rPr>
        <w:t>Основные направления работы управления культуры администрации по реализации мероприятий программы:</w:t>
      </w: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253E">
        <w:rPr>
          <w:rFonts w:ascii="Times New Roman" w:hAnsi="Times New Roman" w:cs="Times New Roman"/>
          <w:sz w:val="28"/>
          <w:szCs w:val="28"/>
        </w:rPr>
        <w:t>1. мероприятия, направленные на изучение и популяризацию памятников монументальной скульптуры и объектов культурного наследия (издание печатной продукции, проведение мероприятий и др.);</w:t>
      </w: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253E">
        <w:rPr>
          <w:rFonts w:ascii="Times New Roman" w:hAnsi="Times New Roman" w:cs="Times New Roman"/>
          <w:sz w:val="28"/>
          <w:szCs w:val="28"/>
        </w:rPr>
        <w:t>2. обследование памятников монументальной скульптуры и объектов культурного наследия;</w:t>
      </w: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253E">
        <w:rPr>
          <w:rFonts w:ascii="Times New Roman" w:hAnsi="Times New Roman" w:cs="Times New Roman"/>
          <w:sz w:val="28"/>
          <w:szCs w:val="28"/>
        </w:rPr>
        <w:t>3. сбор и систематизация архивных данных о памятниках монументальной скульптуры и объектов культурного наследия;</w:t>
      </w: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253E">
        <w:rPr>
          <w:rFonts w:ascii="Times New Roman" w:hAnsi="Times New Roman" w:cs="Times New Roman"/>
          <w:sz w:val="28"/>
          <w:szCs w:val="28"/>
        </w:rPr>
        <w:t>4. популяризация деятельности в сфере охраны и сохранения памятников монументальной скульптуры и объектов культурного наследия;</w:t>
      </w: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253E">
        <w:rPr>
          <w:rFonts w:ascii="Times New Roman" w:hAnsi="Times New Roman" w:cs="Times New Roman"/>
          <w:sz w:val="28"/>
          <w:szCs w:val="28"/>
        </w:rPr>
        <w:t xml:space="preserve">5. использование </w:t>
      </w:r>
      <w:proofErr w:type="spellStart"/>
      <w:r w:rsidRPr="0040253E"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r w:rsidRPr="0040253E">
        <w:rPr>
          <w:rFonts w:ascii="Times New Roman" w:hAnsi="Times New Roman" w:cs="Times New Roman"/>
          <w:sz w:val="28"/>
          <w:szCs w:val="28"/>
        </w:rPr>
        <w:t xml:space="preserve"> для размещения информации об объектах культурного наследия и памятниках монументальной скульптуры. </w:t>
      </w: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253E">
        <w:rPr>
          <w:rFonts w:ascii="Times New Roman" w:hAnsi="Times New Roman" w:cs="Times New Roman"/>
          <w:sz w:val="28"/>
          <w:szCs w:val="28"/>
        </w:rPr>
        <w:t xml:space="preserve">Основная работа для учреждений культуры состоит в популяризации объектов культурного наследия, находящихся на территории Копейского городского округа. Среди мероприятий: митинги, беседы, пешеходные и автобусные экскурсии. </w:t>
      </w: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  <w:r w:rsidRPr="0040253E">
        <w:rPr>
          <w:rFonts w:ascii="Times New Roman" w:hAnsi="Times New Roman" w:cs="Times New Roman"/>
          <w:sz w:val="28"/>
          <w:szCs w:val="28"/>
        </w:rPr>
        <w:tab/>
        <w:t>В 2024 году проведено: 6 митингов (число участников более 4000 человек).</w:t>
      </w: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253E">
        <w:rPr>
          <w:rFonts w:ascii="Times New Roman" w:hAnsi="Times New Roman" w:cs="Times New Roman"/>
          <w:sz w:val="28"/>
          <w:szCs w:val="28"/>
        </w:rPr>
        <w:t xml:space="preserve">На особом контроле находятся памятники и объекты культурного наследия, посвященные увековечиванию воинской славы, согласно ст.11 Закона </w:t>
      </w:r>
      <w:r w:rsidRPr="0040253E">
        <w:rPr>
          <w:rFonts w:ascii="Times New Roman" w:hAnsi="Times New Roman" w:cs="Times New Roman"/>
          <w:sz w:val="28"/>
          <w:szCs w:val="28"/>
        </w:rPr>
        <w:lastRenderedPageBreak/>
        <w:t xml:space="preserve">РФ от 10.01.1993 № 4292-1 «Об увековечивании памяти погибших при  защите Отечества». Ежегодно эти объекты обследуются в преддверии подготовки к проведению мероприятий, посвященных Победе в Великой Отечественной войне. В настоящее время из 14 памятников, посвященных Великой Отечественной войне </w:t>
      </w:r>
      <w:proofErr w:type="gramStart"/>
      <w:r w:rsidRPr="0040253E">
        <w:rPr>
          <w:rFonts w:ascii="Times New Roman" w:hAnsi="Times New Roman" w:cs="Times New Roman"/>
          <w:sz w:val="28"/>
          <w:szCs w:val="28"/>
        </w:rPr>
        <w:t>все памятники</w:t>
      </w:r>
      <w:proofErr w:type="gramEnd"/>
      <w:r w:rsidRPr="0040253E">
        <w:rPr>
          <w:rFonts w:ascii="Times New Roman" w:hAnsi="Times New Roman" w:cs="Times New Roman"/>
          <w:sz w:val="28"/>
          <w:szCs w:val="28"/>
        </w:rPr>
        <w:t xml:space="preserve"> находятся в хорошем состоянии, кроме:</w:t>
      </w: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253E">
        <w:rPr>
          <w:rFonts w:ascii="Times New Roman" w:hAnsi="Times New Roman" w:cs="Times New Roman"/>
          <w:sz w:val="28"/>
          <w:szCs w:val="28"/>
        </w:rPr>
        <w:t xml:space="preserve">- </w:t>
      </w:r>
      <w:r w:rsidRPr="0040253E">
        <w:rPr>
          <w:rFonts w:ascii="Times New Roman" w:hAnsi="Times New Roman" w:cs="Times New Roman"/>
          <w:b/>
          <w:i/>
          <w:sz w:val="28"/>
          <w:szCs w:val="28"/>
        </w:rPr>
        <w:t>Монумент Победы и Книга памяти</w:t>
      </w:r>
      <w:r w:rsidRPr="0040253E">
        <w:rPr>
          <w:rFonts w:ascii="Times New Roman" w:hAnsi="Times New Roman" w:cs="Times New Roman"/>
          <w:sz w:val="28"/>
          <w:szCs w:val="28"/>
        </w:rPr>
        <w:t xml:space="preserve"> (пр. Победы, в районе д. 35) – состояние удовлетворительное (требуется частично замена плитки тротуарной, встречаются трещины и сколы на плитах с фамилиями, требуется обновление с обратной стороны стелы с фамилиями, обновление фамилий на плитах). К 80-летию Победы запланировано проведение ремонтных работ: замена плиточного покрытия площади, на которой расположен мемориальный комплекс, замена мраморных плит Книги памяти. Стоимость работ согласно сметному расчету  составит 6 964 956,0 рублей;</w:t>
      </w: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253E">
        <w:rPr>
          <w:rFonts w:ascii="Times New Roman" w:hAnsi="Times New Roman" w:cs="Times New Roman"/>
          <w:sz w:val="28"/>
          <w:szCs w:val="28"/>
        </w:rPr>
        <w:t xml:space="preserve">- </w:t>
      </w:r>
      <w:r w:rsidRPr="0040253E">
        <w:rPr>
          <w:rFonts w:ascii="Times New Roman" w:hAnsi="Times New Roman" w:cs="Times New Roman"/>
          <w:b/>
          <w:i/>
          <w:sz w:val="28"/>
          <w:szCs w:val="28"/>
        </w:rPr>
        <w:t xml:space="preserve">Вечный огонь </w:t>
      </w:r>
      <w:r w:rsidRPr="0040253E">
        <w:rPr>
          <w:rFonts w:ascii="Times New Roman" w:hAnsi="Times New Roman" w:cs="Times New Roman"/>
          <w:sz w:val="28"/>
          <w:szCs w:val="28"/>
        </w:rPr>
        <w:t>(ул. Ленина, сквер Павших героев) – состояние удовлетворительное (необходимо выравнивание постамента, замена тротуарной плитки, замазка и выравнивание обрамлений клумб). Подготовлена смета на проведение работ по асфальтированию, замене скамеек, плит и бордюров для клумб на сумму 1 786 298,0 рублей.</w:t>
      </w: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253E">
        <w:rPr>
          <w:rFonts w:ascii="Times New Roman" w:hAnsi="Times New Roman" w:cs="Times New Roman"/>
          <w:sz w:val="28"/>
          <w:szCs w:val="28"/>
        </w:rPr>
        <w:t>К 80-летию Победы планируется выполнение работ на двух объектах.</w:t>
      </w: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253E">
        <w:rPr>
          <w:rFonts w:ascii="Times New Roman" w:hAnsi="Times New Roman" w:cs="Times New Roman"/>
          <w:sz w:val="28"/>
          <w:szCs w:val="28"/>
        </w:rPr>
        <w:t xml:space="preserve">Принято решение Собрания депутатов Копейского городского </w:t>
      </w:r>
      <w:proofErr w:type="spellStart"/>
      <w:r w:rsidRPr="0040253E">
        <w:rPr>
          <w:rFonts w:ascii="Times New Roman" w:hAnsi="Times New Roman" w:cs="Times New Roman"/>
          <w:sz w:val="28"/>
          <w:szCs w:val="28"/>
        </w:rPr>
        <w:t>окргуа</w:t>
      </w:r>
      <w:proofErr w:type="spellEnd"/>
      <w:r w:rsidRPr="0040253E">
        <w:rPr>
          <w:rFonts w:ascii="Times New Roman" w:hAnsi="Times New Roman" w:cs="Times New Roman"/>
          <w:sz w:val="28"/>
          <w:szCs w:val="28"/>
        </w:rPr>
        <w:t xml:space="preserve"> от 27.03.2024 № 1040 «Об установке мемориального объекта «Бюст Герою Советского Союза Темнику Абраму Матвеевичу» на территории Копейского городского округа», на Аллее Героев Советского союза в сквере «Павших героев». В настоящее время готовится техническое задание.</w:t>
      </w: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253E">
        <w:rPr>
          <w:rFonts w:ascii="Times New Roman" w:hAnsi="Times New Roman" w:cs="Times New Roman"/>
          <w:sz w:val="28"/>
          <w:szCs w:val="28"/>
        </w:rPr>
        <w:t xml:space="preserve">Ежегодно, перед Днем Победы, управление благоустройства проводит косметические ремонты памятников, а также в рамках поведения акции «Всероссийский день заботы о памятниках» приводятся в порядок воинские захоронения, мемориальные доски, памятники силами учащихся школ, работников учреждений культуры, волонтерских организаций. </w:t>
      </w: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253E">
        <w:rPr>
          <w:rFonts w:ascii="Times New Roman" w:hAnsi="Times New Roman" w:cs="Times New Roman"/>
          <w:sz w:val="28"/>
          <w:szCs w:val="28"/>
        </w:rPr>
        <w:t>В апреле-мае 2024 года комиссией, в составе представителей управления культуры администрации, управления по имуществу и земельным отношениям администрации и МКУ КГО «Управление благоустройства», проведен мониторинг памятников и объектов культурного наследия, из них относятся:</w:t>
      </w: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253E">
        <w:rPr>
          <w:rFonts w:ascii="Times New Roman" w:hAnsi="Times New Roman" w:cs="Times New Roman"/>
          <w:sz w:val="28"/>
          <w:szCs w:val="28"/>
        </w:rPr>
        <w:t>- к объектам культурного наследия - 12 (состояние: хорошее - 6, удовлетворительное - 5, неудовлетворительное -1);</w:t>
      </w: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253E">
        <w:rPr>
          <w:rFonts w:ascii="Times New Roman" w:hAnsi="Times New Roman" w:cs="Times New Roman"/>
          <w:sz w:val="28"/>
          <w:szCs w:val="28"/>
        </w:rPr>
        <w:t>- к вновь выявленным объектам культурного наследия - 6 (состояние: хорошее - 3, удовлетворительное - 3);</w:t>
      </w: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253E">
        <w:rPr>
          <w:rFonts w:ascii="Times New Roman" w:hAnsi="Times New Roman" w:cs="Times New Roman"/>
          <w:sz w:val="28"/>
          <w:szCs w:val="28"/>
        </w:rPr>
        <w:t>- к памятникам монументальной скульптуры - 25 (состояние: хорошее - 15, удовлетворительное - 10);</w:t>
      </w: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253E">
        <w:rPr>
          <w:rFonts w:ascii="Times New Roman" w:hAnsi="Times New Roman" w:cs="Times New Roman"/>
          <w:sz w:val="28"/>
          <w:szCs w:val="28"/>
        </w:rPr>
        <w:t>- памятники, посвященные Великой Отечественной войне -14 (состояние: хорошее - 12, удовлетворительное - 2).</w:t>
      </w: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253E">
        <w:rPr>
          <w:rFonts w:ascii="Times New Roman" w:hAnsi="Times New Roman" w:cs="Times New Roman"/>
          <w:sz w:val="28"/>
          <w:szCs w:val="28"/>
        </w:rPr>
        <w:t>Неудовлетворительное состояние имеет Памятник М.И. Калинину (ОКН).</w:t>
      </w: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253E">
        <w:rPr>
          <w:rFonts w:ascii="Times New Roman" w:hAnsi="Times New Roman" w:cs="Times New Roman"/>
          <w:sz w:val="28"/>
          <w:szCs w:val="28"/>
        </w:rPr>
        <w:t xml:space="preserve">В 2023 году начаты работа по ремонту памятника М.И. Калинину (ул. </w:t>
      </w:r>
      <w:proofErr w:type="spellStart"/>
      <w:r w:rsidRPr="0040253E">
        <w:rPr>
          <w:rFonts w:ascii="Times New Roman" w:hAnsi="Times New Roman" w:cs="Times New Roman"/>
          <w:sz w:val="28"/>
          <w:szCs w:val="28"/>
        </w:rPr>
        <w:t>Меховова</w:t>
      </w:r>
      <w:proofErr w:type="spellEnd"/>
      <w:r w:rsidRPr="0040253E">
        <w:rPr>
          <w:rFonts w:ascii="Times New Roman" w:hAnsi="Times New Roman" w:cs="Times New Roman"/>
          <w:sz w:val="28"/>
          <w:szCs w:val="28"/>
        </w:rPr>
        <w:t>, 4), исполнены работы ООО «РЕТРОСТРОЙ» на сумму 346 449,64 рублей: разработан проект «Предмет охраны», проведено инженерно-</w:t>
      </w:r>
      <w:r w:rsidRPr="0040253E">
        <w:rPr>
          <w:rFonts w:ascii="Times New Roman" w:hAnsi="Times New Roman" w:cs="Times New Roman"/>
          <w:sz w:val="28"/>
          <w:szCs w:val="28"/>
        </w:rPr>
        <w:lastRenderedPageBreak/>
        <w:t>техническое обследование ОКН. Для продолжения работ по подготовке к ремонту памятника необходимо примерно 914,0 тысяч рублей (разработка проекта «Обеспечение сохранности», подготовка научно-практической документации, в том числе сопровождение государственной историко-культурной экспертизы).</w:t>
      </w: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253E">
        <w:rPr>
          <w:rFonts w:ascii="Times New Roman" w:hAnsi="Times New Roman" w:cs="Times New Roman"/>
          <w:sz w:val="28"/>
          <w:szCs w:val="28"/>
        </w:rPr>
        <w:t xml:space="preserve">Для проведения ремонтных работ объектов культурного наследия,  согласно ст. 45 Федерального закона от 11.06.2021 № 170-ФЗ, необходимо: прежде всего, получить задание на проведение работ по сохранению объекта культурного наследия (памятника истории и культуры) народов Российской Федерации от Государственного комитета охраны объектов культурного наследия Челябинской области. В связи с чем, на все объекты культурного наследия и вновь выявленные объекты культурного наследия, находящиеся на территории городского округа и нуждающиеся в проведении ремонтных работ, 22.01.2024 г. получены задания на проведение работ по сохранению объектов культурного наследия (памятника истории и культуры) народов Российской Федерации от Государственного комитета охраны объектов культурного наследия Челябинской области (всего 10 памятников). </w:t>
      </w: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253E">
        <w:rPr>
          <w:rFonts w:ascii="Times New Roman" w:hAnsi="Times New Roman" w:cs="Times New Roman"/>
          <w:sz w:val="28"/>
          <w:szCs w:val="28"/>
        </w:rPr>
        <w:t>Дальнейшая работа включает: установление мемориальных знаков на воинских захоронениях, информационных надписей и определение охранных зон ОКН. Сегодня только один памятник культурного наследия имеет утверждённые зоны охраны –памятник Дважды Герою Советского Союза С.В. Хохрякову, который передан муниципалитету по Договору № 1 безвозмездного пользования недвижимым имуществом (объектом культурного наследия) от 02.05.2023 года.</w:t>
      </w: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253E">
        <w:rPr>
          <w:rFonts w:ascii="Times New Roman" w:hAnsi="Times New Roman" w:cs="Times New Roman"/>
          <w:sz w:val="28"/>
          <w:szCs w:val="28"/>
        </w:rPr>
        <w:t>Стоимость выполнения проекта охранной зоны составляет на один объект от 100 000,0 до 300 000,0 рублей по данным мониторинга МКУ КГО «Управление благоустройства».</w:t>
      </w: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0253E">
        <w:rPr>
          <w:rFonts w:ascii="Times New Roman" w:hAnsi="Times New Roman" w:cs="Times New Roman"/>
          <w:sz w:val="28"/>
          <w:szCs w:val="28"/>
        </w:rPr>
        <w:t xml:space="preserve">Основная задача на период 2024-2025 гг. – подготовка к 80-летию Победы в Великой Отечественной войне: приведение в порядок всех памятных мест, связанных с этой датой (памятников, мемориальных досок, мест захоронений и др.); осуществление запланированных ремонтных работ, изготовление и установка бюста Героя Советского Союза Темнику Абраму Матвеевичу. </w:t>
      </w: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  <w:r w:rsidRPr="0040253E">
        <w:rPr>
          <w:rFonts w:ascii="Times New Roman" w:hAnsi="Times New Roman" w:cs="Times New Roman"/>
          <w:sz w:val="28"/>
          <w:szCs w:val="28"/>
        </w:rPr>
        <w:t>Начальник управления культуры</w:t>
      </w: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  <w:r w:rsidRPr="0040253E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               М.А. </w:t>
      </w:r>
      <w:proofErr w:type="spellStart"/>
      <w:r w:rsidRPr="0040253E">
        <w:rPr>
          <w:rFonts w:ascii="Times New Roman" w:hAnsi="Times New Roman" w:cs="Times New Roman"/>
          <w:sz w:val="28"/>
          <w:szCs w:val="28"/>
        </w:rPr>
        <w:t>Коростелкина</w:t>
      </w:r>
      <w:proofErr w:type="spellEnd"/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  <w:r w:rsidRPr="0040253E">
        <w:rPr>
          <w:rFonts w:ascii="Times New Roman" w:hAnsi="Times New Roman" w:cs="Times New Roman"/>
          <w:sz w:val="28"/>
          <w:szCs w:val="28"/>
        </w:rPr>
        <w:t>Белоусова Н.В.</w:t>
      </w:r>
    </w:p>
    <w:p w:rsidR="0040253E" w:rsidRPr="0040253E" w:rsidRDefault="0040253E" w:rsidP="0040253E">
      <w:pPr>
        <w:spacing w:after="0" w:line="240" w:lineRule="auto"/>
        <w:ind w:right="-4677"/>
        <w:jc w:val="both"/>
        <w:rPr>
          <w:rFonts w:ascii="Times New Roman" w:hAnsi="Times New Roman" w:cs="Times New Roman"/>
          <w:sz w:val="28"/>
          <w:szCs w:val="28"/>
        </w:rPr>
      </w:pPr>
      <w:r w:rsidRPr="0040253E">
        <w:rPr>
          <w:rFonts w:ascii="Times New Roman" w:hAnsi="Times New Roman" w:cs="Times New Roman"/>
          <w:sz w:val="28"/>
          <w:szCs w:val="28"/>
        </w:rPr>
        <w:t>8(35139)22819</w:t>
      </w:r>
    </w:p>
    <w:p w:rsidR="00780909" w:rsidRPr="00780909" w:rsidRDefault="00780909" w:rsidP="0040253E">
      <w:pPr>
        <w:spacing w:after="0" w:line="240" w:lineRule="auto"/>
        <w:ind w:left="-426" w:right="-4677"/>
        <w:jc w:val="both"/>
        <w:rPr>
          <w:rFonts w:ascii="Times New Roman" w:hAnsi="Times New Roman" w:cs="Times New Roman"/>
          <w:sz w:val="28"/>
          <w:szCs w:val="28"/>
        </w:rPr>
      </w:pPr>
    </w:p>
    <w:sectPr w:rsidR="00780909" w:rsidRPr="00780909" w:rsidSect="00FC2A4E">
      <w:pgSz w:w="11906" w:h="16838"/>
      <w:pgMar w:top="1134" w:right="524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26D57"/>
    <w:multiLevelType w:val="hybridMultilevel"/>
    <w:tmpl w:val="16AA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0909"/>
    <w:rsid w:val="00084398"/>
    <w:rsid w:val="00266E5B"/>
    <w:rsid w:val="002A26EF"/>
    <w:rsid w:val="002F06A2"/>
    <w:rsid w:val="0040253E"/>
    <w:rsid w:val="004D51E8"/>
    <w:rsid w:val="004D73D7"/>
    <w:rsid w:val="006A2057"/>
    <w:rsid w:val="006D6D65"/>
    <w:rsid w:val="00780909"/>
    <w:rsid w:val="00807FA5"/>
    <w:rsid w:val="00914093"/>
    <w:rsid w:val="00AE4610"/>
    <w:rsid w:val="00AF2825"/>
    <w:rsid w:val="00CF6BF7"/>
    <w:rsid w:val="00E13946"/>
    <w:rsid w:val="00E7055E"/>
    <w:rsid w:val="00E93089"/>
    <w:rsid w:val="00F827A1"/>
    <w:rsid w:val="00FC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B52F"/>
  <w15:docId w15:val="{D377AC9C-D082-4B67-84C0-054EC04E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9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4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1736</Words>
  <Characters>9898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2024-05-21T05:13:00Z</cp:lastPrinted>
  <dcterms:created xsi:type="dcterms:W3CDTF">2024-05-27T10:45:00Z</dcterms:created>
  <dcterms:modified xsi:type="dcterms:W3CDTF">2024-05-30T03:35:00Z</dcterms:modified>
</cp:coreProperties>
</file>