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4DF9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E005FC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07DC41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293EB72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37AB67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0832A17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25.02.2026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172-МО</w:t>
      </w:r>
    </w:p>
    <w:p w14:paraId="523F990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4F718BDB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6EFBF9">
      <w:pPr>
        <w:spacing w:after="0" w:line="240" w:lineRule="auto"/>
        <w:ind w:right="5034" w:rightChars="22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 внесении изменений и дополнений в решение Собрания депутатов Копейского городского округа от 29.09.2021 № 257-МО</w:t>
      </w:r>
    </w:p>
    <w:p w14:paraId="59C19F0E">
      <w:pPr>
        <w:pStyle w:val="2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8535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Федеральных законов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системе публичной власти», от 31 июля 2020 года № 248-ФЗ «О государственном контроле (надзоре) и муниципальном контроле в Российской Федерации» (далее - Федеральный закон № 248-ФЗ), в целях приведения решения в соответствие с действующим законодательством,</w:t>
      </w:r>
    </w:p>
    <w:p w14:paraId="15A8BE3A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23944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14:paraId="717FA6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осуществлении муниципального контроля в сфере благоустройства, утвержденное решением Собрания депутатов Копейского городского округа от 29 сентября 2021 года № 257-МО «Об утверждении Положения об осуществлении муниципального контроля в сфере благоустройства», следующие изменения и дополнения:</w:t>
      </w:r>
    </w:p>
    <w:p w14:paraId="4929D6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пунктом 10.1 следующего содержания:</w:t>
      </w:r>
    </w:p>
    <w:p w14:paraId="50941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«10.1 Документы, оформляемые при осуществлении, муниципального контроля должны отвечать требованиям статьи 21 Федерального закона № 248-ФЗ, составляются в форме электронного документа и подписываются усиленной квалифицированной электронной подписью.»;</w:t>
      </w:r>
    </w:p>
    <w:p w14:paraId="7FA8B6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абзац 1 пункта 15 дополнить предложением следующего содержания «Объект контроля считается отнесенным к одной из категорий риска после внесения сведений в единый реестр видов контроля.»;</w:t>
      </w:r>
    </w:p>
    <w:p w14:paraId="4F853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абзац 1 пункта 21 изложить в следующей редакции:</w:t>
      </w:r>
    </w:p>
    <w:p w14:paraId="12FB60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«21. Консультирование проводится в порядке, предусмотренном статьей 50 Федерального закона № 248-ФЗ. Должностное лицо контрольного (надзорного)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(далее - ЕПГУ) или регионального портала государственных и муниципальных услуг (далее - РПГУ),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платы. Консультирование может осуществляться должностным лицом контрольного (надзорного) органа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мероприятия.»;</w:t>
      </w:r>
    </w:p>
    <w:p w14:paraId="3631A9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4) абзац 14 пункта 21 исключить;</w:t>
      </w:r>
    </w:p>
    <w:p w14:paraId="2CA3C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в абзаце 5 пункта 22 вместо слов «- ЕПГУ» читать «ЕГПУ или РПГУ»;</w:t>
      </w:r>
    </w:p>
    <w:p w14:paraId="21D23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абзац 1 пункта 24 после слов «обязательный профилактический визит» дополнить словами «в порядке, предусмотренном статьей 52.1 Федерального закона № 248-ФЗ,»;</w:t>
      </w:r>
    </w:p>
    <w:p w14:paraId="6E348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пункт 35 изложить в новой редакции следующего содержания:</w:t>
      </w:r>
    </w:p>
    <w:p w14:paraId="182118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«35. Документарная проверка проводится в порядке, установленном статьей 72 Федерального закона № 248-ФЗ.</w:t>
      </w:r>
    </w:p>
    <w:p w14:paraId="7C49B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(надзорного) органа.</w:t>
      </w:r>
    </w:p>
    <w:p w14:paraId="5954CBEC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Проведение документарной проверки, предметом которой являются сведения, составляющие государственную тайну и находящиеся по месту нахождения (осуществления деятельности) контролируемого лица (его филиалов, представительств, обособленных структурных подразделений), а также иные особенности проведения документарной проверки, связанные с защитой сведений, составляющих государственную тайну, не предусмотрено.</w:t>
      </w:r>
    </w:p>
    <w:p w14:paraId="75CEF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 w:cs="Times New Roman"/>
          <w:color w:val="000000"/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248-ФЗ.».</w:t>
      </w:r>
    </w:p>
    <w:p w14:paraId="3110E3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2. 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округа.</w:t>
      </w:r>
    </w:p>
    <w:p w14:paraId="5D77330F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опубликования. </w:t>
      </w:r>
    </w:p>
    <w:p w14:paraId="092811EC">
      <w:pPr>
        <w:pStyle w:val="2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исполнения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округа.</w:t>
      </w:r>
    </w:p>
    <w:p w14:paraId="11C61A8D">
      <w:pPr>
        <w:pStyle w:val="2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020A20">
      <w:pPr>
        <w:pStyle w:val="2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4"/>
        <w:tblW w:w="9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768"/>
      </w:tblGrid>
      <w:tr w14:paraId="4FFB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</w:tcPr>
          <w:p w14:paraId="7CE28624">
            <w:pPr>
              <w:pStyle w:val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113C3A2D">
            <w:pPr>
              <w:pStyle w:val="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1EA82FF7">
            <w:pPr>
              <w:pStyle w:val="20"/>
              <w:ind w:left="238" w:leftChars="108" w:firstLine="0" w:firstLineChars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 округа</w:t>
            </w:r>
          </w:p>
          <w:p w14:paraId="3B984718">
            <w:pPr>
              <w:pStyle w:val="20"/>
              <w:ind w:left="238" w:leftChars="108" w:firstLine="0" w:firstLineChars="0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66757373">
      <w:pPr>
        <w:ind w:left="-1134" w:right="1133"/>
        <w:rPr>
          <w:rFonts w:ascii="Times New Roman" w:hAnsi="Times New Roman" w:cs="Times New Roman"/>
          <w:sz w:val="26"/>
          <w:szCs w:val="26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1134" w:right="1134" w:bottom="1134" w:left="1701" w:header="708" w:footer="0" w:gutter="0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Astra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51432121"/>
      <w:docPartObj>
        <w:docPartGallery w:val="AutoText"/>
      </w:docPartObj>
    </w:sdtPr>
    <w:sdtContent>
      <w:p w14:paraId="3B10DF11">
        <w:pPr>
          <w:pStyle w:val="1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17525B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14F69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5382F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2E1"/>
    <w:rsid w:val="005C5353"/>
    <w:rsid w:val="007312E1"/>
    <w:rsid w:val="00835E16"/>
    <w:rsid w:val="2EEF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3"/>
    <w:next w:val="4"/>
    <w:qFormat/>
    <w:uiPriority w:val="0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аголовок"/>
    <w:basedOn w:val="1"/>
    <w:next w:val="4"/>
    <w:qFormat/>
    <w:uiPriority w:val="0"/>
    <w:pPr>
      <w:keepNext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character" w:styleId="7">
    <w:name w:val="Hyperlink"/>
    <w:qFormat/>
    <w:uiPriority w:val="0"/>
    <w:rPr>
      <w:color w:val="000080"/>
      <w:u w:val="single"/>
    </w:rPr>
  </w:style>
  <w:style w:type="paragraph" w:styleId="8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10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ascii="PT Astra Serif" w:hAnsi="PT Astra Serif" w:cs="FreeSans"/>
    </w:rPr>
  </w:style>
  <w:style w:type="paragraph" w:styleId="12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List"/>
    <w:basedOn w:val="4"/>
    <w:qFormat/>
    <w:uiPriority w:val="0"/>
    <w:rPr>
      <w:rFonts w:ascii="PT Astra Serif" w:hAnsi="PT Astra Serif" w:cs="FreeSans"/>
    </w:rPr>
  </w:style>
  <w:style w:type="table" w:styleId="14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Верхний колонтитул Знак"/>
    <w:basedOn w:val="5"/>
    <w:link w:val="10"/>
    <w:qFormat/>
    <w:uiPriority w:val="99"/>
  </w:style>
  <w:style w:type="character" w:customStyle="1" w:styleId="17">
    <w:name w:val="Нижний колонтитул Знак"/>
    <w:basedOn w:val="5"/>
    <w:link w:val="12"/>
    <w:qFormat/>
    <w:uiPriority w:val="99"/>
  </w:style>
  <w:style w:type="character" w:customStyle="1" w:styleId="18">
    <w:name w:val="Символ нумерации"/>
    <w:qFormat/>
    <w:uiPriority w:val="0"/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qFormat/>
    <w:uiPriority w:val="99"/>
    <w:pPr>
      <w:suppressAutoHyphens/>
    </w:pPr>
    <w:rPr>
      <w:rFonts w:cs="Times New Roman" w:asciiTheme="minorHAnsi" w:hAnsiTheme="minorHAnsi" w:eastAsiaTheme="minorHAnsi"/>
      <w:sz w:val="22"/>
      <w:szCs w:val="22"/>
      <w:lang w:val="ru-RU" w:eastAsia="en-US" w:bidi="ar-SA"/>
    </w:rPr>
  </w:style>
  <w:style w:type="paragraph" w:customStyle="1" w:styleId="21">
    <w:name w:val="ConsPlusNormal"/>
    <w:qFormat/>
    <w:uiPriority w:val="0"/>
    <w:pPr>
      <w:widowControl w:val="0"/>
      <w:suppressAutoHyphens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2">
    <w:name w:val="Header and Footer"/>
    <w:basedOn w:val="1"/>
    <w:qFormat/>
    <w:uiPriority w:val="0"/>
  </w:style>
  <w:style w:type="paragraph" w:customStyle="1" w:styleId="23">
    <w:name w:val="Нормальный"/>
    <w:basedOn w:val="1"/>
    <w:qFormat/>
    <w:uiPriority w:val="0"/>
  </w:style>
  <w:style w:type="paragraph" w:customStyle="1" w:styleId="24">
    <w:name w:val="Содержимое врезки"/>
    <w:basedOn w:val="1"/>
    <w:qFormat/>
    <w:uiPriority w:val="0"/>
  </w:style>
  <w:style w:type="paragraph" w:customStyle="1" w:styleId="25">
    <w:name w:val="Text (reference)"/>
    <w:basedOn w:val="1"/>
    <w:qFormat/>
    <w:uiPriority w:val="0"/>
    <w:pPr>
      <w:spacing w:before="75" w:after="0"/>
      <w:jc w:val="both"/>
    </w:pPr>
    <w:rPr>
      <w:i/>
      <w:color w:val="353842"/>
      <w:sz w:val="24"/>
    </w:rPr>
  </w:style>
  <w:style w:type="paragraph" w:customStyle="1" w:styleId="26">
    <w:name w:val="Информация о версии"/>
    <w:basedOn w:val="25"/>
    <w:qFormat/>
    <w:uiPriority w:val="0"/>
    <w:pPr>
      <w:shd w:val="clear" w:color="auto" w:fill="F0F0F0"/>
    </w:pPr>
    <w:rPr>
      <w:shd w:val="clear" w:color="auto" w:fill="F0F0F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82F7-7686-4097-9073-0B6AB9222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841</Words>
  <Characters>4796</Characters>
  <Lines>39</Lines>
  <Paragraphs>11</Paragraphs>
  <TotalTime>5</TotalTime>
  <ScaleCrop>false</ScaleCrop>
  <LinksUpToDate>false</LinksUpToDate>
  <CharactersWithSpaces>5626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2026-02-17T10:04:00Z</dcterms:created>
  <dc:creator>Гибадулина Дарья Константиновна</dc:creator>
  <cp:lastModifiedBy>Admin</cp:lastModifiedBy>
  <cp:lastPrinted>2026-02-17T14:14:00Z</cp:lastPrinted>
  <dcterms:modified xsi:type="dcterms:W3CDTF">2026-02-19T03:26:58Z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57713668A7F3490D95BCF19C8CC31CC6_13</vt:lpwstr>
  </property>
</Properties>
</file>