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B2" w:rsidRDefault="008E7BB2" w:rsidP="008E7BB2">
      <w:pPr>
        <w:widowControl w:val="0"/>
        <w:shd w:val="clear" w:color="auto" w:fill="FFFFFF"/>
        <w:tabs>
          <w:tab w:val="left" w:pos="3960"/>
          <w:tab w:val="left" w:pos="5220"/>
        </w:tabs>
        <w:autoSpaceDE w:val="0"/>
        <w:autoSpaceDN w:val="0"/>
        <w:adjustRightInd w:val="0"/>
        <w:spacing w:after="0" w:line="240" w:lineRule="auto"/>
        <w:ind w:right="4418"/>
        <w:jc w:val="both"/>
        <w:rPr>
          <w:rFonts w:ascii="Times New Roman" w:eastAsia="Times New Roman" w:hAnsi="Times New Roman" w:cs="Times New Roman"/>
          <w:color w:val="000000"/>
          <w:spacing w:val="-3"/>
          <w:sz w:val="28"/>
          <w:szCs w:val="28"/>
          <w:lang w:eastAsia="ru-RU"/>
        </w:rPr>
      </w:pPr>
    </w:p>
    <w:p w:rsidR="004D007F" w:rsidRPr="00D97EF6" w:rsidRDefault="004D007F" w:rsidP="004D007F">
      <w:pPr>
        <w:jc w:val="center"/>
        <w:rPr>
          <w:rFonts w:ascii="Times New Roman" w:eastAsia="Times New Roman" w:hAnsi="Times New Roman" w:cs="Times New Roman"/>
          <w:sz w:val="30"/>
          <w:szCs w:val="30"/>
        </w:rPr>
      </w:pPr>
      <w:r w:rsidRPr="00D97EF6">
        <w:rPr>
          <w:rFonts w:ascii="Times New Roman" w:eastAsia="Times New Roman" w:hAnsi="Times New Roman" w:cs="Times New Roman"/>
          <w:noProof/>
          <w:lang w:eastAsia="ru-RU"/>
        </w:rPr>
        <w:drawing>
          <wp:inline distT="0" distB="0" distL="0" distR="0">
            <wp:extent cx="447675" cy="5238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solidFill>
                      <a:srgbClr val="FFFFFF"/>
                    </a:solidFill>
                    <a:ln>
                      <a:noFill/>
                    </a:ln>
                  </pic:spPr>
                </pic:pic>
              </a:graphicData>
            </a:graphic>
          </wp:inline>
        </w:drawing>
      </w:r>
    </w:p>
    <w:p w:rsidR="004D007F" w:rsidRPr="00D97EF6" w:rsidRDefault="004D007F" w:rsidP="004D007F">
      <w:pPr>
        <w:suppressAutoHyphens/>
        <w:autoSpaceDE w:val="0"/>
        <w:jc w:val="center"/>
        <w:rPr>
          <w:rFonts w:ascii="Times New Roman" w:eastAsia="Calibri" w:hAnsi="Times New Roman" w:cs="Times New Roman"/>
          <w:b/>
          <w:bCs/>
          <w:sz w:val="28"/>
          <w:szCs w:val="28"/>
          <w:lang w:eastAsia="ar-SA"/>
        </w:rPr>
      </w:pPr>
      <w:r w:rsidRPr="00D97EF6">
        <w:rPr>
          <w:rFonts w:ascii="Times New Roman" w:eastAsia="Calibri" w:hAnsi="Times New Roman" w:cs="Times New Roman"/>
          <w:b/>
          <w:bCs/>
          <w:sz w:val="28"/>
          <w:szCs w:val="28"/>
          <w:lang w:eastAsia="ar-SA"/>
        </w:rPr>
        <w:t>Собрание депутатов Копейского городского округа</w:t>
      </w:r>
    </w:p>
    <w:p w:rsidR="004D007F" w:rsidRPr="00D97EF6" w:rsidRDefault="004D007F" w:rsidP="004D007F">
      <w:pPr>
        <w:suppressAutoHyphens/>
        <w:autoSpaceDE w:val="0"/>
        <w:jc w:val="center"/>
        <w:rPr>
          <w:rFonts w:ascii="Times New Roman" w:eastAsia="Calibri" w:hAnsi="Times New Roman" w:cs="Times New Roman"/>
          <w:b/>
          <w:bCs/>
          <w:sz w:val="30"/>
          <w:szCs w:val="30"/>
          <w:lang w:eastAsia="ar-SA"/>
        </w:rPr>
      </w:pPr>
      <w:r w:rsidRPr="00D97EF6">
        <w:rPr>
          <w:rFonts w:ascii="Times New Roman" w:eastAsia="Calibri" w:hAnsi="Times New Roman" w:cs="Times New Roman"/>
          <w:b/>
          <w:bCs/>
          <w:sz w:val="32"/>
          <w:szCs w:val="32"/>
          <w:lang w:eastAsia="ar-SA"/>
        </w:rPr>
        <w:t>Челябинской области</w:t>
      </w:r>
    </w:p>
    <w:p w:rsidR="004D007F" w:rsidRPr="00D97EF6" w:rsidRDefault="004D007F" w:rsidP="004D007F">
      <w:pPr>
        <w:rPr>
          <w:rFonts w:ascii="Times New Roman" w:eastAsia="Times New Roman" w:hAnsi="Times New Roman" w:cs="Times New Roman"/>
        </w:rPr>
      </w:pPr>
    </w:p>
    <w:p w:rsidR="004D007F" w:rsidRPr="00D97EF6" w:rsidRDefault="004D007F" w:rsidP="004D007F">
      <w:pPr>
        <w:jc w:val="center"/>
        <w:rPr>
          <w:rFonts w:ascii="Times New Roman" w:eastAsia="Times New Roman" w:hAnsi="Times New Roman" w:cs="Times New Roman"/>
          <w:b/>
          <w:sz w:val="44"/>
          <w:szCs w:val="44"/>
        </w:rPr>
      </w:pPr>
      <w:r w:rsidRPr="00D97EF6">
        <w:rPr>
          <w:rFonts w:ascii="Times New Roman" w:eastAsia="Times New Roman" w:hAnsi="Times New Roman" w:cs="Times New Roman"/>
          <w:b/>
          <w:sz w:val="44"/>
          <w:szCs w:val="44"/>
        </w:rPr>
        <w:t>РЕШЕНИЕ</w:t>
      </w:r>
    </w:p>
    <w:p w:rsidR="004D007F" w:rsidRPr="00D97EF6" w:rsidRDefault="00F72C29" w:rsidP="004D007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31.01.2024         994</w:t>
      </w:r>
      <w:bookmarkStart w:id="0" w:name="_GoBack"/>
      <w:bookmarkEnd w:id="0"/>
    </w:p>
    <w:p w:rsidR="004D007F" w:rsidRDefault="004D007F" w:rsidP="004D007F">
      <w:pPr>
        <w:rPr>
          <w:rFonts w:ascii="Times New Roman" w:eastAsia="Times New Roman" w:hAnsi="Times New Roman" w:cs="Times New Roman"/>
        </w:rPr>
      </w:pPr>
      <w:r w:rsidRPr="00D97EF6">
        <w:rPr>
          <w:rFonts w:ascii="Times New Roman" w:eastAsia="Times New Roman" w:hAnsi="Times New Roman" w:cs="Times New Roman"/>
        </w:rPr>
        <w:t>от _______________№_____</w:t>
      </w:r>
    </w:p>
    <w:p w:rsidR="008E7BB2" w:rsidRDefault="008E7BB2" w:rsidP="008E7BB2">
      <w:pPr>
        <w:widowControl w:val="0"/>
        <w:shd w:val="clear" w:color="auto" w:fill="FFFFFF"/>
        <w:tabs>
          <w:tab w:val="left" w:pos="3960"/>
          <w:tab w:val="left" w:pos="5220"/>
        </w:tabs>
        <w:autoSpaceDE w:val="0"/>
        <w:autoSpaceDN w:val="0"/>
        <w:adjustRightInd w:val="0"/>
        <w:spacing w:after="0" w:line="240" w:lineRule="auto"/>
        <w:ind w:right="4418"/>
        <w:jc w:val="both"/>
        <w:rPr>
          <w:rFonts w:ascii="Times New Roman" w:eastAsia="Times New Roman" w:hAnsi="Times New Roman" w:cs="Times New Roman"/>
          <w:color w:val="000000"/>
          <w:spacing w:val="-3"/>
          <w:sz w:val="28"/>
          <w:szCs w:val="28"/>
          <w:lang w:eastAsia="ru-RU"/>
        </w:rPr>
      </w:pPr>
    </w:p>
    <w:p w:rsidR="008E7BB2" w:rsidRPr="008E7BB2" w:rsidRDefault="008E7BB2" w:rsidP="008E7BB2">
      <w:pPr>
        <w:widowControl w:val="0"/>
        <w:shd w:val="clear" w:color="auto" w:fill="FFFFFF"/>
        <w:tabs>
          <w:tab w:val="left" w:pos="3960"/>
          <w:tab w:val="left" w:pos="5220"/>
        </w:tabs>
        <w:autoSpaceDE w:val="0"/>
        <w:autoSpaceDN w:val="0"/>
        <w:adjustRightInd w:val="0"/>
        <w:spacing w:after="0" w:line="240" w:lineRule="auto"/>
        <w:ind w:right="4418"/>
        <w:jc w:val="both"/>
        <w:rPr>
          <w:rFonts w:ascii="Times New Roman" w:eastAsia="Times New Roman" w:hAnsi="Times New Roman" w:cs="Times New Roman"/>
          <w:color w:val="000000"/>
          <w:spacing w:val="-3"/>
          <w:sz w:val="28"/>
          <w:szCs w:val="28"/>
          <w:lang w:eastAsia="ru-RU"/>
        </w:rPr>
      </w:pPr>
      <w:r w:rsidRPr="008E7BB2">
        <w:rPr>
          <w:rFonts w:ascii="Times New Roman" w:eastAsia="Times New Roman" w:hAnsi="Times New Roman" w:cs="Times New Roman"/>
          <w:color w:val="000000"/>
          <w:spacing w:val="-3"/>
          <w:sz w:val="28"/>
          <w:szCs w:val="28"/>
          <w:lang w:eastAsia="ru-RU"/>
        </w:rPr>
        <w:t>Об отчете «Об итогах деятельности</w:t>
      </w:r>
    </w:p>
    <w:p w:rsidR="008E7BB2" w:rsidRPr="008E7BB2" w:rsidRDefault="008E7BB2" w:rsidP="008E7BB2">
      <w:pPr>
        <w:widowControl w:val="0"/>
        <w:shd w:val="clear" w:color="auto" w:fill="FFFFFF"/>
        <w:tabs>
          <w:tab w:val="left" w:pos="3960"/>
          <w:tab w:val="left" w:pos="5220"/>
        </w:tabs>
        <w:autoSpaceDE w:val="0"/>
        <w:autoSpaceDN w:val="0"/>
        <w:adjustRightInd w:val="0"/>
        <w:spacing w:after="0" w:line="240" w:lineRule="auto"/>
        <w:ind w:right="4418"/>
        <w:jc w:val="both"/>
        <w:rPr>
          <w:rFonts w:ascii="Times New Roman" w:eastAsia="Times New Roman" w:hAnsi="Times New Roman" w:cs="Times New Roman"/>
          <w:color w:val="000000"/>
          <w:spacing w:val="-3"/>
          <w:sz w:val="28"/>
          <w:szCs w:val="28"/>
          <w:lang w:eastAsia="ru-RU"/>
        </w:rPr>
      </w:pPr>
      <w:r w:rsidRPr="008E7BB2">
        <w:rPr>
          <w:rFonts w:ascii="Times New Roman" w:eastAsia="Times New Roman" w:hAnsi="Times New Roman" w:cs="Times New Roman"/>
          <w:color w:val="000000"/>
          <w:spacing w:val="-3"/>
          <w:sz w:val="28"/>
          <w:szCs w:val="28"/>
          <w:lang w:eastAsia="ru-RU"/>
        </w:rPr>
        <w:t xml:space="preserve">Отдела МВД России по г. Копейску </w:t>
      </w:r>
    </w:p>
    <w:p w:rsidR="008E7BB2" w:rsidRPr="008E7BB2" w:rsidRDefault="008E7BB2" w:rsidP="008E7BB2">
      <w:pPr>
        <w:widowControl w:val="0"/>
        <w:shd w:val="clear" w:color="auto" w:fill="FFFFFF"/>
        <w:tabs>
          <w:tab w:val="left" w:pos="3960"/>
          <w:tab w:val="left" w:pos="5220"/>
        </w:tabs>
        <w:autoSpaceDE w:val="0"/>
        <w:autoSpaceDN w:val="0"/>
        <w:adjustRightInd w:val="0"/>
        <w:spacing w:after="0" w:line="240" w:lineRule="auto"/>
        <w:ind w:right="4418"/>
        <w:jc w:val="both"/>
        <w:rPr>
          <w:rFonts w:ascii="Times New Roman" w:eastAsia="Times New Roman" w:hAnsi="Times New Roman" w:cs="Times New Roman"/>
          <w:color w:val="000000"/>
          <w:spacing w:val="-1"/>
          <w:sz w:val="28"/>
          <w:szCs w:val="28"/>
          <w:lang w:eastAsia="ru-RU"/>
        </w:rPr>
      </w:pPr>
      <w:r w:rsidRPr="008E7BB2">
        <w:rPr>
          <w:rFonts w:ascii="Times New Roman" w:eastAsia="Times New Roman" w:hAnsi="Times New Roman" w:cs="Times New Roman"/>
          <w:color w:val="000000"/>
          <w:spacing w:val="-3"/>
          <w:sz w:val="28"/>
          <w:szCs w:val="28"/>
          <w:lang w:eastAsia="ru-RU"/>
        </w:rPr>
        <w:t>за 2023 год»</w:t>
      </w:r>
    </w:p>
    <w:p w:rsidR="008E7BB2" w:rsidRPr="008E7BB2" w:rsidRDefault="008E7BB2" w:rsidP="008E7BB2">
      <w:pPr>
        <w:widowControl w:val="0"/>
        <w:shd w:val="clear" w:color="auto" w:fill="FFFFFF"/>
        <w:autoSpaceDE w:val="0"/>
        <w:autoSpaceDN w:val="0"/>
        <w:adjustRightInd w:val="0"/>
        <w:spacing w:after="0" w:line="240" w:lineRule="auto"/>
        <w:ind w:right="5594"/>
        <w:rPr>
          <w:rFonts w:ascii="Times New Roman" w:eastAsia="Times New Roman" w:hAnsi="Times New Roman" w:cs="Times New Roman"/>
          <w:sz w:val="28"/>
          <w:szCs w:val="28"/>
          <w:lang w:eastAsia="ru-RU"/>
        </w:rPr>
      </w:pPr>
    </w:p>
    <w:p w:rsidR="008E7BB2" w:rsidRPr="008E7BB2" w:rsidRDefault="008E7BB2" w:rsidP="008E7BB2">
      <w:pPr>
        <w:widowControl w:val="0"/>
        <w:shd w:val="clear" w:color="auto" w:fill="FFFFFF"/>
        <w:autoSpaceDE w:val="0"/>
        <w:autoSpaceDN w:val="0"/>
        <w:adjustRightInd w:val="0"/>
        <w:spacing w:after="0" w:line="240" w:lineRule="auto"/>
        <w:ind w:right="5594"/>
        <w:rPr>
          <w:rFonts w:ascii="Times New Roman" w:eastAsia="Times New Roman" w:hAnsi="Times New Roman" w:cs="Times New Roman"/>
          <w:sz w:val="28"/>
          <w:szCs w:val="28"/>
          <w:lang w:eastAsia="ru-RU"/>
        </w:rPr>
      </w:pPr>
    </w:p>
    <w:p w:rsidR="008E7BB2" w:rsidRPr="008E7BB2" w:rsidRDefault="008E7BB2" w:rsidP="008E7BB2">
      <w:pPr>
        <w:widowControl w:val="0"/>
        <w:shd w:val="clear" w:color="auto" w:fill="FFFFFF"/>
        <w:autoSpaceDE w:val="0"/>
        <w:autoSpaceDN w:val="0"/>
        <w:adjustRightInd w:val="0"/>
        <w:spacing w:after="0" w:line="240" w:lineRule="auto"/>
        <w:ind w:right="5594"/>
        <w:rPr>
          <w:rFonts w:ascii="Times New Roman" w:eastAsia="Times New Roman" w:hAnsi="Times New Roman" w:cs="Times New Roman"/>
          <w:sz w:val="28"/>
          <w:szCs w:val="28"/>
          <w:lang w:eastAsia="ru-RU"/>
        </w:rPr>
      </w:pPr>
    </w:p>
    <w:p w:rsidR="008E7BB2" w:rsidRPr="008E7BB2" w:rsidRDefault="008E7BB2" w:rsidP="008E7BB2">
      <w:pPr>
        <w:widowControl w:val="0"/>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r w:rsidRPr="008E7BB2">
        <w:rPr>
          <w:rFonts w:ascii="Times New Roman" w:eastAsia="Times New Roman" w:hAnsi="Times New Roman" w:cs="Times New Roman"/>
          <w:color w:val="000000"/>
          <w:spacing w:val="3"/>
          <w:sz w:val="28"/>
          <w:szCs w:val="28"/>
          <w:lang w:eastAsia="ru-RU"/>
        </w:rPr>
        <w:tab/>
        <w:t xml:space="preserve">В соответствии с частью 3 статьи 8 Федерального закона от 7 февраля 2011 года № 3 – ФЗ «О полиции», приказом Министерства внутренних дел Российской Федерации от 30 августа 2011 года № 975 «Об организации и проведении отчетов должностных лиц территориальных органов МВД России», в целях обеспечения открытости и публичности в деятельности полиции, </w:t>
      </w:r>
    </w:p>
    <w:p w:rsidR="008E7BB2" w:rsidRPr="008E7BB2" w:rsidRDefault="008E7BB2" w:rsidP="008E7BB2">
      <w:pPr>
        <w:widowControl w:val="0"/>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r w:rsidRPr="008E7BB2">
        <w:rPr>
          <w:rFonts w:ascii="Times New Roman" w:eastAsia="Times New Roman" w:hAnsi="Times New Roman" w:cs="Times New Roman"/>
          <w:color w:val="000000"/>
          <w:spacing w:val="3"/>
          <w:sz w:val="28"/>
          <w:szCs w:val="28"/>
          <w:lang w:eastAsia="ru-RU"/>
        </w:rPr>
        <w:t xml:space="preserve">Собрание депутатов Копейского городского округа Челябинской области </w:t>
      </w:r>
    </w:p>
    <w:p w:rsidR="008E7BB2" w:rsidRPr="008E7BB2" w:rsidRDefault="008E7BB2" w:rsidP="008E7BB2">
      <w:pPr>
        <w:widowControl w:val="0"/>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r w:rsidRPr="008E7BB2">
        <w:rPr>
          <w:rFonts w:ascii="Times New Roman" w:eastAsia="Times New Roman" w:hAnsi="Times New Roman" w:cs="Times New Roman"/>
          <w:color w:val="000000"/>
          <w:spacing w:val="3"/>
          <w:sz w:val="28"/>
          <w:szCs w:val="28"/>
          <w:lang w:eastAsia="ru-RU"/>
        </w:rPr>
        <w:t>РЕШАЕТ:</w:t>
      </w:r>
    </w:p>
    <w:p w:rsidR="008E7BB2" w:rsidRPr="008E7BB2" w:rsidRDefault="008E7BB2" w:rsidP="008E7BB2">
      <w:pPr>
        <w:widowControl w:val="0"/>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r w:rsidRPr="008E7BB2">
        <w:rPr>
          <w:rFonts w:ascii="Times New Roman" w:eastAsia="Times New Roman" w:hAnsi="Times New Roman" w:cs="Times New Roman"/>
          <w:color w:val="000000"/>
          <w:spacing w:val="3"/>
          <w:sz w:val="28"/>
          <w:szCs w:val="28"/>
          <w:lang w:eastAsia="ru-RU"/>
        </w:rPr>
        <w:tab/>
        <w:t>Принять к сведен</w:t>
      </w:r>
      <w:r>
        <w:rPr>
          <w:rFonts w:ascii="Times New Roman" w:eastAsia="Times New Roman" w:hAnsi="Times New Roman" w:cs="Times New Roman"/>
          <w:color w:val="000000"/>
          <w:spacing w:val="3"/>
          <w:sz w:val="28"/>
          <w:szCs w:val="28"/>
          <w:lang w:eastAsia="ru-RU"/>
        </w:rPr>
        <w:t>ю</w:t>
      </w:r>
      <w:r w:rsidRPr="008E7BB2">
        <w:rPr>
          <w:rFonts w:ascii="Times New Roman" w:eastAsia="Times New Roman" w:hAnsi="Times New Roman" w:cs="Times New Roman"/>
          <w:color w:val="000000"/>
          <w:spacing w:val="3"/>
          <w:sz w:val="28"/>
          <w:szCs w:val="28"/>
          <w:lang w:eastAsia="ru-RU"/>
        </w:rPr>
        <w:t xml:space="preserve"> отчет начальника Отдела МВД России по городу Копейску полковника полиции Горохова В.Г. «Об итогах деятельности Отдела МВД России по г. Копейску за 2023 год» (прилагается).</w:t>
      </w:r>
    </w:p>
    <w:p w:rsidR="008E7BB2" w:rsidRPr="008E7BB2" w:rsidRDefault="008E7BB2" w:rsidP="008E7BB2">
      <w:pPr>
        <w:widowControl w:val="0"/>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p>
    <w:p w:rsidR="008E7BB2" w:rsidRPr="008E7BB2" w:rsidRDefault="008E7BB2" w:rsidP="008E7BB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E7BB2" w:rsidRPr="008E7BB2" w:rsidRDefault="008E7BB2" w:rsidP="008E7B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7BB2">
        <w:rPr>
          <w:rFonts w:ascii="Times New Roman" w:eastAsia="Times New Roman" w:hAnsi="Times New Roman" w:cs="Times New Roman"/>
          <w:sz w:val="28"/>
          <w:szCs w:val="28"/>
          <w:lang w:eastAsia="ru-RU"/>
        </w:rPr>
        <w:t>Председатель Собрания депутатов</w:t>
      </w:r>
    </w:p>
    <w:p w:rsidR="008E7BB2" w:rsidRPr="008E7BB2" w:rsidRDefault="008E7BB2" w:rsidP="008E7B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7BB2">
        <w:rPr>
          <w:rFonts w:ascii="Times New Roman" w:eastAsia="Times New Roman" w:hAnsi="Times New Roman" w:cs="Times New Roman"/>
          <w:sz w:val="28"/>
          <w:szCs w:val="28"/>
          <w:lang w:eastAsia="ru-RU"/>
        </w:rPr>
        <w:t xml:space="preserve">Копейского городского округа                                                 </w:t>
      </w:r>
      <w:r>
        <w:rPr>
          <w:rFonts w:ascii="Times New Roman" w:eastAsia="Times New Roman" w:hAnsi="Times New Roman" w:cs="Times New Roman"/>
          <w:sz w:val="28"/>
          <w:szCs w:val="28"/>
          <w:lang w:eastAsia="ru-RU"/>
        </w:rPr>
        <w:t xml:space="preserve">    </w:t>
      </w:r>
      <w:r w:rsidRPr="008E7BB2">
        <w:rPr>
          <w:rFonts w:ascii="Times New Roman" w:eastAsia="Times New Roman" w:hAnsi="Times New Roman" w:cs="Times New Roman"/>
          <w:sz w:val="28"/>
          <w:szCs w:val="28"/>
          <w:lang w:eastAsia="ru-RU"/>
        </w:rPr>
        <w:t xml:space="preserve"> Е.К. Гиске</w:t>
      </w:r>
    </w:p>
    <w:p w:rsidR="008E7BB2" w:rsidRPr="008E7BB2" w:rsidRDefault="008E7BB2" w:rsidP="008E7BB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E7BB2" w:rsidRDefault="008E7BB2" w:rsidP="004543CF">
      <w:pPr>
        <w:shd w:val="clear" w:color="auto" w:fill="FFFFFF"/>
        <w:spacing w:after="0" w:line="276" w:lineRule="auto"/>
        <w:jc w:val="both"/>
        <w:outlineLvl w:val="0"/>
        <w:rPr>
          <w:rFonts w:ascii="Arial" w:eastAsia="Times New Roman" w:hAnsi="Arial" w:cs="Arial"/>
          <w:color w:val="000000"/>
          <w:kern w:val="36"/>
          <w:sz w:val="27"/>
          <w:szCs w:val="27"/>
          <w:lang w:eastAsia="ru-RU"/>
        </w:rPr>
      </w:pPr>
    </w:p>
    <w:p w:rsidR="008E7BB2" w:rsidRDefault="008E7BB2" w:rsidP="004543CF">
      <w:pPr>
        <w:shd w:val="clear" w:color="auto" w:fill="FFFFFF"/>
        <w:spacing w:after="0" w:line="276" w:lineRule="auto"/>
        <w:jc w:val="both"/>
        <w:outlineLvl w:val="0"/>
        <w:rPr>
          <w:rFonts w:ascii="Arial" w:eastAsia="Times New Roman" w:hAnsi="Arial" w:cs="Arial"/>
          <w:color w:val="000000"/>
          <w:kern w:val="36"/>
          <w:sz w:val="27"/>
          <w:szCs w:val="27"/>
          <w:lang w:eastAsia="ru-RU"/>
        </w:rPr>
      </w:pPr>
    </w:p>
    <w:p w:rsidR="008E7BB2" w:rsidRDefault="008E7BB2" w:rsidP="004543CF">
      <w:pPr>
        <w:shd w:val="clear" w:color="auto" w:fill="FFFFFF"/>
        <w:spacing w:after="0" w:line="276" w:lineRule="auto"/>
        <w:jc w:val="both"/>
        <w:outlineLvl w:val="0"/>
        <w:rPr>
          <w:rFonts w:ascii="Arial" w:eastAsia="Times New Roman" w:hAnsi="Arial" w:cs="Arial"/>
          <w:color w:val="000000"/>
          <w:kern w:val="36"/>
          <w:sz w:val="27"/>
          <w:szCs w:val="27"/>
          <w:lang w:eastAsia="ru-RU"/>
        </w:rPr>
      </w:pPr>
    </w:p>
    <w:p w:rsidR="008E7BB2" w:rsidRDefault="008E7BB2" w:rsidP="004543CF">
      <w:pPr>
        <w:shd w:val="clear" w:color="auto" w:fill="FFFFFF"/>
        <w:spacing w:after="0" w:line="276" w:lineRule="auto"/>
        <w:jc w:val="both"/>
        <w:outlineLvl w:val="0"/>
        <w:rPr>
          <w:rFonts w:ascii="Arial" w:eastAsia="Times New Roman" w:hAnsi="Arial" w:cs="Arial"/>
          <w:color w:val="000000"/>
          <w:kern w:val="36"/>
          <w:sz w:val="27"/>
          <w:szCs w:val="27"/>
          <w:lang w:eastAsia="ru-RU"/>
        </w:rPr>
      </w:pPr>
    </w:p>
    <w:p w:rsidR="008E7BB2" w:rsidRDefault="008E7BB2" w:rsidP="004543CF">
      <w:pPr>
        <w:shd w:val="clear" w:color="auto" w:fill="FFFFFF"/>
        <w:spacing w:after="0" w:line="276" w:lineRule="auto"/>
        <w:jc w:val="both"/>
        <w:outlineLvl w:val="0"/>
        <w:rPr>
          <w:rFonts w:ascii="Arial" w:eastAsia="Times New Roman" w:hAnsi="Arial" w:cs="Arial"/>
          <w:color w:val="000000"/>
          <w:kern w:val="36"/>
          <w:sz w:val="27"/>
          <w:szCs w:val="27"/>
          <w:lang w:eastAsia="ru-RU"/>
        </w:rPr>
      </w:pPr>
    </w:p>
    <w:p w:rsidR="008E7BB2" w:rsidRDefault="008E7BB2" w:rsidP="004543CF">
      <w:pPr>
        <w:shd w:val="clear" w:color="auto" w:fill="FFFFFF"/>
        <w:spacing w:after="0" w:line="276" w:lineRule="auto"/>
        <w:jc w:val="both"/>
        <w:outlineLvl w:val="0"/>
        <w:rPr>
          <w:rFonts w:ascii="Arial" w:eastAsia="Times New Roman" w:hAnsi="Arial" w:cs="Arial"/>
          <w:color w:val="000000"/>
          <w:kern w:val="36"/>
          <w:sz w:val="27"/>
          <w:szCs w:val="27"/>
          <w:lang w:eastAsia="ru-RU"/>
        </w:rPr>
      </w:pPr>
    </w:p>
    <w:p w:rsidR="008E7BB2" w:rsidRDefault="008E7BB2" w:rsidP="004543CF">
      <w:pPr>
        <w:shd w:val="clear" w:color="auto" w:fill="FFFFFF"/>
        <w:spacing w:after="0" w:line="276" w:lineRule="auto"/>
        <w:jc w:val="both"/>
        <w:outlineLvl w:val="0"/>
        <w:rPr>
          <w:rFonts w:ascii="Arial" w:eastAsia="Times New Roman" w:hAnsi="Arial" w:cs="Arial"/>
          <w:color w:val="000000"/>
          <w:kern w:val="36"/>
          <w:sz w:val="27"/>
          <w:szCs w:val="27"/>
          <w:lang w:eastAsia="ru-RU"/>
        </w:rPr>
      </w:pPr>
    </w:p>
    <w:p w:rsidR="007D24F3" w:rsidRPr="004543CF" w:rsidRDefault="007D24F3" w:rsidP="004543CF">
      <w:pPr>
        <w:shd w:val="clear" w:color="auto" w:fill="FFFFFF"/>
        <w:spacing w:after="0" w:line="276" w:lineRule="auto"/>
        <w:jc w:val="both"/>
        <w:outlineLvl w:val="0"/>
        <w:rPr>
          <w:rFonts w:ascii="Arial" w:eastAsia="Times New Roman" w:hAnsi="Arial" w:cs="Arial"/>
          <w:color w:val="000000"/>
          <w:kern w:val="36"/>
          <w:sz w:val="27"/>
          <w:szCs w:val="27"/>
          <w:lang w:eastAsia="ru-RU"/>
        </w:rPr>
      </w:pPr>
      <w:r w:rsidRPr="004543CF">
        <w:rPr>
          <w:rFonts w:ascii="Arial" w:eastAsia="Times New Roman" w:hAnsi="Arial" w:cs="Arial"/>
          <w:color w:val="000000"/>
          <w:kern w:val="36"/>
          <w:sz w:val="27"/>
          <w:szCs w:val="27"/>
          <w:lang w:eastAsia="ru-RU"/>
        </w:rPr>
        <w:lastRenderedPageBreak/>
        <w:t xml:space="preserve">Доклад начальника Отдела МВД России по </w:t>
      </w:r>
      <w:r w:rsidR="00ED5CD3" w:rsidRPr="004543CF">
        <w:rPr>
          <w:rFonts w:ascii="Arial" w:eastAsia="Times New Roman" w:hAnsi="Arial" w:cs="Arial"/>
          <w:color w:val="000000"/>
          <w:kern w:val="36"/>
          <w:sz w:val="27"/>
          <w:szCs w:val="27"/>
          <w:lang w:eastAsia="ru-RU"/>
        </w:rPr>
        <w:t xml:space="preserve">городу Копейску Челябинской области </w:t>
      </w:r>
      <w:r w:rsidRPr="004543CF">
        <w:rPr>
          <w:rFonts w:ascii="Arial" w:eastAsia="Times New Roman" w:hAnsi="Arial" w:cs="Arial"/>
          <w:color w:val="000000"/>
          <w:kern w:val="36"/>
          <w:sz w:val="27"/>
          <w:szCs w:val="27"/>
          <w:lang w:eastAsia="ru-RU"/>
        </w:rPr>
        <w:t xml:space="preserve">перед Собранием депутатов </w:t>
      </w:r>
      <w:r w:rsidR="00ED5CD3" w:rsidRPr="004543CF">
        <w:rPr>
          <w:rFonts w:ascii="Arial" w:eastAsia="Times New Roman" w:hAnsi="Arial" w:cs="Arial"/>
          <w:color w:val="000000"/>
          <w:kern w:val="36"/>
          <w:sz w:val="27"/>
          <w:szCs w:val="27"/>
          <w:lang w:eastAsia="ru-RU"/>
        </w:rPr>
        <w:t>Копейского городского округа за 20</w:t>
      </w:r>
      <w:r w:rsidR="00B25334" w:rsidRPr="004543CF">
        <w:rPr>
          <w:rFonts w:ascii="Arial" w:eastAsia="Times New Roman" w:hAnsi="Arial" w:cs="Arial"/>
          <w:color w:val="000000"/>
          <w:kern w:val="36"/>
          <w:sz w:val="27"/>
          <w:szCs w:val="27"/>
          <w:lang w:eastAsia="ru-RU"/>
        </w:rPr>
        <w:t>2</w:t>
      </w:r>
      <w:r w:rsidR="00817AFB" w:rsidRPr="004543CF">
        <w:rPr>
          <w:rFonts w:ascii="Arial" w:eastAsia="Times New Roman" w:hAnsi="Arial" w:cs="Arial"/>
          <w:color w:val="000000"/>
          <w:kern w:val="36"/>
          <w:sz w:val="27"/>
          <w:szCs w:val="27"/>
          <w:lang w:eastAsia="ru-RU"/>
        </w:rPr>
        <w:t>3</w:t>
      </w:r>
      <w:r w:rsidRPr="004543CF">
        <w:rPr>
          <w:rFonts w:ascii="Arial" w:eastAsia="Times New Roman" w:hAnsi="Arial" w:cs="Arial"/>
          <w:color w:val="000000"/>
          <w:kern w:val="36"/>
          <w:sz w:val="27"/>
          <w:szCs w:val="27"/>
          <w:lang w:eastAsia="ru-RU"/>
        </w:rPr>
        <w:t xml:space="preserve"> год</w:t>
      </w:r>
    </w:p>
    <w:p w:rsidR="005C6D3A" w:rsidRPr="004543CF" w:rsidRDefault="005C6D3A" w:rsidP="004543CF">
      <w:pPr>
        <w:shd w:val="clear" w:color="auto" w:fill="FFFFFF"/>
        <w:spacing w:after="0" w:line="276" w:lineRule="auto"/>
        <w:jc w:val="both"/>
        <w:outlineLvl w:val="0"/>
        <w:rPr>
          <w:rFonts w:ascii="Arial" w:eastAsia="Times New Roman" w:hAnsi="Arial" w:cs="Arial"/>
          <w:color w:val="000000"/>
          <w:kern w:val="36"/>
          <w:sz w:val="27"/>
          <w:szCs w:val="27"/>
          <w:lang w:eastAsia="ru-RU"/>
        </w:rPr>
      </w:pPr>
    </w:p>
    <w:p w:rsidR="00C66861" w:rsidRPr="004543CF" w:rsidRDefault="00C66861" w:rsidP="004543CF">
      <w:pPr>
        <w:spacing w:after="0" w:line="276" w:lineRule="auto"/>
        <w:ind w:firstLine="708"/>
        <w:jc w:val="both"/>
        <w:rPr>
          <w:rFonts w:ascii="Arial" w:eastAsia="Calibri" w:hAnsi="Arial" w:cs="Arial"/>
          <w:sz w:val="27"/>
          <w:szCs w:val="27"/>
        </w:rPr>
      </w:pPr>
    </w:p>
    <w:p w:rsidR="00C16D70" w:rsidRPr="004543CF" w:rsidRDefault="00C16D70" w:rsidP="004543CF">
      <w:pPr>
        <w:spacing w:line="276" w:lineRule="auto"/>
        <w:ind w:firstLine="654"/>
        <w:jc w:val="center"/>
        <w:rPr>
          <w:rFonts w:ascii="Arial" w:hAnsi="Arial" w:cs="Arial"/>
          <w:sz w:val="27"/>
          <w:szCs w:val="27"/>
        </w:rPr>
      </w:pPr>
      <w:r w:rsidRPr="004543CF">
        <w:rPr>
          <w:rFonts w:ascii="Arial" w:hAnsi="Arial" w:cs="Arial"/>
          <w:sz w:val="27"/>
          <w:szCs w:val="27"/>
        </w:rPr>
        <w:t>Уважаемые депутаты!</w:t>
      </w:r>
    </w:p>
    <w:p w:rsidR="00C16D70" w:rsidRPr="004543CF" w:rsidRDefault="00C16D70" w:rsidP="004543CF">
      <w:pPr>
        <w:spacing w:line="276" w:lineRule="auto"/>
        <w:ind w:firstLine="654"/>
        <w:jc w:val="center"/>
        <w:rPr>
          <w:rFonts w:ascii="Arial" w:hAnsi="Arial" w:cs="Arial"/>
          <w:sz w:val="27"/>
          <w:szCs w:val="27"/>
        </w:rPr>
      </w:pPr>
      <w:r w:rsidRPr="004543CF">
        <w:rPr>
          <w:rFonts w:ascii="Arial" w:hAnsi="Arial" w:cs="Arial"/>
          <w:sz w:val="27"/>
          <w:szCs w:val="27"/>
        </w:rPr>
        <w:t>Уважаемые участники заседания!</w:t>
      </w:r>
    </w:p>
    <w:p w:rsidR="00C16D70" w:rsidRPr="004543CF" w:rsidRDefault="00C16D70" w:rsidP="004543CF">
      <w:pPr>
        <w:spacing w:after="0" w:line="276" w:lineRule="auto"/>
        <w:ind w:firstLine="708"/>
        <w:jc w:val="both"/>
        <w:rPr>
          <w:rFonts w:ascii="Arial" w:hAnsi="Arial" w:cs="Arial"/>
          <w:sz w:val="27"/>
          <w:szCs w:val="27"/>
        </w:rPr>
      </w:pPr>
      <w:r w:rsidRPr="004543CF">
        <w:rPr>
          <w:rFonts w:ascii="Arial" w:hAnsi="Arial" w:cs="Arial"/>
          <w:sz w:val="27"/>
          <w:szCs w:val="27"/>
        </w:rPr>
        <w:t>Основные силы и средства были направлены на профилактику, выявление и раскрытие преступлений, охрану общественного порядка и безопасности граждан, а также повышение оперативности реагирования на их обращения.</w:t>
      </w:r>
    </w:p>
    <w:p w:rsidR="00C16D70" w:rsidRPr="004543CF" w:rsidRDefault="00C16D70" w:rsidP="004543CF">
      <w:pPr>
        <w:spacing w:after="0" w:line="276" w:lineRule="auto"/>
        <w:ind w:firstLine="708"/>
        <w:jc w:val="both"/>
        <w:rPr>
          <w:rFonts w:ascii="Arial" w:hAnsi="Arial" w:cs="Arial"/>
          <w:sz w:val="27"/>
          <w:szCs w:val="27"/>
        </w:rPr>
      </w:pPr>
      <w:r w:rsidRPr="004543CF">
        <w:rPr>
          <w:rFonts w:ascii="Arial" w:hAnsi="Arial" w:cs="Arial"/>
          <w:sz w:val="27"/>
          <w:szCs w:val="27"/>
        </w:rPr>
        <w:t>С учётом потенциальных угроз и возникших дополнительных обязанностей были скорректированы соответствующие планы. В результате принятия своевременных управленческих решений ситуацию в городе удалось сохранить под контролем.</w:t>
      </w:r>
    </w:p>
    <w:p w:rsidR="00C16D70" w:rsidRPr="004543CF" w:rsidRDefault="00C16D70" w:rsidP="004543CF">
      <w:pPr>
        <w:shd w:val="clear" w:color="auto" w:fill="FFFFFF"/>
        <w:spacing w:after="0" w:line="276" w:lineRule="auto"/>
        <w:ind w:firstLine="654"/>
        <w:jc w:val="both"/>
        <w:rPr>
          <w:rFonts w:ascii="Arial" w:hAnsi="Arial" w:cs="Arial"/>
          <w:sz w:val="27"/>
          <w:szCs w:val="27"/>
        </w:rPr>
      </w:pPr>
      <w:r w:rsidRPr="004543CF">
        <w:rPr>
          <w:rFonts w:ascii="Arial" w:hAnsi="Arial" w:cs="Arial"/>
          <w:sz w:val="27"/>
          <w:szCs w:val="27"/>
        </w:rPr>
        <w:t xml:space="preserve">Особое внимание уделялось поддержанию постоянной готовности комплексных сил полиции к эффективному реагированию </w:t>
      </w:r>
      <w:r w:rsidRPr="004543CF">
        <w:rPr>
          <w:rFonts w:ascii="Arial" w:hAnsi="Arial" w:cs="Arial"/>
          <w:sz w:val="27"/>
          <w:szCs w:val="27"/>
        </w:rPr>
        <w:br/>
        <w:t xml:space="preserve">на возможное осложнение оперативной обстановки. </w:t>
      </w:r>
    </w:p>
    <w:p w:rsidR="007D24F3" w:rsidRPr="004543CF" w:rsidRDefault="007D24F3" w:rsidP="004543CF">
      <w:pPr>
        <w:spacing w:after="0" w:line="276" w:lineRule="auto"/>
        <w:ind w:firstLine="708"/>
        <w:jc w:val="both"/>
        <w:rPr>
          <w:rFonts w:ascii="Arial" w:hAnsi="Arial" w:cs="Arial"/>
          <w:sz w:val="27"/>
          <w:szCs w:val="27"/>
          <w:lang w:eastAsia="ru-RU"/>
        </w:rPr>
      </w:pPr>
      <w:r w:rsidRPr="004543CF">
        <w:rPr>
          <w:rFonts w:ascii="Arial" w:hAnsi="Arial" w:cs="Arial"/>
          <w:sz w:val="27"/>
          <w:szCs w:val="27"/>
          <w:lang w:eastAsia="ru-RU"/>
        </w:rPr>
        <w:t>Приоритетными направлениями, наряду с предупреждением и раскрытием преступлений, стали принятие дополнительных организационных мер по недопущению дестабилизации оперативной обстановки в городе; совершенствование противодействия коррупционным преступлениям; улучшение качества предварительного расследования; повышение уровня охраны общественного порядка и предоставление государственных услуг населению.</w:t>
      </w:r>
    </w:p>
    <w:p w:rsidR="00B82D7A" w:rsidRPr="004543CF" w:rsidRDefault="007D24F3" w:rsidP="004543CF">
      <w:pPr>
        <w:spacing w:after="0" w:line="276" w:lineRule="auto"/>
        <w:ind w:firstLine="708"/>
        <w:jc w:val="both"/>
        <w:rPr>
          <w:rFonts w:ascii="Arial" w:hAnsi="Arial" w:cs="Arial"/>
          <w:sz w:val="27"/>
          <w:szCs w:val="27"/>
          <w:lang w:eastAsia="ru-RU"/>
        </w:rPr>
      </w:pPr>
      <w:r w:rsidRPr="004543CF">
        <w:rPr>
          <w:rFonts w:ascii="Arial" w:hAnsi="Arial" w:cs="Arial"/>
          <w:sz w:val="27"/>
          <w:szCs w:val="27"/>
          <w:lang w:eastAsia="ru-RU"/>
        </w:rPr>
        <w:t xml:space="preserve">В прошедшем году удалось достичь положительных результатов в ряде аспектов </w:t>
      </w:r>
      <w:r w:rsidR="00B82D7A" w:rsidRPr="004543CF">
        <w:rPr>
          <w:rFonts w:ascii="Arial" w:hAnsi="Arial" w:cs="Arial"/>
          <w:sz w:val="27"/>
          <w:szCs w:val="27"/>
          <w:lang w:eastAsia="ru-RU"/>
        </w:rPr>
        <w:t>правоохранительной деятельности.</w:t>
      </w:r>
    </w:p>
    <w:p w:rsidR="00E41991" w:rsidRPr="004543CF" w:rsidRDefault="008D18BC" w:rsidP="004543CF">
      <w:pPr>
        <w:spacing w:after="0" w:line="276" w:lineRule="auto"/>
        <w:ind w:firstLine="708"/>
        <w:jc w:val="both"/>
        <w:rPr>
          <w:rFonts w:ascii="Arial" w:eastAsia="Calibri" w:hAnsi="Arial" w:cs="Arial"/>
          <w:sz w:val="27"/>
          <w:szCs w:val="27"/>
        </w:rPr>
      </w:pPr>
      <w:r w:rsidRPr="004543CF">
        <w:rPr>
          <w:rFonts w:ascii="Arial" w:hAnsi="Arial" w:cs="Arial"/>
          <w:color w:val="000000"/>
          <w:sz w:val="27"/>
          <w:szCs w:val="27"/>
        </w:rPr>
        <w:t>В</w:t>
      </w:r>
      <w:r w:rsidRPr="004543CF">
        <w:rPr>
          <w:rFonts w:ascii="Arial" w:eastAsia="Calibri" w:hAnsi="Arial" w:cs="Arial"/>
          <w:color w:val="000000"/>
          <w:sz w:val="27"/>
          <w:szCs w:val="27"/>
        </w:rPr>
        <w:t xml:space="preserve"> 202</w:t>
      </w:r>
      <w:r w:rsidR="00817AFB" w:rsidRPr="004543CF">
        <w:rPr>
          <w:rFonts w:ascii="Arial" w:eastAsia="Calibri" w:hAnsi="Arial" w:cs="Arial"/>
          <w:color w:val="000000"/>
          <w:sz w:val="27"/>
          <w:szCs w:val="27"/>
        </w:rPr>
        <w:t>3</w:t>
      </w:r>
      <w:r w:rsidRPr="004543CF">
        <w:rPr>
          <w:rFonts w:ascii="Arial" w:eastAsia="Calibri" w:hAnsi="Arial" w:cs="Arial"/>
          <w:color w:val="000000"/>
          <w:sz w:val="27"/>
          <w:szCs w:val="27"/>
        </w:rPr>
        <w:t xml:space="preserve"> год</w:t>
      </w:r>
      <w:r w:rsidRPr="004543CF">
        <w:rPr>
          <w:rFonts w:ascii="Arial" w:hAnsi="Arial" w:cs="Arial"/>
          <w:color w:val="000000"/>
          <w:sz w:val="27"/>
          <w:szCs w:val="27"/>
        </w:rPr>
        <w:t>у</w:t>
      </w:r>
      <w:r w:rsidRPr="004543CF">
        <w:rPr>
          <w:rFonts w:ascii="Arial" w:eastAsia="Calibri" w:hAnsi="Arial" w:cs="Arial"/>
          <w:color w:val="000000"/>
          <w:sz w:val="27"/>
          <w:szCs w:val="27"/>
        </w:rPr>
        <w:t xml:space="preserve"> сотрудниками Отдела принято более двадцати </w:t>
      </w:r>
      <w:r w:rsidR="00ED4A52" w:rsidRPr="004543CF">
        <w:rPr>
          <w:rFonts w:ascii="Arial" w:eastAsia="Calibri" w:hAnsi="Arial" w:cs="Arial"/>
          <w:color w:val="000000"/>
          <w:sz w:val="27"/>
          <w:szCs w:val="27"/>
        </w:rPr>
        <w:t>четырех</w:t>
      </w:r>
      <w:r w:rsidRPr="004543CF">
        <w:rPr>
          <w:rFonts w:ascii="Arial" w:eastAsia="Calibri" w:hAnsi="Arial" w:cs="Arial"/>
          <w:color w:val="000000"/>
          <w:sz w:val="27"/>
          <w:szCs w:val="27"/>
        </w:rPr>
        <w:t xml:space="preserve"> тысяч (</w:t>
      </w:r>
      <w:r w:rsidR="00ED4A52" w:rsidRPr="004543CF">
        <w:rPr>
          <w:rFonts w:ascii="Arial" w:eastAsia="Calibri" w:hAnsi="Arial" w:cs="Arial"/>
          <w:color w:val="000000"/>
          <w:sz w:val="27"/>
          <w:szCs w:val="27"/>
        </w:rPr>
        <w:t>24</w:t>
      </w:r>
      <w:r w:rsidR="00817AFB" w:rsidRPr="004543CF">
        <w:rPr>
          <w:rFonts w:ascii="Arial" w:eastAsia="Calibri" w:hAnsi="Arial" w:cs="Arial"/>
          <w:color w:val="000000"/>
          <w:sz w:val="27"/>
          <w:szCs w:val="27"/>
        </w:rPr>
        <w:t>890</w:t>
      </w:r>
      <w:r w:rsidRPr="004543CF">
        <w:rPr>
          <w:rFonts w:ascii="Arial" w:eastAsia="Calibri" w:hAnsi="Arial" w:cs="Arial"/>
          <w:color w:val="000000"/>
          <w:sz w:val="27"/>
          <w:szCs w:val="27"/>
        </w:rPr>
        <w:t xml:space="preserve">, </w:t>
      </w:r>
      <w:r w:rsidR="00817AFB" w:rsidRPr="004543CF">
        <w:rPr>
          <w:rFonts w:ascii="Arial" w:eastAsia="Calibri" w:hAnsi="Arial" w:cs="Arial"/>
          <w:color w:val="000000"/>
          <w:sz w:val="27"/>
          <w:szCs w:val="27"/>
        </w:rPr>
        <w:t>+2,3</w:t>
      </w:r>
      <w:r w:rsidRPr="004543CF">
        <w:rPr>
          <w:rFonts w:ascii="Arial" w:eastAsia="Calibri" w:hAnsi="Arial" w:cs="Arial"/>
          <w:color w:val="000000"/>
          <w:sz w:val="27"/>
          <w:szCs w:val="27"/>
        </w:rPr>
        <w:t xml:space="preserve">%)заявлений и сообщений, в результате </w:t>
      </w:r>
      <w:r w:rsidR="00CE6F02" w:rsidRPr="004543CF">
        <w:rPr>
          <w:rFonts w:ascii="Arial" w:eastAsia="Calibri" w:hAnsi="Arial" w:cs="Arial"/>
          <w:sz w:val="27"/>
          <w:szCs w:val="27"/>
        </w:rPr>
        <w:t>рассмотрения которых</w:t>
      </w:r>
      <w:r w:rsidRPr="004543CF">
        <w:rPr>
          <w:rFonts w:ascii="Arial" w:eastAsia="Calibri" w:hAnsi="Arial" w:cs="Arial"/>
          <w:color w:val="000000"/>
          <w:sz w:val="27"/>
          <w:szCs w:val="27"/>
        </w:rPr>
        <w:t xml:space="preserve"> на учет поставлено </w:t>
      </w:r>
      <w:r w:rsidR="00ED4A52" w:rsidRPr="004543CF">
        <w:rPr>
          <w:rFonts w:ascii="Arial" w:eastAsia="Calibri" w:hAnsi="Arial" w:cs="Arial"/>
          <w:sz w:val="27"/>
          <w:szCs w:val="27"/>
        </w:rPr>
        <w:t>2</w:t>
      </w:r>
      <w:r w:rsidR="00817AFB" w:rsidRPr="004543CF">
        <w:rPr>
          <w:rFonts w:ascii="Arial" w:eastAsia="Calibri" w:hAnsi="Arial" w:cs="Arial"/>
          <w:sz w:val="27"/>
          <w:szCs w:val="27"/>
        </w:rPr>
        <w:t>213</w:t>
      </w:r>
      <w:r w:rsidRPr="004543CF">
        <w:rPr>
          <w:rFonts w:ascii="Arial" w:eastAsia="Calibri" w:hAnsi="Arial" w:cs="Arial"/>
          <w:sz w:val="27"/>
          <w:szCs w:val="27"/>
        </w:rPr>
        <w:t xml:space="preserve"> (</w:t>
      </w:r>
      <w:r w:rsidR="00ED4A52" w:rsidRPr="004543CF">
        <w:rPr>
          <w:rFonts w:ascii="Arial" w:eastAsia="Calibri" w:hAnsi="Arial" w:cs="Arial"/>
          <w:sz w:val="27"/>
          <w:szCs w:val="27"/>
        </w:rPr>
        <w:t>-</w:t>
      </w:r>
      <w:r w:rsidR="00817AFB" w:rsidRPr="004543CF">
        <w:rPr>
          <w:rFonts w:ascii="Arial" w:eastAsia="Calibri" w:hAnsi="Arial" w:cs="Arial"/>
          <w:sz w:val="27"/>
          <w:szCs w:val="27"/>
        </w:rPr>
        <w:t>12,5</w:t>
      </w:r>
      <w:r w:rsidRPr="004543CF">
        <w:rPr>
          <w:rFonts w:ascii="Arial" w:eastAsia="Calibri" w:hAnsi="Arial" w:cs="Arial"/>
          <w:sz w:val="27"/>
          <w:szCs w:val="27"/>
        </w:rPr>
        <w:t xml:space="preserve">%) преступлений. Эффективность расследования зарегистрированных преступлений составила </w:t>
      </w:r>
      <w:r w:rsidR="00817AFB" w:rsidRPr="004543CF">
        <w:rPr>
          <w:rFonts w:ascii="Arial" w:eastAsia="Calibri" w:hAnsi="Arial" w:cs="Arial"/>
          <w:sz w:val="27"/>
          <w:szCs w:val="27"/>
        </w:rPr>
        <w:t>58,6</w:t>
      </w:r>
      <w:r w:rsidRPr="004543CF">
        <w:rPr>
          <w:rFonts w:ascii="Arial" w:eastAsia="Calibri" w:hAnsi="Arial" w:cs="Arial"/>
          <w:sz w:val="27"/>
          <w:szCs w:val="27"/>
        </w:rPr>
        <w:t xml:space="preserve">% </w:t>
      </w:r>
      <w:r w:rsidR="00817AFB" w:rsidRPr="004543CF">
        <w:rPr>
          <w:rFonts w:ascii="Arial" w:eastAsia="Calibri" w:hAnsi="Arial" w:cs="Arial"/>
          <w:sz w:val="27"/>
          <w:szCs w:val="27"/>
        </w:rPr>
        <w:t>(+2,1</w:t>
      </w:r>
      <w:r w:rsidRPr="004543CF">
        <w:rPr>
          <w:rFonts w:ascii="Arial" w:eastAsia="Calibri" w:hAnsi="Arial" w:cs="Arial"/>
          <w:sz w:val="27"/>
          <w:szCs w:val="27"/>
        </w:rPr>
        <w:t>%).</w:t>
      </w:r>
    </w:p>
    <w:p w:rsidR="00E41991" w:rsidRPr="004543CF" w:rsidRDefault="00E41991" w:rsidP="004543CF">
      <w:pPr>
        <w:spacing w:after="0" w:line="276" w:lineRule="auto"/>
        <w:ind w:firstLine="708"/>
        <w:jc w:val="both"/>
        <w:rPr>
          <w:rFonts w:ascii="Times New Roman" w:hAnsi="Times New Roman"/>
          <w:sz w:val="27"/>
          <w:szCs w:val="27"/>
        </w:rPr>
      </w:pPr>
      <w:r w:rsidRPr="004543CF">
        <w:rPr>
          <w:rFonts w:ascii="Arial" w:hAnsi="Arial" w:cs="Arial"/>
          <w:sz w:val="27"/>
          <w:szCs w:val="27"/>
        </w:rPr>
        <w:t>Среди положительных тенденций за 12 месяцев 202</w:t>
      </w:r>
      <w:r w:rsidR="00817AFB" w:rsidRPr="004543CF">
        <w:rPr>
          <w:rFonts w:ascii="Arial" w:hAnsi="Arial" w:cs="Arial"/>
          <w:sz w:val="27"/>
          <w:szCs w:val="27"/>
        </w:rPr>
        <w:t>3</w:t>
      </w:r>
      <w:r w:rsidRPr="004543CF">
        <w:rPr>
          <w:rFonts w:ascii="Arial" w:hAnsi="Arial" w:cs="Arial"/>
          <w:sz w:val="27"/>
          <w:szCs w:val="27"/>
        </w:rPr>
        <w:t xml:space="preserve"> года хочу отметить снижение криминальных проявлений в городе, как в целом, так и по отдельным наиболее опасным видам.</w:t>
      </w:r>
    </w:p>
    <w:p w:rsidR="00F86BCB" w:rsidRPr="004543CF" w:rsidRDefault="00E41991" w:rsidP="004543CF">
      <w:pPr>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r w:rsidRPr="004543CF">
        <w:rPr>
          <w:rFonts w:ascii="Arial" w:hAnsi="Arial" w:cs="Arial"/>
          <w:sz w:val="27"/>
          <w:szCs w:val="27"/>
        </w:rPr>
        <w:t>Снизилось количество фактов умышленн</w:t>
      </w:r>
      <w:r w:rsidR="00817AFB" w:rsidRPr="004543CF">
        <w:rPr>
          <w:rFonts w:ascii="Arial" w:hAnsi="Arial" w:cs="Arial"/>
          <w:sz w:val="27"/>
          <w:szCs w:val="27"/>
        </w:rPr>
        <w:t>ых</w:t>
      </w:r>
      <w:r w:rsidRPr="004543CF">
        <w:rPr>
          <w:rFonts w:ascii="Arial" w:hAnsi="Arial" w:cs="Arial"/>
          <w:sz w:val="27"/>
          <w:szCs w:val="27"/>
        </w:rPr>
        <w:t xml:space="preserve"> убийств (-</w:t>
      </w:r>
      <w:r w:rsidR="00817AFB" w:rsidRPr="004543CF">
        <w:rPr>
          <w:rFonts w:ascii="Arial" w:hAnsi="Arial" w:cs="Arial"/>
          <w:sz w:val="27"/>
          <w:szCs w:val="27"/>
        </w:rPr>
        <w:t>25,0</w:t>
      </w:r>
      <w:r w:rsidRPr="004543CF">
        <w:rPr>
          <w:rFonts w:ascii="Arial" w:hAnsi="Arial" w:cs="Arial"/>
          <w:sz w:val="27"/>
          <w:szCs w:val="27"/>
        </w:rPr>
        <w:t xml:space="preserve">%), краж (на </w:t>
      </w:r>
      <w:r w:rsidR="00817AFB" w:rsidRPr="004543CF">
        <w:rPr>
          <w:rFonts w:ascii="Arial" w:hAnsi="Arial" w:cs="Arial"/>
          <w:sz w:val="27"/>
          <w:szCs w:val="27"/>
        </w:rPr>
        <w:t>35,2</w:t>
      </w:r>
      <w:r w:rsidRPr="004543CF">
        <w:rPr>
          <w:rFonts w:ascii="Arial" w:hAnsi="Arial" w:cs="Arial"/>
          <w:sz w:val="27"/>
          <w:szCs w:val="27"/>
        </w:rPr>
        <w:t xml:space="preserve">%), краж из квартир (на </w:t>
      </w:r>
      <w:r w:rsidR="00817AFB" w:rsidRPr="004543CF">
        <w:rPr>
          <w:rFonts w:ascii="Arial" w:hAnsi="Arial" w:cs="Arial"/>
          <w:sz w:val="27"/>
          <w:szCs w:val="27"/>
        </w:rPr>
        <w:t>23,5</w:t>
      </w:r>
      <w:r w:rsidRPr="004543CF">
        <w:rPr>
          <w:rFonts w:ascii="Arial" w:hAnsi="Arial" w:cs="Arial"/>
          <w:sz w:val="27"/>
          <w:szCs w:val="27"/>
        </w:rPr>
        <w:t xml:space="preserve">%), грабежей (на </w:t>
      </w:r>
      <w:r w:rsidR="00817AFB" w:rsidRPr="004543CF">
        <w:rPr>
          <w:rFonts w:ascii="Arial" w:hAnsi="Arial" w:cs="Arial"/>
          <w:sz w:val="27"/>
          <w:szCs w:val="27"/>
        </w:rPr>
        <w:t>37,5</w:t>
      </w:r>
      <w:r w:rsidRPr="004543CF">
        <w:rPr>
          <w:rFonts w:ascii="Arial" w:hAnsi="Arial" w:cs="Arial"/>
          <w:sz w:val="27"/>
          <w:szCs w:val="27"/>
        </w:rPr>
        <w:t xml:space="preserve">%), поджогов (на </w:t>
      </w:r>
      <w:r w:rsidR="00817AFB" w:rsidRPr="004543CF">
        <w:rPr>
          <w:rFonts w:ascii="Arial" w:hAnsi="Arial" w:cs="Arial"/>
          <w:sz w:val="27"/>
          <w:szCs w:val="27"/>
        </w:rPr>
        <w:t>46,2</w:t>
      </w:r>
      <w:r w:rsidRPr="004543CF">
        <w:rPr>
          <w:rFonts w:ascii="Arial" w:hAnsi="Arial" w:cs="Arial"/>
          <w:sz w:val="27"/>
          <w:szCs w:val="27"/>
        </w:rPr>
        <w:t>%), и ряда других составов преступных деяний.</w:t>
      </w:r>
    </w:p>
    <w:p w:rsidR="000E00CC" w:rsidRPr="004543CF" w:rsidRDefault="000E00CC" w:rsidP="004543CF">
      <w:pPr>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p>
    <w:p w:rsidR="00F1044F" w:rsidRPr="004543CF" w:rsidRDefault="00A47704" w:rsidP="004543CF">
      <w:pPr>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r w:rsidRPr="004543CF">
        <w:rPr>
          <w:rFonts w:ascii="Arial" w:hAnsi="Arial" w:cs="Arial"/>
          <w:sz w:val="27"/>
          <w:szCs w:val="27"/>
        </w:rPr>
        <w:t xml:space="preserve">Принимаемыми мерами по защите жизни и здоровья граждан удалось снизить количество преступлений против личности, их число снизилось на </w:t>
      </w:r>
      <w:r w:rsidR="00817AFB" w:rsidRPr="004543CF">
        <w:rPr>
          <w:rFonts w:ascii="Arial" w:hAnsi="Arial" w:cs="Arial"/>
          <w:sz w:val="27"/>
          <w:szCs w:val="27"/>
        </w:rPr>
        <w:t>8,8</w:t>
      </w:r>
      <w:r w:rsidRPr="004543CF">
        <w:rPr>
          <w:rFonts w:ascii="Arial" w:hAnsi="Arial" w:cs="Arial"/>
          <w:sz w:val="27"/>
          <w:szCs w:val="27"/>
        </w:rPr>
        <w:t xml:space="preserve">% (до </w:t>
      </w:r>
      <w:r w:rsidR="00817AFB" w:rsidRPr="004543CF">
        <w:rPr>
          <w:rFonts w:ascii="Arial" w:hAnsi="Arial" w:cs="Arial"/>
          <w:sz w:val="27"/>
          <w:szCs w:val="27"/>
        </w:rPr>
        <w:t>342</w:t>
      </w:r>
      <w:r w:rsidRPr="004543CF">
        <w:rPr>
          <w:rFonts w:ascii="Arial" w:hAnsi="Arial" w:cs="Arial"/>
          <w:sz w:val="27"/>
          <w:szCs w:val="27"/>
        </w:rPr>
        <w:t>).</w:t>
      </w:r>
      <w:r w:rsidR="00E53149" w:rsidRPr="004543CF">
        <w:rPr>
          <w:rFonts w:ascii="Arial" w:hAnsi="Arial" w:cs="Arial"/>
          <w:sz w:val="27"/>
          <w:szCs w:val="27"/>
        </w:rPr>
        <w:t xml:space="preserve"> На территории </w:t>
      </w:r>
      <w:r w:rsidR="00817AFB" w:rsidRPr="004543CF">
        <w:rPr>
          <w:rFonts w:ascii="Arial" w:hAnsi="Arial" w:cs="Arial"/>
          <w:sz w:val="27"/>
          <w:szCs w:val="27"/>
        </w:rPr>
        <w:t>города совершено6</w:t>
      </w:r>
      <w:r w:rsidR="00E53149" w:rsidRPr="004543CF">
        <w:rPr>
          <w:rFonts w:ascii="Arial" w:hAnsi="Arial" w:cs="Arial"/>
          <w:sz w:val="27"/>
          <w:szCs w:val="27"/>
        </w:rPr>
        <w:t xml:space="preserve"> умышленных убийств (-</w:t>
      </w:r>
      <w:r w:rsidR="00817AFB" w:rsidRPr="004543CF">
        <w:rPr>
          <w:rFonts w:ascii="Arial" w:hAnsi="Arial" w:cs="Arial"/>
          <w:sz w:val="27"/>
          <w:szCs w:val="27"/>
        </w:rPr>
        <w:t>25,0</w:t>
      </w:r>
      <w:r w:rsidR="00E53149" w:rsidRPr="004543CF">
        <w:rPr>
          <w:rFonts w:ascii="Arial" w:hAnsi="Arial" w:cs="Arial"/>
          <w:sz w:val="27"/>
          <w:szCs w:val="27"/>
        </w:rPr>
        <w:t xml:space="preserve">%); </w:t>
      </w:r>
      <w:r w:rsidR="00817AFB" w:rsidRPr="004543CF">
        <w:rPr>
          <w:rFonts w:ascii="Arial" w:hAnsi="Arial" w:cs="Arial"/>
          <w:sz w:val="27"/>
          <w:szCs w:val="27"/>
        </w:rPr>
        <w:t>3 изнасилования (-40%)</w:t>
      </w:r>
      <w:r w:rsidR="00F1044F" w:rsidRPr="004543CF">
        <w:rPr>
          <w:rFonts w:ascii="Arial" w:hAnsi="Arial" w:cs="Arial"/>
          <w:sz w:val="27"/>
          <w:szCs w:val="27"/>
        </w:rPr>
        <w:t>.</w:t>
      </w:r>
    </w:p>
    <w:p w:rsidR="00E53149" w:rsidRPr="004543CF" w:rsidRDefault="00F1044F" w:rsidP="004543CF">
      <w:pPr>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r w:rsidRPr="004543CF">
        <w:rPr>
          <w:rFonts w:ascii="Arial" w:hAnsi="Arial" w:cs="Arial"/>
          <w:sz w:val="27"/>
          <w:szCs w:val="27"/>
        </w:rPr>
        <w:t xml:space="preserve">Наряду с этим </w:t>
      </w:r>
      <w:r w:rsidR="004E3965" w:rsidRPr="004543CF">
        <w:rPr>
          <w:rFonts w:ascii="Arial" w:hAnsi="Arial" w:cs="Arial"/>
          <w:sz w:val="27"/>
          <w:szCs w:val="27"/>
        </w:rPr>
        <w:t>на 33,3% (до 28</w:t>
      </w:r>
      <w:r w:rsidR="00E53149" w:rsidRPr="004543CF">
        <w:rPr>
          <w:rFonts w:ascii="Arial" w:hAnsi="Arial" w:cs="Arial"/>
          <w:sz w:val="27"/>
          <w:szCs w:val="27"/>
        </w:rPr>
        <w:t>)</w:t>
      </w:r>
      <w:r w:rsidR="004E3965" w:rsidRPr="004543CF">
        <w:rPr>
          <w:rFonts w:ascii="Arial" w:hAnsi="Arial" w:cs="Arial"/>
          <w:sz w:val="27"/>
          <w:szCs w:val="27"/>
        </w:rPr>
        <w:t xml:space="preserve"> увеличилось количество</w:t>
      </w:r>
      <w:r w:rsidR="00E53149" w:rsidRPr="004543CF">
        <w:rPr>
          <w:rFonts w:ascii="Arial" w:hAnsi="Arial" w:cs="Arial"/>
          <w:sz w:val="27"/>
          <w:szCs w:val="27"/>
        </w:rPr>
        <w:t xml:space="preserve"> преступлени</w:t>
      </w:r>
      <w:r w:rsidR="004E3965" w:rsidRPr="004543CF">
        <w:rPr>
          <w:rFonts w:ascii="Arial" w:hAnsi="Arial" w:cs="Arial"/>
          <w:sz w:val="27"/>
          <w:szCs w:val="27"/>
        </w:rPr>
        <w:t>й</w:t>
      </w:r>
      <w:r w:rsidR="00E53149" w:rsidRPr="004543CF">
        <w:rPr>
          <w:rFonts w:ascii="Arial" w:hAnsi="Arial" w:cs="Arial"/>
          <w:sz w:val="27"/>
          <w:szCs w:val="27"/>
        </w:rPr>
        <w:t xml:space="preserve">, связанных с причинением тяжкого вреда здоровью, в том числе </w:t>
      </w:r>
      <w:r w:rsidR="004E3965" w:rsidRPr="004543CF">
        <w:rPr>
          <w:rFonts w:ascii="Arial" w:hAnsi="Arial" w:cs="Arial"/>
          <w:sz w:val="27"/>
          <w:szCs w:val="27"/>
        </w:rPr>
        <w:t>8 (+166,7%</w:t>
      </w:r>
      <w:r w:rsidR="00E53149" w:rsidRPr="004543CF">
        <w:rPr>
          <w:rFonts w:ascii="Arial" w:hAnsi="Arial" w:cs="Arial"/>
          <w:sz w:val="27"/>
          <w:szCs w:val="27"/>
        </w:rPr>
        <w:t>) со смертельным исходом.</w:t>
      </w:r>
    </w:p>
    <w:p w:rsidR="00ED4A52" w:rsidRPr="004543CF" w:rsidRDefault="00ED4A52" w:rsidP="004543CF">
      <w:pPr>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eastAsia="Calibri" w:hAnsi="Arial" w:cs="Arial"/>
          <w:sz w:val="27"/>
          <w:szCs w:val="27"/>
        </w:rPr>
      </w:pPr>
      <w:r w:rsidRPr="004543CF">
        <w:rPr>
          <w:rFonts w:ascii="Arial" w:eastAsia="Calibri" w:hAnsi="Arial" w:cs="Arial"/>
          <w:sz w:val="27"/>
          <w:szCs w:val="27"/>
        </w:rPr>
        <w:t xml:space="preserve">Принимаемыми мерами, количество преступлений против собственности снизилось на </w:t>
      </w:r>
      <w:r w:rsidR="00817AFB" w:rsidRPr="004543CF">
        <w:rPr>
          <w:rFonts w:ascii="Arial" w:eastAsia="Calibri" w:hAnsi="Arial" w:cs="Arial"/>
          <w:sz w:val="27"/>
          <w:szCs w:val="27"/>
        </w:rPr>
        <w:t>10,9</w:t>
      </w:r>
      <w:r w:rsidRPr="004543CF">
        <w:rPr>
          <w:rFonts w:ascii="Arial" w:eastAsia="Calibri" w:hAnsi="Arial" w:cs="Arial"/>
          <w:sz w:val="27"/>
          <w:szCs w:val="27"/>
        </w:rPr>
        <w:t xml:space="preserve">%, зарегистрировано одна тысяча </w:t>
      </w:r>
      <w:r w:rsidR="00817AFB" w:rsidRPr="004543CF">
        <w:rPr>
          <w:rFonts w:ascii="Arial" w:eastAsia="Calibri" w:hAnsi="Arial" w:cs="Arial"/>
          <w:sz w:val="27"/>
          <w:szCs w:val="27"/>
        </w:rPr>
        <w:t>двести сорок семь</w:t>
      </w:r>
      <w:r w:rsidRPr="004543CF">
        <w:rPr>
          <w:rFonts w:ascii="Arial" w:eastAsia="Calibri" w:hAnsi="Arial" w:cs="Arial"/>
          <w:sz w:val="27"/>
          <w:szCs w:val="27"/>
        </w:rPr>
        <w:t xml:space="preserve"> таких преступлений (до </w:t>
      </w:r>
      <w:r w:rsidR="00817AFB" w:rsidRPr="004543CF">
        <w:rPr>
          <w:rFonts w:ascii="Arial" w:eastAsia="Calibri" w:hAnsi="Arial" w:cs="Arial"/>
          <w:sz w:val="27"/>
          <w:szCs w:val="27"/>
        </w:rPr>
        <w:t>1247</w:t>
      </w:r>
      <w:r w:rsidRPr="004543CF">
        <w:rPr>
          <w:rFonts w:ascii="Arial" w:eastAsia="Calibri" w:hAnsi="Arial" w:cs="Arial"/>
          <w:sz w:val="27"/>
          <w:szCs w:val="27"/>
        </w:rPr>
        <w:t xml:space="preserve">). </w:t>
      </w:r>
      <w:r w:rsidR="00E64EFE" w:rsidRPr="004543CF">
        <w:rPr>
          <w:rFonts w:ascii="Arial" w:eastAsia="Calibri" w:hAnsi="Arial" w:cs="Arial"/>
          <w:sz w:val="27"/>
          <w:szCs w:val="27"/>
        </w:rPr>
        <w:t xml:space="preserve">Около </w:t>
      </w:r>
      <w:r w:rsidRPr="004543CF">
        <w:rPr>
          <w:rFonts w:ascii="Arial" w:eastAsia="Calibri" w:hAnsi="Arial" w:cs="Arial"/>
          <w:sz w:val="27"/>
          <w:szCs w:val="27"/>
        </w:rPr>
        <w:t>пят</w:t>
      </w:r>
      <w:r w:rsidR="00E64EFE" w:rsidRPr="004543CF">
        <w:rPr>
          <w:rFonts w:ascii="Arial" w:eastAsia="Calibri" w:hAnsi="Arial" w:cs="Arial"/>
          <w:sz w:val="27"/>
          <w:szCs w:val="27"/>
        </w:rPr>
        <w:t>идесяти</w:t>
      </w:r>
      <w:r w:rsidRPr="004543CF">
        <w:rPr>
          <w:rFonts w:ascii="Arial" w:eastAsia="Calibri" w:hAnsi="Arial" w:cs="Arial"/>
          <w:sz w:val="27"/>
          <w:szCs w:val="27"/>
        </w:rPr>
        <w:t xml:space="preserve"> процентов (</w:t>
      </w:r>
      <w:r w:rsidR="00E64EFE" w:rsidRPr="004543CF">
        <w:rPr>
          <w:rFonts w:ascii="Arial" w:eastAsia="Calibri" w:hAnsi="Arial" w:cs="Arial"/>
          <w:sz w:val="27"/>
          <w:szCs w:val="27"/>
        </w:rPr>
        <w:t>47,6</w:t>
      </w:r>
      <w:r w:rsidRPr="004543CF">
        <w:rPr>
          <w:rFonts w:ascii="Arial" w:eastAsia="Calibri" w:hAnsi="Arial" w:cs="Arial"/>
          <w:sz w:val="27"/>
          <w:szCs w:val="27"/>
        </w:rPr>
        <w:t xml:space="preserve">%) имущественных </w:t>
      </w:r>
      <w:r w:rsidR="00B7525C" w:rsidRPr="004543CF">
        <w:rPr>
          <w:rFonts w:ascii="Arial" w:eastAsia="Calibri" w:hAnsi="Arial" w:cs="Arial"/>
          <w:sz w:val="27"/>
          <w:szCs w:val="27"/>
        </w:rPr>
        <w:t>преступлений составляют</w:t>
      </w:r>
      <w:r w:rsidRPr="004543CF">
        <w:rPr>
          <w:rFonts w:ascii="Arial" w:eastAsia="Calibri" w:hAnsi="Arial" w:cs="Arial"/>
          <w:sz w:val="27"/>
          <w:szCs w:val="27"/>
        </w:rPr>
        <w:t xml:space="preserve"> кражи чужого имущества, количество которых снизилось на </w:t>
      </w:r>
      <w:r w:rsidR="00E64EFE" w:rsidRPr="004543CF">
        <w:rPr>
          <w:rFonts w:ascii="Arial" w:eastAsia="Calibri" w:hAnsi="Arial" w:cs="Arial"/>
          <w:sz w:val="27"/>
          <w:szCs w:val="27"/>
        </w:rPr>
        <w:t>35,2</w:t>
      </w:r>
      <w:r w:rsidRPr="004543CF">
        <w:rPr>
          <w:rFonts w:ascii="Arial" w:eastAsia="Calibri" w:hAnsi="Arial" w:cs="Arial"/>
          <w:sz w:val="27"/>
          <w:szCs w:val="27"/>
        </w:rPr>
        <w:t xml:space="preserve">% (до </w:t>
      </w:r>
      <w:r w:rsidR="00E64EFE" w:rsidRPr="004543CF">
        <w:rPr>
          <w:rFonts w:ascii="Arial" w:eastAsia="Calibri" w:hAnsi="Arial" w:cs="Arial"/>
          <w:sz w:val="27"/>
          <w:szCs w:val="27"/>
        </w:rPr>
        <w:t>593</w:t>
      </w:r>
      <w:r w:rsidRPr="004543CF">
        <w:rPr>
          <w:rFonts w:ascii="Arial" w:eastAsia="Calibri" w:hAnsi="Arial" w:cs="Arial"/>
          <w:sz w:val="27"/>
          <w:szCs w:val="27"/>
        </w:rPr>
        <w:t xml:space="preserve">). Эффективность раскрытия составила </w:t>
      </w:r>
      <w:r w:rsidR="00E64EFE" w:rsidRPr="004543CF">
        <w:rPr>
          <w:rFonts w:ascii="Arial" w:eastAsia="Calibri" w:hAnsi="Arial" w:cs="Arial"/>
          <w:sz w:val="27"/>
          <w:szCs w:val="27"/>
        </w:rPr>
        <w:t>52</w:t>
      </w:r>
      <w:r w:rsidRPr="004543CF">
        <w:rPr>
          <w:rFonts w:ascii="Arial" w:eastAsia="Calibri" w:hAnsi="Arial" w:cs="Arial"/>
          <w:sz w:val="27"/>
          <w:szCs w:val="27"/>
        </w:rPr>
        <w:t>,3% (+</w:t>
      </w:r>
      <w:r w:rsidR="00E64EFE" w:rsidRPr="004543CF">
        <w:rPr>
          <w:rFonts w:ascii="Arial" w:eastAsia="Calibri" w:hAnsi="Arial" w:cs="Arial"/>
          <w:sz w:val="27"/>
          <w:szCs w:val="27"/>
        </w:rPr>
        <w:t>11,0</w:t>
      </w:r>
      <w:r w:rsidRPr="004543CF">
        <w:rPr>
          <w:rFonts w:ascii="Arial" w:eastAsia="Calibri" w:hAnsi="Arial" w:cs="Arial"/>
          <w:sz w:val="27"/>
          <w:szCs w:val="27"/>
        </w:rPr>
        <w:t>%).</w:t>
      </w:r>
    </w:p>
    <w:p w:rsidR="00F86BCB" w:rsidRPr="004543CF" w:rsidRDefault="00F86BCB"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Отмечается сокращение количества краж по следующим направлениям: на </w:t>
      </w:r>
      <w:r w:rsidR="00E64EFE" w:rsidRPr="004543CF">
        <w:rPr>
          <w:rFonts w:ascii="Arial" w:hAnsi="Arial" w:cs="Arial"/>
          <w:sz w:val="27"/>
          <w:szCs w:val="27"/>
        </w:rPr>
        <w:t>54,24% (до 27</w:t>
      </w:r>
      <w:r w:rsidRPr="004543CF">
        <w:rPr>
          <w:rFonts w:ascii="Arial" w:hAnsi="Arial" w:cs="Arial"/>
          <w:sz w:val="27"/>
          <w:szCs w:val="27"/>
        </w:rPr>
        <w:t xml:space="preserve">) – краж металла; на </w:t>
      </w:r>
      <w:r w:rsidR="00E64EFE" w:rsidRPr="004543CF">
        <w:rPr>
          <w:rFonts w:ascii="Arial" w:hAnsi="Arial" w:cs="Arial"/>
          <w:sz w:val="27"/>
          <w:szCs w:val="27"/>
        </w:rPr>
        <w:t>8,5</w:t>
      </w:r>
      <w:r w:rsidRPr="004543CF">
        <w:rPr>
          <w:rFonts w:ascii="Arial" w:hAnsi="Arial" w:cs="Arial"/>
          <w:sz w:val="27"/>
          <w:szCs w:val="27"/>
        </w:rPr>
        <w:t xml:space="preserve">% (до </w:t>
      </w:r>
      <w:r w:rsidR="00E64EFE" w:rsidRPr="004543CF">
        <w:rPr>
          <w:rFonts w:ascii="Arial" w:hAnsi="Arial" w:cs="Arial"/>
          <w:sz w:val="27"/>
          <w:szCs w:val="27"/>
        </w:rPr>
        <w:t>32</w:t>
      </w:r>
      <w:r w:rsidRPr="004543CF">
        <w:rPr>
          <w:rFonts w:ascii="Arial" w:hAnsi="Arial" w:cs="Arial"/>
          <w:sz w:val="27"/>
          <w:szCs w:val="27"/>
        </w:rPr>
        <w:t xml:space="preserve">) – краж из садовых домиков; на </w:t>
      </w:r>
      <w:r w:rsidR="00E64EFE" w:rsidRPr="004543CF">
        <w:rPr>
          <w:rFonts w:ascii="Arial" w:hAnsi="Arial" w:cs="Arial"/>
          <w:sz w:val="27"/>
          <w:szCs w:val="27"/>
        </w:rPr>
        <w:t>60,0</w:t>
      </w:r>
      <w:r w:rsidRPr="004543CF">
        <w:rPr>
          <w:rFonts w:ascii="Arial" w:hAnsi="Arial" w:cs="Arial"/>
          <w:sz w:val="27"/>
          <w:szCs w:val="27"/>
        </w:rPr>
        <w:t xml:space="preserve">% (до </w:t>
      </w:r>
      <w:r w:rsidR="00E64EFE" w:rsidRPr="004543CF">
        <w:rPr>
          <w:rFonts w:ascii="Arial" w:hAnsi="Arial" w:cs="Arial"/>
          <w:sz w:val="27"/>
          <w:szCs w:val="27"/>
        </w:rPr>
        <w:t>4</w:t>
      </w:r>
      <w:r w:rsidRPr="004543CF">
        <w:rPr>
          <w:rFonts w:ascii="Arial" w:hAnsi="Arial" w:cs="Arial"/>
          <w:sz w:val="27"/>
          <w:szCs w:val="27"/>
        </w:rPr>
        <w:t>) – краж в учебных заведениях;</w:t>
      </w:r>
      <w:r w:rsidR="00E64EFE" w:rsidRPr="004543CF">
        <w:rPr>
          <w:rFonts w:ascii="Arial" w:hAnsi="Arial" w:cs="Arial"/>
          <w:sz w:val="27"/>
          <w:szCs w:val="27"/>
        </w:rPr>
        <w:t xml:space="preserve"> на 55,56%</w:t>
      </w:r>
      <w:r w:rsidR="00A80D29" w:rsidRPr="004543CF">
        <w:rPr>
          <w:rFonts w:ascii="Arial" w:hAnsi="Arial" w:cs="Arial"/>
          <w:sz w:val="27"/>
          <w:szCs w:val="27"/>
        </w:rPr>
        <w:t xml:space="preserve"> (до 4) – краж автомашин; на 80,0% (до 1) – краж скота; на 46,38% (до 46,38%) – краж мобильных телефонов;</w:t>
      </w:r>
      <w:r w:rsidRPr="004543CF">
        <w:rPr>
          <w:rFonts w:ascii="Arial" w:hAnsi="Arial" w:cs="Arial"/>
          <w:sz w:val="27"/>
          <w:szCs w:val="27"/>
        </w:rPr>
        <w:t xml:space="preserve"> на </w:t>
      </w:r>
      <w:r w:rsidR="00A80D29" w:rsidRPr="004543CF">
        <w:rPr>
          <w:rFonts w:ascii="Arial" w:hAnsi="Arial" w:cs="Arial"/>
          <w:sz w:val="27"/>
          <w:szCs w:val="27"/>
        </w:rPr>
        <w:t>41,67</w:t>
      </w:r>
      <w:r w:rsidRPr="004543CF">
        <w:rPr>
          <w:rFonts w:ascii="Arial" w:hAnsi="Arial" w:cs="Arial"/>
          <w:sz w:val="27"/>
          <w:szCs w:val="27"/>
        </w:rPr>
        <w:t xml:space="preserve">% (до </w:t>
      </w:r>
      <w:r w:rsidR="00A80D29" w:rsidRPr="004543CF">
        <w:rPr>
          <w:rFonts w:ascii="Arial" w:hAnsi="Arial" w:cs="Arial"/>
          <w:sz w:val="27"/>
          <w:szCs w:val="27"/>
        </w:rPr>
        <w:t>14</w:t>
      </w:r>
      <w:r w:rsidRPr="004543CF">
        <w:rPr>
          <w:rFonts w:ascii="Arial" w:hAnsi="Arial" w:cs="Arial"/>
          <w:sz w:val="27"/>
          <w:szCs w:val="27"/>
        </w:rPr>
        <w:t xml:space="preserve">) – краж из автомашин; на </w:t>
      </w:r>
      <w:r w:rsidR="00F1044F" w:rsidRPr="004543CF">
        <w:rPr>
          <w:rFonts w:ascii="Arial" w:hAnsi="Arial" w:cs="Arial"/>
          <w:sz w:val="27"/>
          <w:szCs w:val="27"/>
        </w:rPr>
        <w:t>11,1</w:t>
      </w:r>
      <w:r w:rsidRPr="004543CF">
        <w:rPr>
          <w:rFonts w:ascii="Arial" w:hAnsi="Arial" w:cs="Arial"/>
          <w:sz w:val="27"/>
          <w:szCs w:val="27"/>
        </w:rPr>
        <w:t xml:space="preserve">% (до </w:t>
      </w:r>
      <w:r w:rsidR="00F1044F" w:rsidRPr="004543CF">
        <w:rPr>
          <w:rFonts w:ascii="Arial" w:hAnsi="Arial" w:cs="Arial"/>
          <w:sz w:val="27"/>
          <w:szCs w:val="27"/>
        </w:rPr>
        <w:t>8</w:t>
      </w:r>
      <w:r w:rsidRPr="004543CF">
        <w:rPr>
          <w:rFonts w:ascii="Arial" w:hAnsi="Arial" w:cs="Arial"/>
          <w:sz w:val="27"/>
          <w:szCs w:val="27"/>
        </w:rPr>
        <w:t>) – карманных краж.</w:t>
      </w:r>
    </w:p>
    <w:p w:rsidR="00F86BCB" w:rsidRPr="004543CF" w:rsidRDefault="00F86BCB"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Наряду с этим, увеличилось на </w:t>
      </w:r>
      <w:r w:rsidR="00FA6A6A" w:rsidRPr="004543CF">
        <w:rPr>
          <w:rFonts w:ascii="Arial" w:hAnsi="Arial" w:cs="Arial"/>
          <w:sz w:val="27"/>
          <w:szCs w:val="27"/>
        </w:rPr>
        <w:t>200,0</w:t>
      </w:r>
      <w:r w:rsidRPr="004543CF">
        <w:rPr>
          <w:rFonts w:ascii="Arial" w:hAnsi="Arial" w:cs="Arial"/>
          <w:sz w:val="27"/>
          <w:szCs w:val="27"/>
        </w:rPr>
        <w:t xml:space="preserve">% (до </w:t>
      </w:r>
      <w:r w:rsidR="00FA6A6A" w:rsidRPr="004543CF">
        <w:rPr>
          <w:rFonts w:ascii="Arial" w:hAnsi="Arial" w:cs="Arial"/>
          <w:sz w:val="27"/>
          <w:szCs w:val="27"/>
        </w:rPr>
        <w:t>3</w:t>
      </w:r>
      <w:r w:rsidRPr="004543CF">
        <w:rPr>
          <w:rFonts w:ascii="Arial" w:hAnsi="Arial" w:cs="Arial"/>
          <w:sz w:val="27"/>
          <w:szCs w:val="27"/>
        </w:rPr>
        <w:t xml:space="preserve">) – краж </w:t>
      </w:r>
      <w:r w:rsidR="00FA6A6A" w:rsidRPr="004543CF">
        <w:rPr>
          <w:rFonts w:ascii="Arial" w:hAnsi="Arial" w:cs="Arial"/>
          <w:sz w:val="27"/>
          <w:szCs w:val="27"/>
        </w:rPr>
        <w:t>ГСМ; н</w:t>
      </w:r>
      <w:r w:rsidRPr="004543CF">
        <w:rPr>
          <w:rFonts w:ascii="Arial" w:hAnsi="Arial" w:cs="Arial"/>
          <w:sz w:val="27"/>
          <w:szCs w:val="27"/>
        </w:rPr>
        <w:t xml:space="preserve">а </w:t>
      </w:r>
      <w:r w:rsidR="00FA6A6A" w:rsidRPr="004543CF">
        <w:rPr>
          <w:rFonts w:ascii="Arial" w:hAnsi="Arial" w:cs="Arial"/>
          <w:sz w:val="27"/>
          <w:szCs w:val="27"/>
        </w:rPr>
        <w:t>22,73% (до 81</w:t>
      </w:r>
      <w:r w:rsidRPr="004543CF">
        <w:rPr>
          <w:rFonts w:ascii="Arial" w:hAnsi="Arial" w:cs="Arial"/>
          <w:sz w:val="27"/>
          <w:szCs w:val="27"/>
        </w:rPr>
        <w:t xml:space="preserve">) – краж </w:t>
      </w:r>
      <w:r w:rsidR="00FA6A6A" w:rsidRPr="004543CF">
        <w:rPr>
          <w:rFonts w:ascii="Arial" w:hAnsi="Arial" w:cs="Arial"/>
          <w:sz w:val="27"/>
          <w:szCs w:val="27"/>
        </w:rPr>
        <w:t>с использованием сети интернет или мобильных телефонов.</w:t>
      </w:r>
    </w:p>
    <w:p w:rsidR="00D35F10" w:rsidRPr="004543CF" w:rsidRDefault="00892536"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eastAsia="Calibri" w:hAnsi="Arial" w:cs="Arial"/>
          <w:sz w:val="27"/>
          <w:szCs w:val="27"/>
        </w:rPr>
        <w:t>Наиболее актуальным на протяжении всего года был вопрос противодействия дистанционным преступлениям. В 202</w:t>
      </w:r>
      <w:r w:rsidR="00FA6A6A" w:rsidRPr="004543CF">
        <w:rPr>
          <w:rFonts w:ascii="Arial" w:eastAsia="Calibri" w:hAnsi="Arial" w:cs="Arial"/>
          <w:sz w:val="27"/>
          <w:szCs w:val="27"/>
        </w:rPr>
        <w:t>3</w:t>
      </w:r>
      <w:r w:rsidRPr="004543CF">
        <w:rPr>
          <w:rFonts w:ascii="Arial" w:eastAsia="Calibri" w:hAnsi="Arial" w:cs="Arial"/>
          <w:sz w:val="27"/>
          <w:szCs w:val="27"/>
        </w:rPr>
        <w:t xml:space="preserve"> году количество преступлений, </w:t>
      </w:r>
      <w:r w:rsidR="00FA6A6A" w:rsidRPr="004543CF">
        <w:rPr>
          <w:rFonts w:ascii="Arial" w:eastAsia="Calibri" w:hAnsi="Arial" w:cs="Arial"/>
          <w:sz w:val="27"/>
          <w:szCs w:val="27"/>
        </w:rPr>
        <w:t>совершенные сприменением IT</w:t>
      </w:r>
      <w:r w:rsidRPr="004543CF">
        <w:rPr>
          <w:rFonts w:ascii="Arial" w:eastAsia="Calibri" w:hAnsi="Arial" w:cs="Arial"/>
          <w:sz w:val="27"/>
          <w:szCs w:val="27"/>
        </w:rPr>
        <w:t xml:space="preserve">- технологий </w:t>
      </w:r>
      <w:r w:rsidR="00FA6A6A" w:rsidRPr="004543CF">
        <w:rPr>
          <w:rFonts w:ascii="Arial" w:hAnsi="Arial" w:cs="Arial"/>
          <w:sz w:val="27"/>
          <w:szCs w:val="27"/>
        </w:rPr>
        <w:t>увеличи</w:t>
      </w:r>
      <w:r w:rsidR="003F183B" w:rsidRPr="004543CF">
        <w:rPr>
          <w:rFonts w:ascii="Arial" w:hAnsi="Arial" w:cs="Arial"/>
          <w:sz w:val="27"/>
          <w:szCs w:val="27"/>
        </w:rPr>
        <w:t>лось на</w:t>
      </w:r>
      <w:r w:rsidR="00FA6A6A" w:rsidRPr="004543CF">
        <w:rPr>
          <w:rFonts w:ascii="Arial" w:hAnsi="Arial" w:cs="Arial"/>
          <w:spacing w:val="10"/>
          <w:sz w:val="27"/>
          <w:szCs w:val="27"/>
        </w:rPr>
        <w:t>12,61</w:t>
      </w:r>
      <w:r w:rsidR="003F183B" w:rsidRPr="004543CF">
        <w:rPr>
          <w:rFonts w:ascii="Arial" w:hAnsi="Arial" w:cs="Arial"/>
          <w:spacing w:val="10"/>
          <w:sz w:val="27"/>
          <w:szCs w:val="27"/>
        </w:rPr>
        <w:t>%</w:t>
      </w:r>
      <w:r w:rsidR="003F183B" w:rsidRPr="004543CF">
        <w:rPr>
          <w:rFonts w:ascii="Arial" w:hAnsi="Arial" w:cs="Arial"/>
          <w:sz w:val="27"/>
          <w:szCs w:val="27"/>
        </w:rPr>
        <w:t xml:space="preserve"> (до</w:t>
      </w:r>
      <w:r w:rsidR="00FA6A6A" w:rsidRPr="004543CF">
        <w:rPr>
          <w:rFonts w:ascii="Arial" w:hAnsi="Arial" w:cs="Arial"/>
          <w:spacing w:val="10"/>
          <w:sz w:val="27"/>
          <w:szCs w:val="27"/>
        </w:rPr>
        <w:t>661</w:t>
      </w:r>
      <w:r w:rsidR="003F183B" w:rsidRPr="004543CF">
        <w:rPr>
          <w:rFonts w:ascii="Arial" w:hAnsi="Arial" w:cs="Arial"/>
          <w:spacing w:val="10"/>
          <w:sz w:val="27"/>
          <w:szCs w:val="27"/>
        </w:rPr>
        <w:t>)</w:t>
      </w:r>
      <w:r w:rsidR="003F183B" w:rsidRPr="004543CF">
        <w:rPr>
          <w:rFonts w:ascii="Arial" w:hAnsi="Arial" w:cs="Arial"/>
          <w:sz w:val="27"/>
          <w:szCs w:val="27"/>
        </w:rPr>
        <w:t xml:space="preserve">, эффективность раскрытия которых составляет </w:t>
      </w:r>
      <w:r w:rsidR="00FA6A6A" w:rsidRPr="004543CF">
        <w:rPr>
          <w:rFonts w:ascii="Arial" w:hAnsi="Arial" w:cs="Arial"/>
          <w:sz w:val="27"/>
          <w:szCs w:val="27"/>
        </w:rPr>
        <w:t>32,11</w:t>
      </w:r>
      <w:r w:rsidR="003F183B" w:rsidRPr="004543CF">
        <w:rPr>
          <w:rFonts w:ascii="Arial" w:hAnsi="Arial" w:cs="Arial"/>
          <w:spacing w:val="10"/>
          <w:sz w:val="27"/>
          <w:szCs w:val="27"/>
        </w:rPr>
        <w:t>% (</w:t>
      </w:r>
      <w:r w:rsidR="00FA6A6A" w:rsidRPr="004543CF">
        <w:rPr>
          <w:rFonts w:ascii="Arial" w:hAnsi="Arial" w:cs="Arial"/>
          <w:spacing w:val="10"/>
          <w:sz w:val="27"/>
          <w:szCs w:val="27"/>
        </w:rPr>
        <w:t>9,9</w:t>
      </w:r>
      <w:r w:rsidR="003F183B" w:rsidRPr="004543CF">
        <w:rPr>
          <w:rFonts w:ascii="Arial" w:hAnsi="Arial" w:cs="Arial"/>
          <w:spacing w:val="10"/>
          <w:sz w:val="27"/>
          <w:szCs w:val="27"/>
        </w:rPr>
        <w:t>%)</w:t>
      </w:r>
      <w:r w:rsidR="003F183B" w:rsidRPr="004543CF">
        <w:rPr>
          <w:rFonts w:ascii="Arial" w:hAnsi="Arial" w:cs="Arial"/>
          <w:sz w:val="27"/>
          <w:szCs w:val="27"/>
        </w:rPr>
        <w:t>. Наблюдается увеличение на</w:t>
      </w:r>
      <w:r w:rsidR="001A2028" w:rsidRPr="004543CF">
        <w:rPr>
          <w:rFonts w:ascii="Arial" w:hAnsi="Arial" w:cs="Arial"/>
          <w:spacing w:val="10"/>
          <w:sz w:val="27"/>
          <w:szCs w:val="27"/>
        </w:rPr>
        <w:t>52,8</w:t>
      </w:r>
      <w:r w:rsidR="003F183B" w:rsidRPr="004543CF">
        <w:rPr>
          <w:rFonts w:ascii="Arial" w:hAnsi="Arial" w:cs="Arial"/>
          <w:spacing w:val="10"/>
          <w:sz w:val="27"/>
          <w:szCs w:val="27"/>
        </w:rPr>
        <w:t>%</w:t>
      </w:r>
      <w:r w:rsidR="003F183B" w:rsidRPr="004543CF">
        <w:rPr>
          <w:rFonts w:ascii="Arial" w:hAnsi="Arial" w:cs="Arial"/>
          <w:sz w:val="27"/>
          <w:szCs w:val="27"/>
        </w:rPr>
        <w:t xml:space="preserve"> (до</w:t>
      </w:r>
      <w:r w:rsidR="001A2028" w:rsidRPr="004543CF">
        <w:rPr>
          <w:rFonts w:ascii="Arial" w:hAnsi="Arial" w:cs="Arial"/>
          <w:spacing w:val="10"/>
          <w:sz w:val="27"/>
          <w:szCs w:val="27"/>
        </w:rPr>
        <w:t>353</w:t>
      </w:r>
      <w:r w:rsidR="003F183B" w:rsidRPr="004543CF">
        <w:rPr>
          <w:rFonts w:ascii="Arial" w:hAnsi="Arial" w:cs="Arial"/>
          <w:spacing w:val="10"/>
          <w:sz w:val="27"/>
          <w:szCs w:val="27"/>
        </w:rPr>
        <w:t>)</w:t>
      </w:r>
      <w:r w:rsidR="003F183B" w:rsidRPr="004543CF">
        <w:rPr>
          <w:rFonts w:ascii="Arial" w:hAnsi="Arial" w:cs="Arial"/>
          <w:sz w:val="27"/>
          <w:szCs w:val="27"/>
        </w:rPr>
        <w:t xml:space="preserve"> количества мошенничеств, совершенных дистанционным способом, их удельный вес достиг</w:t>
      </w:r>
      <w:r w:rsidR="001A2028" w:rsidRPr="004543CF">
        <w:rPr>
          <w:rFonts w:ascii="Arial" w:hAnsi="Arial" w:cs="Arial"/>
          <w:spacing w:val="10"/>
          <w:sz w:val="27"/>
          <w:szCs w:val="27"/>
        </w:rPr>
        <w:t>72,6</w:t>
      </w:r>
      <w:r w:rsidR="003F183B" w:rsidRPr="004543CF">
        <w:rPr>
          <w:rFonts w:ascii="Arial" w:hAnsi="Arial" w:cs="Arial"/>
          <w:spacing w:val="10"/>
          <w:sz w:val="27"/>
          <w:szCs w:val="27"/>
        </w:rPr>
        <w:t>% (202</w:t>
      </w:r>
      <w:r w:rsidR="001A2028" w:rsidRPr="004543CF">
        <w:rPr>
          <w:rFonts w:ascii="Arial" w:hAnsi="Arial" w:cs="Arial"/>
          <w:spacing w:val="10"/>
          <w:sz w:val="27"/>
          <w:szCs w:val="27"/>
        </w:rPr>
        <w:t>2</w:t>
      </w:r>
      <w:r w:rsidR="003F183B" w:rsidRPr="004543CF">
        <w:rPr>
          <w:rFonts w:ascii="Arial" w:hAnsi="Arial" w:cs="Arial"/>
          <w:spacing w:val="10"/>
          <w:sz w:val="27"/>
          <w:szCs w:val="27"/>
        </w:rPr>
        <w:t xml:space="preserve"> – </w:t>
      </w:r>
      <w:r w:rsidR="001A2028" w:rsidRPr="004543CF">
        <w:rPr>
          <w:rFonts w:ascii="Arial" w:hAnsi="Arial" w:cs="Arial"/>
          <w:spacing w:val="10"/>
          <w:sz w:val="27"/>
          <w:szCs w:val="27"/>
        </w:rPr>
        <w:t>77,0</w:t>
      </w:r>
      <w:r w:rsidR="003F183B" w:rsidRPr="004543CF">
        <w:rPr>
          <w:rFonts w:ascii="Arial" w:hAnsi="Arial" w:cs="Arial"/>
          <w:spacing w:val="10"/>
          <w:sz w:val="27"/>
          <w:szCs w:val="27"/>
        </w:rPr>
        <w:t>%)</w:t>
      </w:r>
      <w:r w:rsidR="003F183B" w:rsidRPr="004543CF">
        <w:rPr>
          <w:rFonts w:ascii="Arial" w:hAnsi="Arial" w:cs="Arial"/>
          <w:sz w:val="27"/>
          <w:szCs w:val="27"/>
        </w:rPr>
        <w:t xml:space="preserve"> от поставленных на учет мошенничеств всех видов или</w:t>
      </w:r>
      <w:r w:rsidR="001A2028" w:rsidRPr="004543CF">
        <w:rPr>
          <w:rFonts w:ascii="Arial" w:hAnsi="Arial" w:cs="Arial"/>
          <w:spacing w:val="10"/>
          <w:sz w:val="27"/>
          <w:szCs w:val="27"/>
        </w:rPr>
        <w:t>53</w:t>
      </w:r>
      <w:r w:rsidR="003F183B" w:rsidRPr="004543CF">
        <w:rPr>
          <w:rFonts w:ascii="Arial" w:hAnsi="Arial" w:cs="Arial"/>
          <w:spacing w:val="10"/>
          <w:sz w:val="27"/>
          <w:szCs w:val="27"/>
        </w:rPr>
        <w:t xml:space="preserve">,2% </w:t>
      </w:r>
      <w:r w:rsidR="003F183B" w:rsidRPr="004543CF">
        <w:rPr>
          <w:rFonts w:ascii="Arial" w:hAnsi="Arial" w:cs="Arial"/>
          <w:sz w:val="27"/>
          <w:szCs w:val="27"/>
        </w:rPr>
        <w:t xml:space="preserve">- от всех </w:t>
      </w:r>
      <w:r w:rsidR="003F183B" w:rsidRPr="004543CF">
        <w:rPr>
          <w:rFonts w:ascii="Arial" w:hAnsi="Arial" w:cs="Arial"/>
          <w:sz w:val="27"/>
          <w:szCs w:val="27"/>
          <w:lang w:val="en-US"/>
        </w:rPr>
        <w:t>IT</w:t>
      </w:r>
      <w:r w:rsidR="003F183B" w:rsidRPr="004543CF">
        <w:rPr>
          <w:rFonts w:ascii="Arial" w:hAnsi="Arial" w:cs="Arial"/>
          <w:sz w:val="27"/>
          <w:szCs w:val="27"/>
        </w:rPr>
        <w:t xml:space="preserve">-преступлений. </w:t>
      </w:r>
    </w:p>
    <w:p w:rsidR="00D35F10" w:rsidRPr="004543CF" w:rsidRDefault="00D35F10"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p>
    <w:p w:rsidR="00D35F10" w:rsidRPr="004543CF" w:rsidRDefault="000C3424"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Крайне важным направлением остается обеспечение экономической безопасности. Предприняты дальнейшие шаги по декриминализации наиболее значимых отраслей экономики и социальной сферы. Сохранена поступательность в пресечении коррупционных деяний. </w:t>
      </w:r>
      <w:r w:rsidR="00D35F10" w:rsidRPr="004543CF">
        <w:rPr>
          <w:rFonts w:ascii="Arial" w:hAnsi="Arial" w:cs="Arial"/>
          <w:sz w:val="27"/>
          <w:szCs w:val="27"/>
        </w:rPr>
        <w:t xml:space="preserve">Количество задокументированных Отделом экономических преступлений </w:t>
      </w:r>
      <w:r w:rsidR="00385ED7" w:rsidRPr="004543CF">
        <w:rPr>
          <w:rFonts w:ascii="Arial" w:hAnsi="Arial" w:cs="Arial"/>
          <w:sz w:val="27"/>
          <w:szCs w:val="27"/>
        </w:rPr>
        <w:t>увеличилось</w:t>
      </w:r>
      <w:r w:rsidR="00D35F10" w:rsidRPr="004543CF">
        <w:rPr>
          <w:rFonts w:ascii="Arial" w:hAnsi="Arial" w:cs="Arial"/>
          <w:sz w:val="27"/>
          <w:szCs w:val="27"/>
        </w:rPr>
        <w:t xml:space="preserve"> на </w:t>
      </w:r>
      <w:r w:rsidR="00385ED7" w:rsidRPr="004543CF">
        <w:rPr>
          <w:rFonts w:ascii="Arial" w:hAnsi="Arial" w:cs="Arial"/>
          <w:sz w:val="27"/>
          <w:szCs w:val="27"/>
        </w:rPr>
        <w:t>29,5% (до 123</w:t>
      </w:r>
      <w:r w:rsidR="00D35F10" w:rsidRPr="004543CF">
        <w:rPr>
          <w:rFonts w:ascii="Arial" w:hAnsi="Arial" w:cs="Arial"/>
          <w:sz w:val="27"/>
          <w:szCs w:val="27"/>
        </w:rPr>
        <w:t>).</w:t>
      </w:r>
    </w:p>
    <w:p w:rsidR="00361F71" w:rsidRPr="004543CF" w:rsidRDefault="009E124C"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lang w:eastAsia="ru-RU"/>
        </w:rPr>
      </w:pPr>
      <w:r w:rsidRPr="004543CF">
        <w:rPr>
          <w:rFonts w:ascii="Arial" w:eastAsia="Calibri" w:hAnsi="Arial" w:cs="Arial"/>
          <w:sz w:val="27"/>
          <w:szCs w:val="27"/>
        </w:rPr>
        <w:t xml:space="preserve">По линии борьбы с коррупцией выявлено </w:t>
      </w:r>
      <w:r w:rsidR="00385ED7" w:rsidRPr="004543CF">
        <w:rPr>
          <w:rFonts w:ascii="Arial" w:eastAsia="Calibri" w:hAnsi="Arial" w:cs="Arial"/>
          <w:sz w:val="27"/>
          <w:szCs w:val="27"/>
        </w:rPr>
        <w:t>3</w:t>
      </w:r>
      <w:r w:rsidRPr="004543CF">
        <w:rPr>
          <w:rFonts w:ascii="Arial" w:eastAsia="Calibri" w:hAnsi="Arial" w:cs="Arial"/>
          <w:sz w:val="27"/>
          <w:szCs w:val="27"/>
        </w:rPr>
        <w:t xml:space="preserve"> (</w:t>
      </w:r>
      <w:r w:rsidR="00385ED7" w:rsidRPr="004543CF">
        <w:rPr>
          <w:rFonts w:ascii="Arial" w:eastAsia="Calibri" w:hAnsi="Arial" w:cs="Arial"/>
          <w:sz w:val="27"/>
          <w:szCs w:val="27"/>
        </w:rPr>
        <w:t>-70,0</w:t>
      </w:r>
      <w:r w:rsidRPr="004543CF">
        <w:rPr>
          <w:rFonts w:ascii="Arial" w:eastAsia="Calibri" w:hAnsi="Arial" w:cs="Arial"/>
          <w:sz w:val="27"/>
          <w:szCs w:val="27"/>
        </w:rPr>
        <w:t>%) преступлений</w:t>
      </w:r>
      <w:r w:rsidR="00B33E95" w:rsidRPr="004543CF">
        <w:rPr>
          <w:rFonts w:ascii="Arial" w:hAnsi="Arial" w:cs="Arial"/>
          <w:sz w:val="27"/>
          <w:szCs w:val="27"/>
        </w:rPr>
        <w:t xml:space="preserve">, </w:t>
      </w:r>
      <w:r w:rsidR="00385ED7" w:rsidRPr="004543CF">
        <w:rPr>
          <w:rFonts w:ascii="Arial" w:hAnsi="Arial" w:cs="Arial"/>
          <w:sz w:val="27"/>
          <w:szCs w:val="27"/>
          <w:lang w:eastAsia="ru-RU"/>
        </w:rPr>
        <w:t>выявлен 1</w:t>
      </w:r>
      <w:r w:rsidR="00B33E95" w:rsidRPr="004543CF">
        <w:rPr>
          <w:rFonts w:ascii="Arial" w:hAnsi="Arial" w:cs="Arial"/>
          <w:sz w:val="27"/>
          <w:szCs w:val="27"/>
          <w:lang w:eastAsia="ru-RU"/>
        </w:rPr>
        <w:t xml:space="preserve"> факт дачи взяток</w:t>
      </w:r>
      <w:r w:rsidR="006F16CA" w:rsidRPr="004543CF">
        <w:rPr>
          <w:rFonts w:ascii="Arial" w:hAnsi="Arial" w:cs="Arial"/>
          <w:sz w:val="27"/>
          <w:szCs w:val="27"/>
          <w:lang w:eastAsia="ru-RU"/>
        </w:rPr>
        <w:t>.</w:t>
      </w:r>
    </w:p>
    <w:p w:rsidR="004543CF" w:rsidRDefault="004543CF"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p>
    <w:p w:rsidR="00385ED7" w:rsidRPr="004543CF" w:rsidRDefault="00385ED7"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r w:rsidRPr="004543CF">
        <w:rPr>
          <w:rFonts w:ascii="Arial" w:hAnsi="Arial" w:cs="Arial"/>
          <w:sz w:val="27"/>
          <w:szCs w:val="27"/>
        </w:rPr>
        <w:lastRenderedPageBreak/>
        <w:t>Возросло количество задокументированных преступных деяний в приоритетных сферах экономической деятельности: на 500,0% (до 6) – связанных с освоением бюджетных средств; на 100,0% (до 1) – связанных с топливно-энергетическим комплексом;  на 100,0% (до 2) – в сфере строительства; на 100,0% (до 6) – в сфере потребительского рынка, на 100,0% (до 1) – в сфере электроэнергии, газа и воды; на 100,0% (до 1) – связанных с жилищно-коммунальным хозяйством; на 400% (до 40) связанных с финансово-кредитной системой.</w:t>
      </w:r>
    </w:p>
    <w:p w:rsidR="00B7525C" w:rsidRPr="004543CF" w:rsidRDefault="00385ED7"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r w:rsidRPr="004543CF">
        <w:rPr>
          <w:rFonts w:ascii="Arial" w:hAnsi="Arial" w:cs="Arial"/>
          <w:sz w:val="27"/>
          <w:szCs w:val="27"/>
        </w:rPr>
        <w:t xml:space="preserve">При этом снизилось на 100,0% (до 0) – легализацией денежных средств; на 80,0% (до 1) – в сфере алкогольной продукции; на 85,71% (до 1) – против государственной власти, интересов государственной службы и службы в органах местного самоуправления. </w:t>
      </w:r>
    </w:p>
    <w:p w:rsidR="00B7525C" w:rsidRPr="004543CF" w:rsidRDefault="00B7525C"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p>
    <w:p w:rsidR="00385ED7" w:rsidRPr="004543CF" w:rsidRDefault="00385ED7"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r w:rsidRPr="004543CF">
        <w:rPr>
          <w:rFonts w:ascii="Arial" w:hAnsi="Arial" w:cs="Arial"/>
          <w:spacing w:val="-2"/>
          <w:sz w:val="27"/>
          <w:szCs w:val="27"/>
        </w:rPr>
        <w:t xml:space="preserve">Оперативная обстановка характеризуется снижением на 12,95% (до 316; область: +6,73%, до 7759) числа поставленных на учет правоохранительными органами наркопреступлений. Сотрудниками полиции выявлено 312 (-11,11%) наркопреступлений, в том числе 197 (-18,93%) – тяжких и особо тяжких, 75 (-1,32%) – в крупном и особо крупном размерах,166 (-28,45%) – связанных со сбытом. </w:t>
      </w:r>
    </w:p>
    <w:p w:rsidR="00B7525C" w:rsidRPr="004543CF" w:rsidRDefault="00B7525C"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pacing w:val="-2"/>
          <w:sz w:val="27"/>
          <w:szCs w:val="27"/>
        </w:rPr>
      </w:pPr>
    </w:p>
    <w:p w:rsidR="00385ED7" w:rsidRPr="004543CF" w:rsidRDefault="00385ED7"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pacing w:val="-2"/>
          <w:sz w:val="27"/>
          <w:szCs w:val="27"/>
        </w:rPr>
      </w:pPr>
      <w:r w:rsidRPr="004543CF">
        <w:rPr>
          <w:rFonts w:ascii="Arial" w:hAnsi="Arial" w:cs="Arial"/>
          <w:spacing w:val="-2"/>
          <w:sz w:val="27"/>
          <w:szCs w:val="27"/>
        </w:rPr>
        <w:t xml:space="preserve">Эффективность раскрытия по линии незаконного оборота наркотиков увеличилась на </w:t>
      </w:r>
      <w:r w:rsidR="00CB5A75" w:rsidRPr="004543CF">
        <w:rPr>
          <w:rFonts w:ascii="Arial" w:hAnsi="Arial" w:cs="Arial"/>
          <w:spacing w:val="-2"/>
          <w:sz w:val="27"/>
          <w:szCs w:val="27"/>
        </w:rPr>
        <w:t>22,16</w:t>
      </w:r>
      <w:r w:rsidRPr="004543CF">
        <w:rPr>
          <w:rFonts w:ascii="Arial" w:hAnsi="Arial" w:cs="Arial"/>
          <w:spacing w:val="-2"/>
          <w:sz w:val="27"/>
          <w:szCs w:val="27"/>
        </w:rPr>
        <w:t xml:space="preserve">%, что составила </w:t>
      </w:r>
      <w:r w:rsidR="000E00CC" w:rsidRPr="004543CF">
        <w:rPr>
          <w:rFonts w:ascii="Arial" w:hAnsi="Arial" w:cs="Arial"/>
          <w:spacing w:val="-2"/>
          <w:sz w:val="27"/>
          <w:szCs w:val="27"/>
        </w:rPr>
        <w:t>65,5</w:t>
      </w:r>
      <w:r w:rsidRPr="004543CF">
        <w:rPr>
          <w:rFonts w:ascii="Arial" w:hAnsi="Arial" w:cs="Arial"/>
          <w:spacing w:val="-2"/>
          <w:sz w:val="27"/>
          <w:szCs w:val="27"/>
        </w:rPr>
        <w:t>%</w:t>
      </w:r>
    </w:p>
    <w:p w:rsidR="00385ED7" w:rsidRPr="004543CF" w:rsidRDefault="00385ED7"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pacing w:val="-2"/>
          <w:sz w:val="27"/>
          <w:szCs w:val="27"/>
        </w:rPr>
      </w:pPr>
      <w:r w:rsidRPr="004543CF">
        <w:rPr>
          <w:rFonts w:ascii="Arial" w:hAnsi="Arial" w:cs="Arial"/>
          <w:spacing w:val="-2"/>
          <w:sz w:val="27"/>
          <w:szCs w:val="27"/>
        </w:rPr>
        <w:t>Из незаконного оборота изъято 56506 гр. (18368 гр., рост на 207,6%) наркотических средств, психотропных и с</w:t>
      </w:r>
      <w:r w:rsidR="00EA6C6A" w:rsidRPr="004543CF">
        <w:rPr>
          <w:rFonts w:ascii="Arial" w:hAnsi="Arial" w:cs="Arial"/>
          <w:spacing w:val="-2"/>
          <w:sz w:val="27"/>
          <w:szCs w:val="27"/>
        </w:rPr>
        <w:t>ильнодействующих веществ</w:t>
      </w:r>
    </w:p>
    <w:p w:rsidR="004F2360" w:rsidRPr="004543CF" w:rsidRDefault="00D74C5A"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r w:rsidRPr="004543CF">
        <w:rPr>
          <w:rFonts w:ascii="Arial" w:hAnsi="Arial" w:cs="Arial"/>
          <w:sz w:val="27"/>
          <w:szCs w:val="27"/>
          <w:lang w:eastAsia="ru-RU"/>
        </w:rPr>
        <w:t xml:space="preserve">За отчетный период выявлено </w:t>
      </w:r>
      <w:r w:rsidR="004F2360" w:rsidRPr="004543CF">
        <w:rPr>
          <w:rFonts w:ascii="Arial" w:hAnsi="Arial" w:cs="Arial"/>
          <w:sz w:val="27"/>
          <w:szCs w:val="27"/>
          <w:lang w:eastAsia="ru-RU"/>
        </w:rPr>
        <w:t>6</w:t>
      </w:r>
      <w:r w:rsidRPr="004543CF">
        <w:rPr>
          <w:rFonts w:ascii="Arial" w:hAnsi="Arial" w:cs="Arial"/>
          <w:sz w:val="27"/>
          <w:szCs w:val="27"/>
          <w:lang w:eastAsia="ru-RU"/>
        </w:rPr>
        <w:t xml:space="preserve"> преступлений по ст</w:t>
      </w:r>
      <w:r w:rsidR="0004487D" w:rsidRPr="004543CF">
        <w:rPr>
          <w:rFonts w:ascii="Arial" w:hAnsi="Arial" w:cs="Arial"/>
          <w:sz w:val="27"/>
          <w:szCs w:val="27"/>
          <w:lang w:eastAsia="ru-RU"/>
        </w:rPr>
        <w:t>атье</w:t>
      </w:r>
      <w:r w:rsidRPr="004543CF">
        <w:rPr>
          <w:rFonts w:ascii="Arial" w:hAnsi="Arial" w:cs="Arial"/>
          <w:sz w:val="27"/>
          <w:szCs w:val="27"/>
          <w:lang w:eastAsia="ru-RU"/>
        </w:rPr>
        <w:t xml:space="preserve"> 232 УК РФ (содержание притона), </w:t>
      </w:r>
      <w:r w:rsidR="0004487D" w:rsidRPr="004543CF">
        <w:rPr>
          <w:rFonts w:ascii="Arial" w:hAnsi="Arial" w:cs="Arial"/>
          <w:sz w:val="27"/>
          <w:szCs w:val="27"/>
          <w:lang w:eastAsia="ru-RU"/>
        </w:rPr>
        <w:t>одно</w:t>
      </w:r>
      <w:r w:rsidRPr="004543CF">
        <w:rPr>
          <w:rFonts w:ascii="Arial" w:hAnsi="Arial" w:cs="Arial"/>
          <w:sz w:val="27"/>
          <w:szCs w:val="27"/>
          <w:lang w:eastAsia="ru-RU"/>
        </w:rPr>
        <w:t xml:space="preserve"> преступление по ст</w:t>
      </w:r>
      <w:r w:rsidR="0004487D" w:rsidRPr="004543CF">
        <w:rPr>
          <w:rFonts w:ascii="Arial" w:hAnsi="Arial" w:cs="Arial"/>
          <w:sz w:val="27"/>
          <w:szCs w:val="27"/>
          <w:lang w:eastAsia="ru-RU"/>
        </w:rPr>
        <w:t>атье</w:t>
      </w:r>
      <w:r w:rsidRPr="004543CF">
        <w:rPr>
          <w:rFonts w:ascii="Arial" w:hAnsi="Arial" w:cs="Arial"/>
          <w:sz w:val="27"/>
          <w:szCs w:val="27"/>
          <w:lang w:eastAsia="ru-RU"/>
        </w:rPr>
        <w:t xml:space="preserve"> 231 УК РФ (незаконное культивирование наркотических средств), </w:t>
      </w:r>
      <w:r w:rsidR="0004487D" w:rsidRPr="004543CF">
        <w:rPr>
          <w:rFonts w:ascii="Arial" w:hAnsi="Arial" w:cs="Arial"/>
          <w:sz w:val="27"/>
          <w:szCs w:val="27"/>
          <w:lang w:eastAsia="ru-RU"/>
        </w:rPr>
        <w:t>одно</w:t>
      </w:r>
      <w:r w:rsidRPr="004543CF">
        <w:rPr>
          <w:rFonts w:ascii="Arial" w:hAnsi="Arial" w:cs="Arial"/>
          <w:sz w:val="27"/>
          <w:szCs w:val="27"/>
          <w:lang w:eastAsia="ru-RU"/>
        </w:rPr>
        <w:t xml:space="preserve"> преступление по ст</w:t>
      </w:r>
      <w:r w:rsidR="0004487D" w:rsidRPr="004543CF">
        <w:rPr>
          <w:rFonts w:ascii="Arial" w:hAnsi="Arial" w:cs="Arial"/>
          <w:sz w:val="27"/>
          <w:szCs w:val="27"/>
          <w:lang w:eastAsia="ru-RU"/>
        </w:rPr>
        <w:t>атье</w:t>
      </w:r>
      <w:r w:rsidRPr="004543CF">
        <w:rPr>
          <w:rFonts w:ascii="Arial" w:hAnsi="Arial" w:cs="Arial"/>
          <w:sz w:val="27"/>
          <w:szCs w:val="27"/>
          <w:lang w:eastAsia="ru-RU"/>
        </w:rPr>
        <w:t xml:space="preserve"> 174 УК РФ (легализация (отмывание) денежных средств или иного имущества, приобретенных лицом в результате совершения им преступления)</w:t>
      </w:r>
      <w:r w:rsidR="00EA6C6A" w:rsidRPr="004543CF">
        <w:rPr>
          <w:rFonts w:ascii="Arial" w:hAnsi="Arial" w:cs="Arial"/>
          <w:sz w:val="27"/>
          <w:szCs w:val="27"/>
          <w:lang w:eastAsia="ru-RU"/>
        </w:rPr>
        <w:t>, три преступления по ст. 234 УК РФ (незаконный оборот сильнодействующих или ядовитых веществ в целях сбыта)</w:t>
      </w:r>
    </w:p>
    <w:p w:rsidR="00EA6C6A" w:rsidRPr="004543CF" w:rsidRDefault="00EA6C6A"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p>
    <w:p w:rsidR="004F2360" w:rsidRPr="004543CF" w:rsidRDefault="004F2360"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Наиболее острой проблемой остается количество отравлений наркотическими и психотропными веществами с летальным исходом. Несмотря на принимаемые меры, поступили с признаками отравления и доставлены в медицинские учреждения на территории обслуживания </w:t>
      </w:r>
      <w:r w:rsidR="00CB5A75" w:rsidRPr="004543CF">
        <w:rPr>
          <w:rFonts w:ascii="Arial" w:hAnsi="Arial" w:cs="Arial"/>
          <w:sz w:val="27"/>
          <w:szCs w:val="27"/>
        </w:rPr>
        <w:t>9</w:t>
      </w:r>
      <w:r w:rsidRPr="004543CF">
        <w:rPr>
          <w:rFonts w:ascii="Arial" w:hAnsi="Arial" w:cs="Arial"/>
          <w:sz w:val="27"/>
          <w:szCs w:val="27"/>
        </w:rPr>
        <w:t xml:space="preserve"> человек. Зарегистрировано </w:t>
      </w:r>
      <w:r w:rsidR="00CB5A75" w:rsidRPr="004543CF">
        <w:rPr>
          <w:rFonts w:ascii="Arial" w:hAnsi="Arial" w:cs="Arial"/>
          <w:sz w:val="27"/>
          <w:szCs w:val="27"/>
        </w:rPr>
        <w:t>26</w:t>
      </w:r>
      <w:r w:rsidRPr="004543CF">
        <w:rPr>
          <w:rFonts w:ascii="Arial" w:hAnsi="Arial" w:cs="Arial"/>
          <w:sz w:val="27"/>
          <w:szCs w:val="27"/>
        </w:rPr>
        <w:t xml:space="preserve"> случа</w:t>
      </w:r>
      <w:r w:rsidR="00CB5A75" w:rsidRPr="004543CF">
        <w:rPr>
          <w:rFonts w:ascii="Arial" w:hAnsi="Arial" w:cs="Arial"/>
          <w:sz w:val="27"/>
          <w:szCs w:val="27"/>
        </w:rPr>
        <w:t>ев</w:t>
      </w:r>
      <w:r w:rsidRPr="004543CF">
        <w:rPr>
          <w:rFonts w:ascii="Arial" w:hAnsi="Arial" w:cs="Arial"/>
          <w:sz w:val="27"/>
          <w:szCs w:val="27"/>
        </w:rPr>
        <w:t xml:space="preserve"> отравлений наркотическими средствами с летальным исходом. Основными причинами смертности от передозировки наркотиками явилось их относительная </w:t>
      </w:r>
      <w:r w:rsidR="00B7525C" w:rsidRPr="004543CF">
        <w:rPr>
          <w:rFonts w:ascii="Arial" w:hAnsi="Arial" w:cs="Arial"/>
          <w:sz w:val="27"/>
          <w:szCs w:val="27"/>
        </w:rPr>
        <w:t xml:space="preserve">доступность; </w:t>
      </w:r>
      <w:r w:rsidR="00B7525C" w:rsidRPr="004543CF">
        <w:rPr>
          <w:rFonts w:ascii="Arial" w:hAnsi="Arial" w:cs="Arial"/>
          <w:sz w:val="27"/>
          <w:szCs w:val="27"/>
        </w:rPr>
        <w:lastRenderedPageBreak/>
        <w:t>появление</w:t>
      </w:r>
      <w:r w:rsidRPr="004543CF">
        <w:rPr>
          <w:rFonts w:ascii="Arial" w:hAnsi="Arial" w:cs="Arial"/>
          <w:sz w:val="27"/>
          <w:szCs w:val="27"/>
        </w:rPr>
        <w:t xml:space="preserve"> в продаже наркотического средства героин «999» в </w:t>
      </w:r>
      <w:r w:rsidR="00B7525C" w:rsidRPr="004543CF">
        <w:rPr>
          <w:rFonts w:ascii="Arial" w:hAnsi="Arial" w:cs="Arial"/>
          <w:sz w:val="27"/>
          <w:szCs w:val="27"/>
        </w:rPr>
        <w:t>состав,</w:t>
      </w:r>
      <w:r w:rsidRPr="004543CF">
        <w:rPr>
          <w:rFonts w:ascii="Arial" w:hAnsi="Arial" w:cs="Arial"/>
          <w:sz w:val="27"/>
          <w:szCs w:val="27"/>
        </w:rPr>
        <w:t xml:space="preserve"> которого входят сильнодействующие синтетические вещества, которые требуют минимальной дозировки, но оказывающие более агрессивное воздействие на организм; превышение доз наркотического вещества.</w:t>
      </w:r>
    </w:p>
    <w:p w:rsidR="004B3343" w:rsidRPr="004543CF" w:rsidRDefault="004B3343"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p>
    <w:p w:rsidR="00D9793C" w:rsidRPr="004543CF" w:rsidRDefault="00D9793C"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eastAsia="Calibri" w:hAnsi="Arial" w:cs="Arial"/>
          <w:sz w:val="27"/>
          <w:szCs w:val="27"/>
        </w:rPr>
        <w:t xml:space="preserve">В целях выявления каналов незаконной миграции и фактов нарушений порядка пребывания на территории округа иностранных граждан проведено </w:t>
      </w:r>
      <w:r w:rsidR="0063316A" w:rsidRPr="004543CF">
        <w:rPr>
          <w:rFonts w:ascii="Arial" w:eastAsia="Calibri" w:hAnsi="Arial" w:cs="Arial"/>
          <w:sz w:val="27"/>
          <w:szCs w:val="27"/>
        </w:rPr>
        <w:t>387</w:t>
      </w:r>
      <w:r w:rsidRPr="004543CF">
        <w:rPr>
          <w:rFonts w:ascii="Arial" w:eastAsia="Calibri" w:hAnsi="Arial" w:cs="Arial"/>
          <w:sz w:val="27"/>
          <w:szCs w:val="27"/>
        </w:rPr>
        <w:t xml:space="preserve"> оперативно-профилактических мероприятий, проверено </w:t>
      </w:r>
      <w:r w:rsidR="0063316A" w:rsidRPr="004543CF">
        <w:rPr>
          <w:rFonts w:ascii="Arial" w:eastAsia="Calibri" w:hAnsi="Arial" w:cs="Arial"/>
          <w:sz w:val="27"/>
          <w:szCs w:val="27"/>
        </w:rPr>
        <w:t>327</w:t>
      </w:r>
      <w:r w:rsidRPr="004543CF">
        <w:rPr>
          <w:rFonts w:ascii="Arial" w:eastAsia="Calibri" w:hAnsi="Arial" w:cs="Arial"/>
          <w:sz w:val="27"/>
          <w:szCs w:val="27"/>
        </w:rPr>
        <w:t xml:space="preserve"> мест компактного пребывания (проживания) иностранных граждан и лиц без гражданства, выявлено </w:t>
      </w:r>
      <w:r w:rsidR="0063316A" w:rsidRPr="004543CF">
        <w:rPr>
          <w:rFonts w:ascii="Arial" w:eastAsia="Calibri" w:hAnsi="Arial" w:cs="Arial"/>
          <w:sz w:val="27"/>
          <w:szCs w:val="27"/>
        </w:rPr>
        <w:t>423</w:t>
      </w:r>
      <w:r w:rsidRPr="004543CF">
        <w:rPr>
          <w:rFonts w:ascii="Arial" w:eastAsia="Calibri" w:hAnsi="Arial" w:cs="Arial"/>
          <w:sz w:val="27"/>
          <w:szCs w:val="27"/>
        </w:rPr>
        <w:t xml:space="preserve"> нарушений миграционного законодательства, выявлено </w:t>
      </w:r>
      <w:r w:rsidR="00103DE0" w:rsidRPr="004543CF">
        <w:rPr>
          <w:rFonts w:ascii="Arial" w:eastAsia="Calibri" w:hAnsi="Arial" w:cs="Arial"/>
          <w:sz w:val="27"/>
          <w:szCs w:val="27"/>
        </w:rPr>
        <w:t>19</w:t>
      </w:r>
      <w:r w:rsidRPr="004543CF">
        <w:rPr>
          <w:rFonts w:ascii="Arial" w:eastAsia="Calibri" w:hAnsi="Arial" w:cs="Arial"/>
          <w:sz w:val="27"/>
          <w:szCs w:val="27"/>
        </w:rPr>
        <w:t xml:space="preserve"> (+</w:t>
      </w:r>
      <w:r w:rsidR="00103DE0" w:rsidRPr="004543CF">
        <w:rPr>
          <w:rFonts w:ascii="Arial" w:eastAsia="Calibri" w:hAnsi="Arial" w:cs="Arial"/>
          <w:sz w:val="27"/>
          <w:szCs w:val="27"/>
        </w:rPr>
        <w:t>72,7</w:t>
      </w:r>
      <w:r w:rsidRPr="004543CF">
        <w:rPr>
          <w:rFonts w:ascii="Arial" w:eastAsia="Calibri" w:hAnsi="Arial" w:cs="Arial"/>
          <w:sz w:val="27"/>
          <w:szCs w:val="27"/>
        </w:rPr>
        <w:t>%) преступлений, предусмотренных статьей  322.2</w:t>
      </w:r>
      <w:r w:rsidR="00A73F82" w:rsidRPr="004543CF">
        <w:rPr>
          <w:rFonts w:ascii="Arial" w:hAnsi="Arial" w:cs="Arial"/>
          <w:sz w:val="27"/>
          <w:szCs w:val="27"/>
        </w:rPr>
        <w:t xml:space="preserve"> (</w:t>
      </w:r>
      <w:r w:rsidR="00A73F82" w:rsidRPr="004543CF">
        <w:rPr>
          <w:rFonts w:ascii="Arial" w:eastAsia="Calibri" w:hAnsi="Arial" w:cs="Arial"/>
          <w:sz w:val="27"/>
          <w:szCs w:val="27"/>
        </w:rPr>
        <w:t>«Фиктивная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w:t>
      </w:r>
      <w:r w:rsidR="00A73F82" w:rsidRPr="004543CF">
        <w:rPr>
          <w:rFonts w:ascii="Arial" w:hAnsi="Arial" w:cs="Arial"/>
          <w:sz w:val="27"/>
          <w:szCs w:val="27"/>
        </w:rPr>
        <w:t>)</w:t>
      </w:r>
      <w:r w:rsidRPr="004543CF">
        <w:rPr>
          <w:rFonts w:ascii="Arial" w:eastAsia="Calibri" w:hAnsi="Arial" w:cs="Arial"/>
          <w:sz w:val="27"/>
          <w:szCs w:val="27"/>
        </w:rPr>
        <w:t>, 322.3 УК РФ</w:t>
      </w:r>
      <w:r w:rsidR="00A73F82" w:rsidRPr="004543CF">
        <w:rPr>
          <w:rFonts w:ascii="Arial" w:hAnsi="Arial" w:cs="Arial"/>
          <w:sz w:val="27"/>
          <w:szCs w:val="27"/>
        </w:rPr>
        <w:t xml:space="preserve"> (</w:t>
      </w:r>
      <w:r w:rsidR="00A73F82" w:rsidRPr="004543CF">
        <w:rPr>
          <w:rFonts w:ascii="Arial" w:eastAsia="Calibri" w:hAnsi="Arial" w:cs="Arial"/>
          <w:sz w:val="27"/>
          <w:szCs w:val="27"/>
        </w:rPr>
        <w:t>«Фиктивная постановка на учет иностранного гражданина или лица без гражданства по месту пребывания в жилом помещении в Российской Федерации»</w:t>
      </w:r>
      <w:r w:rsidR="00A73F82" w:rsidRPr="004543CF">
        <w:rPr>
          <w:rFonts w:ascii="Arial" w:hAnsi="Arial" w:cs="Arial"/>
          <w:sz w:val="27"/>
          <w:szCs w:val="27"/>
        </w:rPr>
        <w:t>).</w:t>
      </w:r>
    </w:p>
    <w:p w:rsidR="004B3343" w:rsidRPr="004543CF" w:rsidRDefault="004B3343"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eastAsia="Calibri" w:hAnsi="Arial" w:cs="Arial"/>
          <w:sz w:val="27"/>
          <w:szCs w:val="27"/>
        </w:rPr>
      </w:pPr>
    </w:p>
    <w:p w:rsidR="00EB1898" w:rsidRPr="004543CF" w:rsidRDefault="00D9793C" w:rsidP="004543CF">
      <w:pPr>
        <w:widowControl w:val="0"/>
        <w:pBdr>
          <w:top w:val="single" w:sz="4" w:space="0" w:color="FFFFFF"/>
          <w:left w:val="single" w:sz="4" w:space="0" w:color="FFFFFF"/>
          <w:bottom w:val="single" w:sz="4" w:space="31" w:color="FFFFFF"/>
          <w:right w:val="single" w:sz="4" w:space="1" w:color="FFFFFF"/>
        </w:pBdr>
        <w:spacing w:line="276" w:lineRule="auto"/>
        <w:ind w:firstLine="708"/>
        <w:jc w:val="both"/>
        <w:rPr>
          <w:rFonts w:ascii="Arial" w:hAnsi="Arial" w:cs="Arial"/>
          <w:sz w:val="27"/>
          <w:szCs w:val="27"/>
        </w:rPr>
      </w:pPr>
      <w:r w:rsidRPr="004543CF">
        <w:rPr>
          <w:rFonts w:ascii="Arial" w:eastAsia="Calibri" w:hAnsi="Arial" w:cs="Arial"/>
          <w:sz w:val="27"/>
          <w:szCs w:val="27"/>
        </w:rPr>
        <w:t>Реализованные мероприятия позволили допустить</w:t>
      </w:r>
      <w:r w:rsidR="004B3343" w:rsidRPr="004543CF">
        <w:rPr>
          <w:rFonts w:ascii="Arial" w:eastAsia="Calibri" w:hAnsi="Arial" w:cs="Arial"/>
          <w:sz w:val="27"/>
          <w:szCs w:val="27"/>
        </w:rPr>
        <w:t xml:space="preserve"> снижение,</w:t>
      </w:r>
      <w:r w:rsidRPr="004543CF">
        <w:rPr>
          <w:rFonts w:ascii="Arial" w:eastAsia="Calibri" w:hAnsi="Arial" w:cs="Arial"/>
          <w:sz w:val="27"/>
          <w:szCs w:val="27"/>
        </w:rPr>
        <w:t xml:space="preserve"> криминальных проявлений со стороны иностранных граждан</w:t>
      </w:r>
      <w:r w:rsidR="004B3343" w:rsidRPr="004543CF">
        <w:rPr>
          <w:rFonts w:ascii="Arial" w:eastAsia="Calibri" w:hAnsi="Arial" w:cs="Arial"/>
          <w:sz w:val="27"/>
          <w:szCs w:val="27"/>
        </w:rPr>
        <w:t xml:space="preserve"> на </w:t>
      </w:r>
      <w:r w:rsidR="00DC4985" w:rsidRPr="004543CF">
        <w:rPr>
          <w:rFonts w:ascii="Arial" w:eastAsia="Calibri" w:hAnsi="Arial" w:cs="Arial"/>
          <w:sz w:val="27"/>
          <w:szCs w:val="27"/>
        </w:rPr>
        <w:t>58,33</w:t>
      </w:r>
      <w:r w:rsidR="004B3343" w:rsidRPr="004543CF">
        <w:rPr>
          <w:rFonts w:ascii="Arial" w:eastAsia="Calibri" w:hAnsi="Arial" w:cs="Arial"/>
          <w:sz w:val="27"/>
          <w:szCs w:val="27"/>
        </w:rPr>
        <w:t xml:space="preserve">% </w:t>
      </w:r>
      <w:r w:rsidR="00DC4985" w:rsidRPr="004543CF">
        <w:rPr>
          <w:rFonts w:ascii="Arial" w:eastAsia="Calibri" w:hAnsi="Arial" w:cs="Arial"/>
          <w:sz w:val="27"/>
          <w:szCs w:val="27"/>
        </w:rPr>
        <w:t>до 10</w:t>
      </w:r>
      <w:r w:rsidR="00EB1898" w:rsidRPr="004543CF">
        <w:rPr>
          <w:rFonts w:ascii="Arial" w:eastAsia="Calibri" w:hAnsi="Arial" w:cs="Arial"/>
          <w:sz w:val="27"/>
          <w:szCs w:val="27"/>
        </w:rPr>
        <w:t xml:space="preserve">, а также, совершено </w:t>
      </w:r>
      <w:r w:rsidR="0063316A" w:rsidRPr="004543CF">
        <w:rPr>
          <w:rFonts w:ascii="Arial" w:eastAsia="Calibri" w:hAnsi="Arial" w:cs="Arial"/>
          <w:sz w:val="27"/>
          <w:szCs w:val="27"/>
        </w:rPr>
        <w:t>5</w:t>
      </w:r>
      <w:r w:rsidR="00EB1898" w:rsidRPr="004543CF">
        <w:rPr>
          <w:rFonts w:ascii="Arial" w:eastAsia="Calibri" w:hAnsi="Arial" w:cs="Arial"/>
          <w:sz w:val="27"/>
          <w:szCs w:val="27"/>
        </w:rPr>
        <w:t xml:space="preserve"> (202</w:t>
      </w:r>
      <w:r w:rsidR="0063316A" w:rsidRPr="004543CF">
        <w:rPr>
          <w:rFonts w:ascii="Arial" w:eastAsia="Calibri" w:hAnsi="Arial" w:cs="Arial"/>
          <w:sz w:val="27"/>
          <w:szCs w:val="27"/>
        </w:rPr>
        <w:t>2</w:t>
      </w:r>
      <w:r w:rsidR="00EB1898" w:rsidRPr="004543CF">
        <w:rPr>
          <w:rFonts w:ascii="Arial" w:eastAsia="Calibri" w:hAnsi="Arial" w:cs="Arial"/>
          <w:sz w:val="27"/>
          <w:szCs w:val="27"/>
        </w:rPr>
        <w:t xml:space="preserve"> – 7) преступлений</w:t>
      </w:r>
      <w:r w:rsidRPr="004543CF">
        <w:rPr>
          <w:rFonts w:ascii="Arial" w:eastAsia="Calibri" w:hAnsi="Arial" w:cs="Arial"/>
          <w:sz w:val="27"/>
          <w:szCs w:val="27"/>
        </w:rPr>
        <w:t xml:space="preserve">, совершенных в отношении иностранных граждан (до </w:t>
      </w:r>
      <w:r w:rsidR="0063316A" w:rsidRPr="004543CF">
        <w:rPr>
          <w:rFonts w:ascii="Arial" w:eastAsia="Calibri" w:hAnsi="Arial" w:cs="Arial"/>
          <w:sz w:val="27"/>
          <w:szCs w:val="27"/>
        </w:rPr>
        <w:t>5</w:t>
      </w:r>
      <w:r w:rsidRPr="004543CF">
        <w:rPr>
          <w:rFonts w:ascii="Arial" w:eastAsia="Calibri" w:hAnsi="Arial" w:cs="Arial"/>
          <w:sz w:val="27"/>
          <w:szCs w:val="27"/>
        </w:rPr>
        <w:t>).</w:t>
      </w:r>
    </w:p>
    <w:p w:rsidR="00EB1898" w:rsidRPr="004543CF" w:rsidRDefault="00EB1898" w:rsidP="004543CF">
      <w:pPr>
        <w:widowControl w:val="0"/>
        <w:pBdr>
          <w:top w:val="single" w:sz="4" w:space="0" w:color="FFFFFF"/>
          <w:left w:val="single" w:sz="4" w:space="0" w:color="FFFFFF"/>
          <w:bottom w:val="single" w:sz="4" w:space="31" w:color="FFFFFF"/>
          <w:right w:val="single" w:sz="4" w:space="1" w:color="FFFFFF"/>
        </w:pBdr>
        <w:spacing w:line="276" w:lineRule="auto"/>
        <w:ind w:firstLine="708"/>
        <w:jc w:val="both"/>
        <w:rPr>
          <w:rFonts w:ascii="Arial" w:hAnsi="Arial" w:cs="Arial"/>
          <w:sz w:val="27"/>
          <w:szCs w:val="27"/>
          <w:lang w:eastAsia="ru-RU"/>
        </w:rPr>
      </w:pPr>
      <w:r w:rsidRPr="004543CF">
        <w:rPr>
          <w:rFonts w:ascii="Arial" w:hAnsi="Arial" w:cs="Arial"/>
          <w:sz w:val="27"/>
          <w:szCs w:val="27"/>
          <w:lang w:eastAsia="ru-RU"/>
        </w:rPr>
        <w:t xml:space="preserve">За пределы Российской Федерации в административном порядке выдворено </w:t>
      </w:r>
      <w:r w:rsidR="0091672C" w:rsidRPr="004543CF">
        <w:rPr>
          <w:rFonts w:ascii="Arial" w:hAnsi="Arial" w:cs="Arial"/>
          <w:sz w:val="27"/>
          <w:szCs w:val="27"/>
          <w:lang w:eastAsia="ru-RU"/>
        </w:rPr>
        <w:t>43</w:t>
      </w:r>
      <w:r w:rsidRPr="004543CF">
        <w:rPr>
          <w:rFonts w:ascii="Arial" w:hAnsi="Arial" w:cs="Arial"/>
          <w:sz w:val="27"/>
          <w:szCs w:val="27"/>
          <w:lang w:eastAsia="ru-RU"/>
        </w:rPr>
        <w:t xml:space="preserve"> (+</w:t>
      </w:r>
      <w:r w:rsidR="0091672C" w:rsidRPr="004543CF">
        <w:rPr>
          <w:rFonts w:ascii="Arial" w:hAnsi="Arial" w:cs="Arial"/>
          <w:sz w:val="27"/>
          <w:szCs w:val="27"/>
          <w:lang w:eastAsia="ru-RU"/>
        </w:rPr>
        <w:t>10,26</w:t>
      </w:r>
      <w:r w:rsidRPr="004543CF">
        <w:rPr>
          <w:rFonts w:ascii="Arial" w:hAnsi="Arial" w:cs="Arial"/>
          <w:sz w:val="27"/>
          <w:szCs w:val="27"/>
          <w:lang w:eastAsia="ru-RU"/>
        </w:rPr>
        <w:t xml:space="preserve"> %) иностранных граждан</w:t>
      </w:r>
      <w:r w:rsidR="00AD0D59" w:rsidRPr="004543CF">
        <w:rPr>
          <w:rFonts w:ascii="Arial" w:hAnsi="Arial" w:cs="Arial"/>
          <w:sz w:val="27"/>
          <w:szCs w:val="27"/>
          <w:lang w:eastAsia="ru-RU"/>
        </w:rPr>
        <w:t>ина</w:t>
      </w:r>
      <w:r w:rsidRPr="004543CF">
        <w:rPr>
          <w:rFonts w:ascii="Arial" w:hAnsi="Arial" w:cs="Arial"/>
          <w:sz w:val="27"/>
          <w:szCs w:val="27"/>
          <w:lang w:eastAsia="ru-RU"/>
        </w:rPr>
        <w:t>.</w:t>
      </w:r>
    </w:p>
    <w:p w:rsidR="00143F4A" w:rsidRPr="004543CF" w:rsidRDefault="00143F4A" w:rsidP="004543CF">
      <w:pPr>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r w:rsidRPr="004543CF">
        <w:rPr>
          <w:rFonts w:ascii="Arial" w:hAnsi="Arial" w:cs="Arial"/>
          <w:sz w:val="27"/>
          <w:szCs w:val="27"/>
        </w:rPr>
        <w:t>Как одним из ключевых субъектов профилактики системно решались вопросы предупреждения правонарушений в подростковой среде. Осуществлялось взаимодействие с органами и учреждениями образования, здравоохранения, социальной защиты населения, проводилась профилактическая работа в неблагополучных семьях.</w:t>
      </w:r>
    </w:p>
    <w:p w:rsidR="00822753" w:rsidRPr="004543CF" w:rsidRDefault="00822753"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9"/>
        <w:jc w:val="both"/>
        <w:rPr>
          <w:rFonts w:ascii="Arial" w:hAnsi="Arial" w:cs="Arial"/>
          <w:sz w:val="27"/>
          <w:szCs w:val="27"/>
        </w:rPr>
      </w:pPr>
      <w:r w:rsidRPr="004543CF">
        <w:rPr>
          <w:rFonts w:ascii="Arial" w:hAnsi="Arial" w:cs="Arial"/>
          <w:sz w:val="27"/>
          <w:szCs w:val="27"/>
        </w:rPr>
        <w:t xml:space="preserve">Принимаемые меры позволили сократить на 45,5% (с 66 до 36) уровня подростковой преступности, их доля в общем числе оконченных расследованием преступлений составляет 3,2% </w:t>
      </w:r>
      <w:r w:rsidR="00B7525C" w:rsidRPr="004543CF">
        <w:rPr>
          <w:rFonts w:ascii="Arial" w:hAnsi="Arial" w:cs="Arial"/>
          <w:sz w:val="27"/>
          <w:szCs w:val="27"/>
        </w:rPr>
        <w:br/>
      </w:r>
      <w:r w:rsidRPr="004543CF">
        <w:rPr>
          <w:rFonts w:ascii="Arial" w:hAnsi="Arial" w:cs="Arial"/>
          <w:sz w:val="27"/>
          <w:szCs w:val="27"/>
        </w:rPr>
        <w:t>(2022 – 4,4%).</w:t>
      </w:r>
    </w:p>
    <w:p w:rsidR="004543CF" w:rsidRDefault="00822753"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eastAsia="Calibri" w:hAnsi="Arial" w:cs="Arial"/>
          <w:sz w:val="27"/>
          <w:szCs w:val="27"/>
        </w:rPr>
      </w:pPr>
      <w:r w:rsidRPr="004543CF">
        <w:rPr>
          <w:rFonts w:ascii="Arial" w:eastAsia="Calibri" w:hAnsi="Arial" w:cs="Arial"/>
          <w:bCs/>
          <w:sz w:val="27"/>
          <w:szCs w:val="27"/>
        </w:rPr>
        <w:t xml:space="preserve">Количество </w:t>
      </w:r>
      <w:r w:rsidRPr="004543CF">
        <w:rPr>
          <w:rFonts w:ascii="Arial" w:eastAsia="Calibri" w:hAnsi="Arial" w:cs="Arial"/>
          <w:sz w:val="27"/>
          <w:szCs w:val="27"/>
        </w:rPr>
        <w:t>зарегистрированных преступлений, совершенных несовершеннолетними в группах</w:t>
      </w:r>
      <w:r w:rsidRPr="004543CF">
        <w:rPr>
          <w:rFonts w:ascii="Arial" w:eastAsia="Calibri" w:hAnsi="Arial" w:cs="Arial"/>
          <w:bCs/>
          <w:sz w:val="27"/>
          <w:szCs w:val="27"/>
        </w:rPr>
        <w:t xml:space="preserve"> снизилось</w:t>
      </w:r>
      <w:r w:rsidRPr="004543CF">
        <w:rPr>
          <w:rFonts w:ascii="Arial" w:eastAsia="Calibri" w:hAnsi="Arial" w:cs="Arial"/>
          <w:sz w:val="27"/>
          <w:szCs w:val="27"/>
        </w:rPr>
        <w:t xml:space="preserve"> на 77,78% (до 8</w:t>
      </w:r>
      <w:r w:rsidR="004543CF">
        <w:rPr>
          <w:rFonts w:ascii="Arial" w:eastAsia="Calibri" w:hAnsi="Arial" w:cs="Arial"/>
          <w:sz w:val="27"/>
          <w:szCs w:val="27"/>
        </w:rPr>
        <w:t>).</w:t>
      </w:r>
    </w:p>
    <w:p w:rsidR="00B7525C" w:rsidRPr="004543CF" w:rsidRDefault="00023EA0"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eastAsia="Calibri" w:hAnsi="Arial" w:cs="Arial"/>
          <w:sz w:val="27"/>
          <w:szCs w:val="27"/>
        </w:rPr>
      </w:pPr>
      <w:r w:rsidRPr="004543CF">
        <w:rPr>
          <w:rFonts w:ascii="Arial" w:hAnsi="Arial" w:cs="Arial"/>
          <w:sz w:val="27"/>
          <w:szCs w:val="27"/>
          <w:lang w:eastAsia="ru-RU"/>
        </w:rPr>
        <w:t xml:space="preserve">С учетом изложенного, необходимо </w:t>
      </w:r>
      <w:r w:rsidR="00822753" w:rsidRPr="004543CF">
        <w:rPr>
          <w:rFonts w:ascii="Arial" w:hAnsi="Arial" w:cs="Arial"/>
          <w:sz w:val="27"/>
          <w:szCs w:val="27"/>
          <w:lang w:eastAsia="ru-RU"/>
        </w:rPr>
        <w:t>продолжить работу н</w:t>
      </w:r>
      <w:r w:rsidRPr="004543CF">
        <w:rPr>
          <w:rFonts w:ascii="Arial" w:hAnsi="Arial" w:cs="Arial"/>
          <w:sz w:val="27"/>
          <w:szCs w:val="27"/>
          <w:lang w:eastAsia="ru-RU"/>
        </w:rPr>
        <w:t xml:space="preserve">а предупреждение и пресечение правонарушений среди </w:t>
      </w:r>
      <w:r w:rsidRPr="004543CF">
        <w:rPr>
          <w:rFonts w:ascii="Arial" w:hAnsi="Arial" w:cs="Arial"/>
          <w:sz w:val="27"/>
          <w:szCs w:val="27"/>
          <w:lang w:eastAsia="ru-RU"/>
        </w:rPr>
        <w:lastRenderedPageBreak/>
        <w:t>несовершеннолетних, работе с трудными подростками и детьми из неблагополучных семей, руководителям системы профилактики обратить особое внимание к данной категории несовершеннолетних, в том числе путем организации общественных, спортивных и досуговых мероприятий с несовершеннолетними.</w:t>
      </w:r>
    </w:p>
    <w:p w:rsidR="00B7525C" w:rsidRPr="004543CF" w:rsidRDefault="00A47243"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Основной объём выполняемых задач по предупреждению противоправного поведения данных лиц приходится на участковых уполномоченных полиции. Ими рассмотрено практически каждое второе заявление и обращение граждан о преступлениях и происшествиях, раскрыто каждо</w:t>
      </w:r>
      <w:r w:rsidR="00B7525C" w:rsidRPr="004543CF">
        <w:rPr>
          <w:rFonts w:ascii="Arial" w:hAnsi="Arial" w:cs="Arial"/>
          <w:sz w:val="27"/>
          <w:szCs w:val="27"/>
        </w:rPr>
        <w:t>е четвертое преступление.</w:t>
      </w:r>
    </w:p>
    <w:p w:rsidR="00B7525C" w:rsidRPr="004543CF" w:rsidRDefault="003A2EC1"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В соответствии с возложенными полномочиями акцент делается на индивидуальной адресной работе с подучётными, ранее совершавшими правонарушения и представляющими повышенную опасность для окружающих. Их на учетах ОМВД состоит </w:t>
      </w:r>
      <w:r w:rsidR="00464597" w:rsidRPr="004543CF">
        <w:rPr>
          <w:rFonts w:ascii="Arial" w:hAnsi="Arial" w:cs="Arial"/>
          <w:sz w:val="27"/>
          <w:szCs w:val="27"/>
        </w:rPr>
        <w:t>451лицо</w:t>
      </w:r>
      <w:r w:rsidRPr="004543CF">
        <w:rPr>
          <w:rFonts w:ascii="Arial" w:hAnsi="Arial" w:cs="Arial"/>
          <w:sz w:val="27"/>
          <w:szCs w:val="27"/>
        </w:rPr>
        <w:t>.</w:t>
      </w:r>
    </w:p>
    <w:p w:rsidR="006428EB" w:rsidRPr="004543CF" w:rsidRDefault="003A2EC1"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Целенаправленная работа на административных участках способствовала улучшению ситуации. </w:t>
      </w:r>
      <w:r w:rsidR="006428EB" w:rsidRPr="004543CF">
        <w:rPr>
          <w:rFonts w:ascii="Arial" w:hAnsi="Arial" w:cs="Arial"/>
          <w:sz w:val="27"/>
          <w:szCs w:val="27"/>
        </w:rPr>
        <w:t>Наблюдается снижение количества бытовых преступлений (-25,25%, до 74).</w:t>
      </w:r>
    </w:p>
    <w:p w:rsidR="006428EB" w:rsidRPr="004543CF" w:rsidRDefault="006428EB"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pacing w:val="-4"/>
          <w:sz w:val="27"/>
          <w:szCs w:val="27"/>
        </w:rPr>
      </w:pPr>
      <w:r w:rsidRPr="004543CF">
        <w:rPr>
          <w:rFonts w:ascii="Arial" w:hAnsi="Arial" w:cs="Arial"/>
          <w:spacing w:val="-4"/>
          <w:sz w:val="27"/>
          <w:szCs w:val="27"/>
        </w:rPr>
        <w:t>Количество посягательств, совершенных лицами, имеющими преступный опыт, снизился на 3,67% (до 847; область: -3,83%, до 17360), на 4,31% (до 444; область: -1,89%, до 8980) судимы три и более раза.  Выявлено 23 (-34,29%; область: -4,69%, до 4672) лица, допустивших опасную и особо опасную форму рецидива.</w:t>
      </w:r>
    </w:p>
    <w:p w:rsidR="003A2EC1" w:rsidRPr="004543CF" w:rsidRDefault="003A2EC1"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Для профилактики рецидивной преступности в полной мере задействован институт административного надзора. За несоблюдение установленных судом ограничений и обязанностей составлено </w:t>
      </w:r>
      <w:r w:rsidR="00464597" w:rsidRPr="004543CF">
        <w:rPr>
          <w:rFonts w:ascii="Arial" w:hAnsi="Arial" w:cs="Arial"/>
          <w:sz w:val="27"/>
          <w:szCs w:val="27"/>
        </w:rPr>
        <w:t xml:space="preserve">428 </w:t>
      </w:r>
      <w:r w:rsidRPr="004543CF">
        <w:rPr>
          <w:rFonts w:ascii="Arial" w:hAnsi="Arial" w:cs="Arial"/>
          <w:sz w:val="27"/>
          <w:szCs w:val="27"/>
        </w:rPr>
        <w:t xml:space="preserve">административных протоколов, возбуждено </w:t>
      </w:r>
      <w:r w:rsidR="007A7D9D" w:rsidRPr="004543CF">
        <w:rPr>
          <w:rFonts w:ascii="Arial" w:hAnsi="Arial" w:cs="Arial"/>
          <w:sz w:val="27"/>
          <w:szCs w:val="27"/>
        </w:rPr>
        <w:t>77</w:t>
      </w:r>
      <w:r w:rsidRPr="004543CF">
        <w:rPr>
          <w:rFonts w:ascii="Arial" w:hAnsi="Arial" w:cs="Arial"/>
          <w:sz w:val="27"/>
          <w:szCs w:val="27"/>
        </w:rPr>
        <w:t xml:space="preserve"> уголовных дел.</w:t>
      </w:r>
    </w:p>
    <w:p w:rsidR="00464597" w:rsidRPr="004543CF" w:rsidRDefault="00055D5A"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lang w:eastAsia="ru-RU"/>
        </w:rPr>
      </w:pPr>
      <w:r w:rsidRPr="004543CF">
        <w:rPr>
          <w:rFonts w:ascii="Arial" w:hAnsi="Arial" w:cs="Arial"/>
          <w:sz w:val="27"/>
          <w:szCs w:val="27"/>
          <w:lang w:eastAsia="ru-RU"/>
        </w:rPr>
        <w:tab/>
        <w:t xml:space="preserve">Совместно с представителями Администрации Копейского городского округа, руководителями предприятий и организаций города проводятся рабочие встречи, на которых принимаются меры по ресоциализации (социальной адаптации в обществе) лиц, освободившихся из мест лишения свободы. </w:t>
      </w:r>
      <w:r w:rsidR="00464597" w:rsidRPr="004543CF">
        <w:rPr>
          <w:rFonts w:ascii="Arial" w:hAnsi="Arial" w:cs="Arial"/>
          <w:sz w:val="27"/>
          <w:szCs w:val="27"/>
          <w:lang w:eastAsia="ru-RU"/>
        </w:rPr>
        <w:t>В 2023 году из мест лишения свободы освободились 178 лиц, всем выданы направления на трудоустройство, предложены вакансии на рынке труда, трудоустроились – 164, оказаны услуги центром занятости по профориентации – 12 лицам</w:t>
      </w:r>
    </w:p>
    <w:p w:rsidR="006021F6" w:rsidRPr="004543CF" w:rsidRDefault="006021F6"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eastAsia="Calibri" w:hAnsi="Arial" w:cs="Arial"/>
          <w:color w:val="000000"/>
          <w:sz w:val="27"/>
          <w:szCs w:val="27"/>
        </w:rPr>
        <w:tab/>
      </w:r>
      <w:r w:rsidRPr="004543CF">
        <w:rPr>
          <w:rFonts w:ascii="Arial" w:hAnsi="Arial" w:cs="Arial"/>
          <w:sz w:val="27"/>
          <w:szCs w:val="27"/>
        </w:rPr>
        <w:t>В настоящее время проводится целенаправленная работа, направленная по повышение престижа службы участковых.</w:t>
      </w:r>
    </w:p>
    <w:p w:rsidR="00A4450A" w:rsidRPr="004543CF" w:rsidRDefault="006021F6"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hAnsi="Arial" w:cs="Arial"/>
          <w:sz w:val="27"/>
          <w:szCs w:val="27"/>
        </w:rPr>
        <w:tab/>
        <w:t xml:space="preserve">В результате взаимодействия ОМВД, администрации города состоялось открытие </w:t>
      </w:r>
      <w:r w:rsidR="00A4450A" w:rsidRPr="004543CF">
        <w:rPr>
          <w:rFonts w:ascii="Arial" w:hAnsi="Arial" w:cs="Arial"/>
          <w:sz w:val="27"/>
          <w:szCs w:val="27"/>
        </w:rPr>
        <w:t>модульных участковых пунктов полиции на</w:t>
      </w:r>
      <w:r w:rsidR="00A4450A" w:rsidRPr="004543CF">
        <w:rPr>
          <w:rFonts w:ascii="Arial" w:hAnsi="Arial" w:cs="Arial"/>
          <w:sz w:val="27"/>
          <w:szCs w:val="27"/>
        </w:rPr>
        <w:br/>
        <w:t xml:space="preserve"> п. Зуевка, п. Старокамышинск г. Копейска.</w:t>
      </w:r>
    </w:p>
    <w:p w:rsidR="007A7D9D" w:rsidRPr="004543CF" w:rsidRDefault="006021F6"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hAnsi="Arial" w:cs="Arial"/>
          <w:sz w:val="27"/>
          <w:szCs w:val="27"/>
        </w:rPr>
        <w:lastRenderedPageBreak/>
        <w:tab/>
        <w:t>Это окажет положительное влияние на криминогенную обстановку на обслуживаемой территории. Обеспечение шаговой доступности граждан к сотрудникам полиции позволит оказать им незамедлительную помощь, что в конечном итоге будет способствовать формированию положительного общественного мнения.</w:t>
      </w:r>
    </w:p>
    <w:p w:rsidR="007A7D9D" w:rsidRPr="004543CF" w:rsidRDefault="007A7D9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pacing w:val="-2"/>
          <w:sz w:val="27"/>
          <w:szCs w:val="27"/>
        </w:rPr>
      </w:pPr>
      <w:r w:rsidRPr="004543CF">
        <w:rPr>
          <w:rFonts w:ascii="Arial" w:hAnsi="Arial" w:cs="Arial"/>
          <w:sz w:val="27"/>
          <w:szCs w:val="27"/>
        </w:rPr>
        <w:tab/>
      </w:r>
      <w:r w:rsidR="00D0502A" w:rsidRPr="004543CF">
        <w:rPr>
          <w:rFonts w:ascii="Arial" w:hAnsi="Arial" w:cs="Arial"/>
          <w:spacing w:val="-2"/>
          <w:sz w:val="27"/>
          <w:szCs w:val="27"/>
        </w:rPr>
        <w:t>Решение приоритетных задач по обеспечению безопасности дорожного движения позволило сократить на 4,9% (до 116) число дорожно-транспортных происшествий с пострадавшими, на 7,4% (до 100) - число дорожно-транспортных происшествий, совершенных по вине водителей, однако на 6,7% (до 16) – увеличилось количество ДТП по вине пешеходов.</w:t>
      </w:r>
    </w:p>
    <w:p w:rsidR="007A7D9D" w:rsidRPr="004543CF" w:rsidRDefault="007A7D9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pacing w:val="-2"/>
          <w:sz w:val="27"/>
          <w:szCs w:val="27"/>
        </w:rPr>
      </w:pPr>
      <w:r w:rsidRPr="004543CF">
        <w:rPr>
          <w:rFonts w:ascii="Arial" w:hAnsi="Arial" w:cs="Arial"/>
          <w:spacing w:val="-2"/>
          <w:sz w:val="27"/>
          <w:szCs w:val="27"/>
        </w:rPr>
        <w:tab/>
      </w:r>
      <w:r w:rsidR="00D0502A" w:rsidRPr="004543CF">
        <w:rPr>
          <w:rFonts w:ascii="Arial" w:hAnsi="Arial" w:cs="Arial"/>
          <w:spacing w:val="-2"/>
          <w:sz w:val="27"/>
          <w:szCs w:val="27"/>
        </w:rPr>
        <w:t>На 13% (до 20) снизилось количество дорожно-транспортных происшествий с участием несовершеннолетних. Принятыми мерами по профилактике детского дорожно-транспортного травматизма удалось не допустить фактов их гибели.</w:t>
      </w:r>
    </w:p>
    <w:p w:rsidR="00BE7EF7" w:rsidRPr="004543CF" w:rsidRDefault="007A7D9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pacing w:val="-2"/>
          <w:sz w:val="27"/>
          <w:szCs w:val="27"/>
        </w:rPr>
      </w:pPr>
      <w:r w:rsidRPr="004543CF">
        <w:rPr>
          <w:rFonts w:ascii="Arial" w:hAnsi="Arial" w:cs="Arial"/>
          <w:spacing w:val="-2"/>
          <w:sz w:val="27"/>
          <w:szCs w:val="27"/>
        </w:rPr>
        <w:tab/>
      </w:r>
      <w:r w:rsidR="00BE7EF7" w:rsidRPr="004543CF">
        <w:rPr>
          <w:rFonts w:ascii="Arial" w:hAnsi="Arial" w:cs="Arial"/>
          <w:spacing w:val="-2"/>
          <w:sz w:val="27"/>
          <w:szCs w:val="27"/>
        </w:rPr>
        <w:t xml:space="preserve">На 5,2% (до 146) снизилось число пострадавших в них людей. На 5,4% сократилось число ДТП (до 35) находившихся в нетрезвом состоянии. Совершено 20 (2022 – 23) ДТП с участием несовершеннолетних, их них 20 пострадало в ДТП. </w:t>
      </w:r>
    </w:p>
    <w:p w:rsidR="00BE7EF7" w:rsidRPr="004543CF" w:rsidRDefault="00BE7EF7"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Основными нарушениями правил дорожного движения водителями, послужившими совершению дорожно-транспортных происшествий стали: несоблюдение очередности проезда (до 33); несоответствие скорости конкретными условиями движения (до 28); неправильный выбор дистанции (до 15).</w:t>
      </w:r>
    </w:p>
    <w:p w:rsidR="007A7D9D" w:rsidRPr="004543CF" w:rsidRDefault="00ED1A46"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r w:rsidRPr="004543CF">
        <w:rPr>
          <w:rFonts w:ascii="Arial" w:hAnsi="Arial" w:cs="Arial"/>
          <w:sz w:val="27"/>
          <w:szCs w:val="27"/>
          <w:lang w:eastAsia="ru-RU"/>
        </w:rPr>
        <w:t>В целях обеспечения более высокого уровня дисциплинированности водителей, сотрудниками полиции активно принимались меры административного воздействия, чаще проводились проверки и рейды. За год было выявлено</w:t>
      </w:r>
      <w:r w:rsidR="003F133E" w:rsidRPr="004543CF">
        <w:rPr>
          <w:rFonts w:ascii="Arial" w:hAnsi="Arial" w:cs="Arial"/>
          <w:sz w:val="27"/>
          <w:szCs w:val="27"/>
          <w:lang w:eastAsia="ru-RU"/>
        </w:rPr>
        <w:t xml:space="preserve"> и привлечено к административной ответственности</w:t>
      </w:r>
      <w:r w:rsidR="00BE7EF7" w:rsidRPr="004543CF">
        <w:rPr>
          <w:rFonts w:ascii="Arial" w:hAnsi="Arial" w:cs="Arial"/>
          <w:sz w:val="27"/>
          <w:szCs w:val="27"/>
          <w:lang w:eastAsia="ru-RU"/>
        </w:rPr>
        <w:t>5851</w:t>
      </w:r>
      <w:r w:rsidR="003F133E" w:rsidRPr="004543CF">
        <w:rPr>
          <w:rFonts w:ascii="Arial" w:hAnsi="Arial" w:cs="Arial"/>
          <w:sz w:val="27"/>
          <w:szCs w:val="27"/>
          <w:lang w:eastAsia="ru-RU"/>
        </w:rPr>
        <w:t xml:space="preserve"> водител</w:t>
      </w:r>
      <w:r w:rsidR="005A4309" w:rsidRPr="004543CF">
        <w:rPr>
          <w:rFonts w:ascii="Arial" w:hAnsi="Arial" w:cs="Arial"/>
          <w:sz w:val="27"/>
          <w:szCs w:val="27"/>
          <w:lang w:eastAsia="ru-RU"/>
        </w:rPr>
        <w:t>ь</w:t>
      </w:r>
      <w:r w:rsidR="003F133E" w:rsidRPr="004543CF">
        <w:rPr>
          <w:rFonts w:ascii="Arial" w:hAnsi="Arial" w:cs="Arial"/>
          <w:sz w:val="27"/>
          <w:szCs w:val="27"/>
          <w:lang w:eastAsia="ru-RU"/>
        </w:rPr>
        <w:t>,</w:t>
      </w:r>
      <w:r w:rsidRPr="004543CF">
        <w:rPr>
          <w:rFonts w:ascii="Arial" w:hAnsi="Arial" w:cs="Arial"/>
          <w:sz w:val="27"/>
          <w:szCs w:val="27"/>
          <w:lang w:eastAsia="ru-RU"/>
        </w:rPr>
        <w:t xml:space="preserve"> наруш</w:t>
      </w:r>
      <w:r w:rsidR="003F133E" w:rsidRPr="004543CF">
        <w:rPr>
          <w:rFonts w:ascii="Arial" w:hAnsi="Arial" w:cs="Arial"/>
          <w:sz w:val="27"/>
          <w:szCs w:val="27"/>
          <w:lang w:eastAsia="ru-RU"/>
        </w:rPr>
        <w:t xml:space="preserve">ившихПравила </w:t>
      </w:r>
      <w:r w:rsidRPr="004543CF">
        <w:rPr>
          <w:rFonts w:ascii="Arial" w:hAnsi="Arial" w:cs="Arial"/>
          <w:sz w:val="27"/>
          <w:szCs w:val="27"/>
          <w:lang w:eastAsia="ru-RU"/>
        </w:rPr>
        <w:t>дорожного движения.</w:t>
      </w:r>
    </w:p>
    <w:p w:rsidR="00023EA0" w:rsidRPr="004543CF" w:rsidRDefault="00BE7EF7"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pacing w:val="-4"/>
          <w:sz w:val="27"/>
          <w:szCs w:val="27"/>
        </w:rPr>
      </w:pPr>
      <w:r w:rsidRPr="004543CF">
        <w:rPr>
          <w:rFonts w:ascii="Arial" w:hAnsi="Arial" w:cs="Arial"/>
          <w:spacing w:val="-4"/>
          <w:sz w:val="27"/>
          <w:szCs w:val="27"/>
        </w:rPr>
        <w:t xml:space="preserve">Количество поставленных на учет преступлений, совершенных в общественных местах снизилась на 35,71% (до 531), на улицах -  на 47,52% (до 296), </w:t>
      </w:r>
      <w:r w:rsidR="00F55A33" w:rsidRPr="004543CF">
        <w:rPr>
          <w:rFonts w:ascii="Arial" w:eastAsia="Calibri" w:hAnsi="Arial" w:cs="Arial"/>
          <w:sz w:val="27"/>
          <w:szCs w:val="27"/>
        </w:rPr>
        <w:t>э</w:t>
      </w:r>
      <w:r w:rsidR="00023EA0" w:rsidRPr="004543CF">
        <w:rPr>
          <w:rFonts w:ascii="Arial" w:eastAsia="Calibri" w:hAnsi="Arial" w:cs="Arial"/>
          <w:sz w:val="27"/>
          <w:szCs w:val="27"/>
        </w:rPr>
        <w:t xml:space="preserve">ффективность их раскрытия составила </w:t>
      </w:r>
      <w:r w:rsidRPr="004543CF">
        <w:rPr>
          <w:rFonts w:ascii="Arial" w:eastAsia="Calibri" w:hAnsi="Arial" w:cs="Arial"/>
          <w:sz w:val="27"/>
          <w:szCs w:val="27"/>
        </w:rPr>
        <w:t>74,81</w:t>
      </w:r>
      <w:r w:rsidR="00023EA0" w:rsidRPr="004543CF">
        <w:rPr>
          <w:rFonts w:ascii="Arial" w:eastAsia="Calibri" w:hAnsi="Arial" w:cs="Arial"/>
          <w:sz w:val="27"/>
          <w:szCs w:val="27"/>
        </w:rPr>
        <w:t>%</w:t>
      </w:r>
      <w:r w:rsidR="00F55A33" w:rsidRPr="004543CF">
        <w:rPr>
          <w:rFonts w:ascii="Arial" w:eastAsia="Calibri" w:hAnsi="Arial" w:cs="Arial"/>
          <w:sz w:val="27"/>
          <w:szCs w:val="27"/>
        </w:rPr>
        <w:t xml:space="preserve"> и </w:t>
      </w:r>
      <w:r w:rsidR="00DB02BE" w:rsidRPr="004543CF">
        <w:rPr>
          <w:rFonts w:ascii="Arial" w:eastAsia="Calibri" w:hAnsi="Arial" w:cs="Arial"/>
          <w:sz w:val="27"/>
          <w:szCs w:val="27"/>
        </w:rPr>
        <w:t>72,1</w:t>
      </w:r>
      <w:r w:rsidR="00F55A33" w:rsidRPr="004543CF">
        <w:rPr>
          <w:rFonts w:ascii="Arial" w:eastAsia="Calibri" w:hAnsi="Arial" w:cs="Arial"/>
          <w:sz w:val="27"/>
          <w:szCs w:val="27"/>
        </w:rPr>
        <w:t>% соответственно</w:t>
      </w:r>
      <w:r w:rsidR="00023EA0" w:rsidRPr="004543CF">
        <w:rPr>
          <w:rFonts w:ascii="Arial" w:eastAsia="Calibri" w:hAnsi="Arial" w:cs="Arial"/>
          <w:sz w:val="27"/>
          <w:szCs w:val="27"/>
        </w:rPr>
        <w:t xml:space="preserve"> (</w:t>
      </w:r>
      <w:r w:rsidR="00F55A33" w:rsidRPr="004543CF">
        <w:rPr>
          <w:rFonts w:ascii="Arial" w:eastAsia="Calibri" w:hAnsi="Arial" w:cs="Arial"/>
          <w:sz w:val="27"/>
          <w:szCs w:val="27"/>
        </w:rPr>
        <w:t>+</w:t>
      </w:r>
      <w:r w:rsidR="00DB02BE" w:rsidRPr="004543CF">
        <w:rPr>
          <w:rFonts w:ascii="Arial" w:eastAsia="Calibri" w:hAnsi="Arial" w:cs="Arial"/>
          <w:sz w:val="27"/>
          <w:szCs w:val="27"/>
        </w:rPr>
        <w:t>22</w:t>
      </w:r>
      <w:r w:rsidR="00023EA0" w:rsidRPr="004543CF">
        <w:rPr>
          <w:rFonts w:ascii="Arial" w:eastAsia="Calibri" w:hAnsi="Arial" w:cs="Arial"/>
          <w:sz w:val="27"/>
          <w:szCs w:val="27"/>
        </w:rPr>
        <w:t>%</w:t>
      </w:r>
      <w:r w:rsidR="00F55A33" w:rsidRPr="004543CF">
        <w:rPr>
          <w:rFonts w:ascii="Arial" w:eastAsia="Calibri" w:hAnsi="Arial" w:cs="Arial"/>
          <w:sz w:val="27"/>
          <w:szCs w:val="27"/>
        </w:rPr>
        <w:t xml:space="preserve"> и +</w:t>
      </w:r>
      <w:r w:rsidR="00DB02BE" w:rsidRPr="004543CF">
        <w:rPr>
          <w:rFonts w:ascii="Arial" w:eastAsia="Calibri" w:hAnsi="Arial" w:cs="Arial"/>
          <w:sz w:val="27"/>
          <w:szCs w:val="27"/>
        </w:rPr>
        <w:t>18,4</w:t>
      </w:r>
      <w:r w:rsidR="00F55A33" w:rsidRPr="004543CF">
        <w:rPr>
          <w:rFonts w:ascii="Arial" w:eastAsia="Calibri" w:hAnsi="Arial" w:cs="Arial"/>
          <w:sz w:val="27"/>
          <w:szCs w:val="27"/>
        </w:rPr>
        <w:t>%</w:t>
      </w:r>
      <w:r w:rsidR="00023EA0" w:rsidRPr="004543CF">
        <w:rPr>
          <w:rFonts w:ascii="Arial" w:eastAsia="Calibri" w:hAnsi="Arial" w:cs="Arial"/>
          <w:sz w:val="27"/>
          <w:szCs w:val="27"/>
        </w:rPr>
        <w:t xml:space="preserve">). </w:t>
      </w:r>
    </w:p>
    <w:p w:rsidR="00634D64" w:rsidRPr="004543CF" w:rsidRDefault="00023EA0"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eastAsia="Calibri" w:hAnsi="Arial" w:cs="Arial"/>
          <w:sz w:val="27"/>
          <w:szCs w:val="27"/>
        </w:rPr>
      </w:pPr>
      <w:r w:rsidRPr="004543CF">
        <w:rPr>
          <w:rFonts w:ascii="Arial" w:eastAsia="Calibri" w:hAnsi="Arial" w:cs="Arial"/>
          <w:sz w:val="27"/>
          <w:szCs w:val="27"/>
        </w:rPr>
        <w:t xml:space="preserve">Всего с начала года проведено </w:t>
      </w:r>
      <w:r w:rsidR="00DB02BE" w:rsidRPr="004543CF">
        <w:rPr>
          <w:rFonts w:ascii="Arial" w:eastAsia="Calibri" w:hAnsi="Arial" w:cs="Arial"/>
          <w:sz w:val="27"/>
          <w:szCs w:val="27"/>
        </w:rPr>
        <w:t>181</w:t>
      </w:r>
      <w:r w:rsidRPr="004543CF">
        <w:rPr>
          <w:rFonts w:ascii="Arial" w:eastAsia="Calibri" w:hAnsi="Arial" w:cs="Arial"/>
          <w:sz w:val="27"/>
          <w:szCs w:val="27"/>
        </w:rPr>
        <w:t xml:space="preserve"> культурно – массовых мероприятий, в которых приняло участие более </w:t>
      </w:r>
      <w:r w:rsidR="00DB02BE" w:rsidRPr="004543CF">
        <w:rPr>
          <w:rFonts w:ascii="Arial" w:eastAsia="Calibri" w:hAnsi="Arial" w:cs="Arial"/>
          <w:sz w:val="27"/>
          <w:szCs w:val="27"/>
        </w:rPr>
        <w:t xml:space="preserve">пятидесяти </w:t>
      </w:r>
      <w:r w:rsidRPr="004543CF">
        <w:rPr>
          <w:rFonts w:ascii="Arial" w:eastAsia="Calibri" w:hAnsi="Arial" w:cs="Arial"/>
          <w:sz w:val="27"/>
          <w:szCs w:val="27"/>
        </w:rPr>
        <w:t>тысяч жителей города (</w:t>
      </w:r>
      <w:r w:rsidR="00DB02BE" w:rsidRPr="004543CF">
        <w:rPr>
          <w:rFonts w:ascii="Arial" w:eastAsia="Calibri" w:hAnsi="Arial" w:cs="Arial"/>
          <w:sz w:val="27"/>
          <w:szCs w:val="27"/>
        </w:rPr>
        <w:t>50910</w:t>
      </w:r>
      <w:r w:rsidRPr="004543CF">
        <w:rPr>
          <w:rFonts w:ascii="Arial" w:eastAsia="Calibri" w:hAnsi="Arial" w:cs="Arial"/>
          <w:sz w:val="27"/>
          <w:szCs w:val="27"/>
        </w:rPr>
        <w:t>). Нарушений правопорядка в ходе проведения массовых мероприятий не допущено.</w:t>
      </w:r>
    </w:p>
    <w:p w:rsidR="00634D64" w:rsidRPr="004543CF" w:rsidRDefault="00634D64"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color w:val="000000"/>
          <w:sz w:val="27"/>
          <w:szCs w:val="27"/>
        </w:rPr>
      </w:pPr>
      <w:r w:rsidRPr="004543CF">
        <w:rPr>
          <w:rFonts w:ascii="Arial" w:hAnsi="Arial" w:cs="Arial"/>
          <w:color w:val="000000"/>
          <w:sz w:val="27"/>
          <w:szCs w:val="27"/>
        </w:rPr>
        <w:t xml:space="preserve">Дальнейшее развитие инструмента участия общественности в охране правопорядка позволяет все более эффективно привлекать </w:t>
      </w:r>
      <w:r w:rsidRPr="004543CF">
        <w:rPr>
          <w:rFonts w:ascii="Arial" w:hAnsi="Arial" w:cs="Arial"/>
          <w:color w:val="000000"/>
          <w:sz w:val="27"/>
          <w:szCs w:val="27"/>
        </w:rPr>
        <w:lastRenderedPageBreak/>
        <w:t xml:space="preserve">добровольные народные дружины. Сегодня две добровольные дружины объединили </w:t>
      </w:r>
      <w:r w:rsidR="007A7D9D" w:rsidRPr="004543CF">
        <w:rPr>
          <w:rFonts w:ascii="Arial" w:hAnsi="Arial" w:cs="Arial"/>
          <w:color w:val="000000"/>
          <w:sz w:val="27"/>
          <w:szCs w:val="27"/>
        </w:rPr>
        <w:t>111</w:t>
      </w:r>
      <w:r w:rsidRPr="004543CF">
        <w:rPr>
          <w:rFonts w:ascii="Arial" w:hAnsi="Arial" w:cs="Arial"/>
          <w:color w:val="000000"/>
          <w:sz w:val="27"/>
          <w:szCs w:val="27"/>
        </w:rPr>
        <w:t xml:space="preserve"> человек, с участием которых выявлено </w:t>
      </w:r>
      <w:r w:rsidR="00DB02BE" w:rsidRPr="004543CF">
        <w:rPr>
          <w:rFonts w:ascii="Arial" w:hAnsi="Arial" w:cs="Arial"/>
          <w:color w:val="000000"/>
          <w:sz w:val="27"/>
          <w:szCs w:val="27"/>
        </w:rPr>
        <w:t>353</w:t>
      </w:r>
      <w:r w:rsidRPr="004543CF">
        <w:rPr>
          <w:rFonts w:ascii="Arial" w:hAnsi="Arial" w:cs="Arial"/>
          <w:color w:val="000000"/>
          <w:sz w:val="27"/>
          <w:szCs w:val="27"/>
        </w:rPr>
        <w:t xml:space="preserve"> административных правонарушений. </w:t>
      </w:r>
    </w:p>
    <w:p w:rsidR="00924C22" w:rsidRPr="004543CF" w:rsidRDefault="00924C22"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В числе приоритетных направлений оставалась борьба с экстремизмом. Правонарушений, способных спровоцировать эскалацию напряжённости в обществе, не допущено. </w:t>
      </w:r>
    </w:p>
    <w:p w:rsidR="0074344C" w:rsidRPr="004543CF" w:rsidRDefault="0074344C"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В настоящее время на территории города не выявлены преступления экстремистской направленности. В результате комплекса мероприятий не допущено проявлений межнациональных конфликтов.</w:t>
      </w:r>
    </w:p>
    <w:p w:rsidR="007766C7" w:rsidRPr="004543CF" w:rsidRDefault="007766C7"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p>
    <w:p w:rsidR="00427F99" w:rsidRPr="004543CF" w:rsidRDefault="007D24F3"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r w:rsidRPr="004543CF">
        <w:rPr>
          <w:rFonts w:ascii="Arial" w:hAnsi="Arial" w:cs="Arial"/>
          <w:sz w:val="27"/>
          <w:szCs w:val="27"/>
          <w:lang w:eastAsia="ru-RU"/>
        </w:rPr>
        <w:t xml:space="preserve">Важным </w:t>
      </w:r>
      <w:r w:rsidR="00CD6A6B" w:rsidRPr="004543CF">
        <w:rPr>
          <w:rFonts w:ascii="Arial" w:hAnsi="Arial" w:cs="Arial"/>
          <w:sz w:val="27"/>
          <w:szCs w:val="27"/>
          <w:lang w:eastAsia="ru-RU"/>
        </w:rPr>
        <w:t xml:space="preserve">направлением в работе Отдела </w:t>
      </w:r>
      <w:r w:rsidRPr="004543CF">
        <w:rPr>
          <w:rFonts w:ascii="Arial" w:hAnsi="Arial" w:cs="Arial"/>
          <w:sz w:val="27"/>
          <w:szCs w:val="27"/>
          <w:lang w:eastAsia="ru-RU"/>
        </w:rPr>
        <w:t xml:space="preserve">является дальнейшее развитие и укрепление взаимодействия полиции с обществом, совершенствование форм и методов информационного сопровождения деятельности полиции, изучение общественного мнения. Проведённое исследование эффективности деятельности органов внутренних дел по защите </w:t>
      </w:r>
      <w:r w:rsidR="00CD6A6B" w:rsidRPr="004543CF">
        <w:rPr>
          <w:rFonts w:ascii="Arial" w:hAnsi="Arial" w:cs="Arial"/>
          <w:sz w:val="27"/>
          <w:szCs w:val="27"/>
          <w:lang w:eastAsia="ru-RU"/>
        </w:rPr>
        <w:t>интересов граждан по итогам 20</w:t>
      </w:r>
      <w:r w:rsidR="00427F99" w:rsidRPr="004543CF">
        <w:rPr>
          <w:rFonts w:ascii="Arial" w:hAnsi="Arial" w:cs="Arial"/>
          <w:sz w:val="27"/>
          <w:szCs w:val="27"/>
          <w:lang w:eastAsia="ru-RU"/>
        </w:rPr>
        <w:t>2</w:t>
      </w:r>
      <w:r w:rsidR="0074344C" w:rsidRPr="004543CF">
        <w:rPr>
          <w:rFonts w:ascii="Arial" w:hAnsi="Arial" w:cs="Arial"/>
          <w:sz w:val="27"/>
          <w:szCs w:val="27"/>
          <w:lang w:eastAsia="ru-RU"/>
        </w:rPr>
        <w:t>3</w:t>
      </w:r>
      <w:r w:rsidRPr="004543CF">
        <w:rPr>
          <w:rFonts w:ascii="Arial" w:hAnsi="Arial" w:cs="Arial"/>
          <w:sz w:val="27"/>
          <w:szCs w:val="27"/>
          <w:lang w:eastAsia="ru-RU"/>
        </w:rPr>
        <w:t xml:space="preserve"> года показало, что большинство жителей </w:t>
      </w:r>
      <w:r w:rsidR="00CD6A6B" w:rsidRPr="004543CF">
        <w:rPr>
          <w:rFonts w:ascii="Arial" w:hAnsi="Arial" w:cs="Arial"/>
          <w:sz w:val="27"/>
          <w:szCs w:val="27"/>
          <w:lang w:eastAsia="ru-RU"/>
        </w:rPr>
        <w:t>Копейского</w:t>
      </w:r>
      <w:r w:rsidRPr="004543CF">
        <w:rPr>
          <w:rFonts w:ascii="Arial" w:hAnsi="Arial" w:cs="Arial"/>
          <w:sz w:val="27"/>
          <w:szCs w:val="27"/>
          <w:lang w:eastAsia="ru-RU"/>
        </w:rPr>
        <w:t xml:space="preserve"> городского округа склонны положительно оценивать деятельность полиции.  Высокий уровень доверия к полиции, в первую очередь, свидетельствует о достигнутых положительных результатах в деятельности правоохранительных органов города, об успехах в области борьбы с преступностью, защиты жизни здоровья и имущества граждан.</w:t>
      </w:r>
    </w:p>
    <w:p w:rsidR="00427F99" w:rsidRPr="004543CF" w:rsidRDefault="007D24F3"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r w:rsidRPr="00EF5635">
        <w:rPr>
          <w:rFonts w:ascii="Arial" w:hAnsi="Arial" w:cs="Arial"/>
          <w:sz w:val="27"/>
          <w:szCs w:val="27"/>
          <w:lang w:eastAsia="ru-RU"/>
        </w:rPr>
        <w:t xml:space="preserve">По итогам отчетного периода подготовлено и размещено в средствах массовой информации более 2-х </w:t>
      </w:r>
      <w:r w:rsidR="00FD48EC" w:rsidRPr="00EF5635">
        <w:rPr>
          <w:rFonts w:ascii="Arial" w:hAnsi="Arial" w:cs="Arial"/>
          <w:sz w:val="27"/>
          <w:szCs w:val="27"/>
          <w:lang w:eastAsia="ru-RU"/>
        </w:rPr>
        <w:t xml:space="preserve">с половиной </w:t>
      </w:r>
      <w:r w:rsidRPr="00EF5635">
        <w:rPr>
          <w:rFonts w:ascii="Arial" w:hAnsi="Arial" w:cs="Arial"/>
          <w:sz w:val="27"/>
          <w:szCs w:val="27"/>
          <w:lang w:eastAsia="ru-RU"/>
        </w:rPr>
        <w:t>тысяч</w:t>
      </w:r>
      <w:r w:rsidR="00B27465" w:rsidRPr="00EF5635">
        <w:rPr>
          <w:rFonts w:ascii="Arial" w:hAnsi="Arial" w:cs="Arial"/>
          <w:sz w:val="27"/>
          <w:szCs w:val="27"/>
          <w:lang w:eastAsia="ru-RU"/>
        </w:rPr>
        <w:t xml:space="preserve"> (</w:t>
      </w:r>
      <w:r w:rsidR="00EF5635" w:rsidRPr="00EF5635">
        <w:rPr>
          <w:rFonts w:ascii="Arial" w:hAnsi="Arial" w:cs="Arial"/>
          <w:sz w:val="27"/>
          <w:szCs w:val="27"/>
          <w:lang w:eastAsia="ru-RU"/>
        </w:rPr>
        <w:t>2773</w:t>
      </w:r>
      <w:r w:rsidR="00B27465" w:rsidRPr="00EF5635">
        <w:rPr>
          <w:rFonts w:ascii="Arial" w:hAnsi="Arial" w:cs="Arial"/>
          <w:sz w:val="27"/>
          <w:szCs w:val="27"/>
          <w:lang w:eastAsia="ru-RU"/>
        </w:rPr>
        <w:t>)</w:t>
      </w:r>
      <w:r w:rsidRPr="00EF5635">
        <w:rPr>
          <w:rFonts w:ascii="Arial" w:hAnsi="Arial" w:cs="Arial"/>
          <w:sz w:val="27"/>
          <w:szCs w:val="27"/>
          <w:lang w:eastAsia="ru-RU"/>
        </w:rPr>
        <w:t xml:space="preserve"> материалов о деятельности полиции.  Из них в печати - </w:t>
      </w:r>
      <w:r w:rsidR="00EF5635" w:rsidRPr="00EF5635">
        <w:rPr>
          <w:rFonts w:ascii="Arial" w:hAnsi="Arial" w:cs="Arial"/>
          <w:sz w:val="27"/>
          <w:szCs w:val="27"/>
          <w:lang w:eastAsia="ru-RU"/>
        </w:rPr>
        <w:t>589</w:t>
      </w:r>
      <w:r w:rsidRPr="00EF5635">
        <w:rPr>
          <w:rFonts w:ascii="Arial" w:hAnsi="Arial" w:cs="Arial"/>
          <w:sz w:val="27"/>
          <w:szCs w:val="27"/>
          <w:lang w:eastAsia="ru-RU"/>
        </w:rPr>
        <w:t xml:space="preserve">, на телевидении – </w:t>
      </w:r>
      <w:r w:rsidR="00EF5635" w:rsidRPr="00EF5635">
        <w:rPr>
          <w:rFonts w:ascii="Arial" w:hAnsi="Arial" w:cs="Arial"/>
          <w:sz w:val="27"/>
          <w:szCs w:val="27"/>
          <w:lang w:eastAsia="ru-RU"/>
        </w:rPr>
        <w:t>130</w:t>
      </w:r>
      <w:r w:rsidRPr="00EF5635">
        <w:rPr>
          <w:rFonts w:ascii="Arial" w:hAnsi="Arial" w:cs="Arial"/>
          <w:sz w:val="27"/>
          <w:szCs w:val="27"/>
          <w:lang w:eastAsia="ru-RU"/>
        </w:rPr>
        <w:t xml:space="preserve">, радио - </w:t>
      </w:r>
      <w:r w:rsidR="00EF5635" w:rsidRPr="00EF5635">
        <w:rPr>
          <w:rFonts w:ascii="Arial" w:hAnsi="Arial" w:cs="Arial"/>
          <w:sz w:val="27"/>
          <w:szCs w:val="27"/>
          <w:lang w:eastAsia="ru-RU"/>
        </w:rPr>
        <w:t>256</w:t>
      </w:r>
      <w:r w:rsidRPr="00EF5635">
        <w:rPr>
          <w:rFonts w:ascii="Arial" w:hAnsi="Arial" w:cs="Arial"/>
          <w:sz w:val="27"/>
          <w:szCs w:val="27"/>
          <w:lang w:eastAsia="ru-RU"/>
        </w:rPr>
        <w:t xml:space="preserve">, в сети Интернет – </w:t>
      </w:r>
      <w:r w:rsidR="00FD48EC" w:rsidRPr="00EF5635">
        <w:rPr>
          <w:rFonts w:ascii="Arial" w:hAnsi="Arial" w:cs="Arial"/>
          <w:sz w:val="27"/>
          <w:szCs w:val="27"/>
          <w:lang w:eastAsia="ru-RU"/>
        </w:rPr>
        <w:t>1</w:t>
      </w:r>
      <w:r w:rsidR="00EF5635" w:rsidRPr="00EF5635">
        <w:rPr>
          <w:rFonts w:ascii="Arial" w:hAnsi="Arial" w:cs="Arial"/>
          <w:sz w:val="27"/>
          <w:szCs w:val="27"/>
          <w:lang w:eastAsia="ru-RU"/>
        </w:rPr>
        <w:t>798</w:t>
      </w:r>
      <w:r w:rsidR="00B27465" w:rsidRPr="00EF5635">
        <w:rPr>
          <w:rFonts w:ascii="Arial" w:hAnsi="Arial" w:cs="Arial"/>
          <w:sz w:val="27"/>
          <w:szCs w:val="27"/>
          <w:lang w:eastAsia="ru-RU"/>
        </w:rPr>
        <w:t xml:space="preserve">,в социальной сети «Вконтакт» на странице «Полиция Копейска» </w:t>
      </w:r>
      <w:r w:rsidR="00EF5635" w:rsidRPr="00EF5635">
        <w:rPr>
          <w:rFonts w:ascii="Arial" w:hAnsi="Arial" w:cs="Arial"/>
          <w:sz w:val="27"/>
          <w:szCs w:val="27"/>
          <w:lang w:eastAsia="ru-RU"/>
        </w:rPr>
        <w:t>2376</w:t>
      </w:r>
      <w:r w:rsidR="00BB2BC6" w:rsidRPr="00EF5635">
        <w:rPr>
          <w:rFonts w:ascii="Arial" w:hAnsi="Arial" w:cs="Arial"/>
          <w:sz w:val="27"/>
          <w:szCs w:val="27"/>
          <w:lang w:eastAsia="ru-RU"/>
        </w:rPr>
        <w:t xml:space="preserve">, на сайте администрации </w:t>
      </w:r>
      <w:r w:rsidR="00B27465" w:rsidRPr="00EF5635">
        <w:rPr>
          <w:rFonts w:ascii="Arial" w:hAnsi="Arial" w:cs="Arial"/>
          <w:sz w:val="27"/>
          <w:szCs w:val="27"/>
          <w:lang w:eastAsia="ru-RU"/>
        </w:rPr>
        <w:t>Копейского городского округа</w:t>
      </w:r>
      <w:r w:rsidR="00EF5635" w:rsidRPr="00EF5635">
        <w:rPr>
          <w:rFonts w:ascii="Arial" w:hAnsi="Arial" w:cs="Arial"/>
          <w:sz w:val="27"/>
          <w:szCs w:val="27"/>
          <w:lang w:eastAsia="ru-RU"/>
        </w:rPr>
        <w:t>641</w:t>
      </w:r>
      <w:r w:rsidRPr="00EF5635">
        <w:rPr>
          <w:rFonts w:ascii="Arial" w:hAnsi="Arial" w:cs="Arial"/>
          <w:sz w:val="27"/>
          <w:szCs w:val="27"/>
          <w:lang w:eastAsia="ru-RU"/>
        </w:rPr>
        <w:t>материалов.</w:t>
      </w:r>
    </w:p>
    <w:p w:rsidR="007A7D9D" w:rsidRPr="004543CF" w:rsidRDefault="007A7D9D"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p>
    <w:p w:rsidR="00427F99" w:rsidRPr="004543CF" w:rsidRDefault="007D24F3"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r w:rsidRPr="004543CF">
        <w:rPr>
          <w:rFonts w:ascii="Arial" w:hAnsi="Arial" w:cs="Arial"/>
          <w:sz w:val="27"/>
          <w:szCs w:val="27"/>
          <w:lang w:eastAsia="ru-RU"/>
        </w:rPr>
        <w:t>Отделом в рамках взаимодействия с Администрацией</w:t>
      </w:r>
      <w:r w:rsidR="00CD6A6B" w:rsidRPr="004543CF">
        <w:rPr>
          <w:rFonts w:ascii="Arial" w:hAnsi="Arial" w:cs="Arial"/>
          <w:sz w:val="27"/>
          <w:szCs w:val="27"/>
          <w:lang w:eastAsia="ru-RU"/>
        </w:rPr>
        <w:t xml:space="preserve"> Копейского городского округа</w:t>
      </w:r>
      <w:r w:rsidRPr="004543CF">
        <w:rPr>
          <w:rFonts w:ascii="Arial" w:hAnsi="Arial" w:cs="Arial"/>
          <w:sz w:val="27"/>
          <w:szCs w:val="27"/>
          <w:lang w:eastAsia="ru-RU"/>
        </w:rPr>
        <w:t xml:space="preserve"> и правоохранительными органами </w:t>
      </w:r>
      <w:r w:rsidR="00CD6A6B" w:rsidRPr="004543CF">
        <w:rPr>
          <w:rFonts w:ascii="Arial" w:hAnsi="Arial" w:cs="Arial"/>
          <w:sz w:val="27"/>
          <w:szCs w:val="27"/>
          <w:lang w:eastAsia="ru-RU"/>
        </w:rPr>
        <w:t>города Копейска</w:t>
      </w:r>
      <w:r w:rsidRPr="004543CF">
        <w:rPr>
          <w:rFonts w:ascii="Arial" w:hAnsi="Arial" w:cs="Arial"/>
          <w:sz w:val="27"/>
          <w:szCs w:val="27"/>
          <w:lang w:eastAsia="ru-RU"/>
        </w:rPr>
        <w:t xml:space="preserve"> осуществляется значительный объем профилактической работы, в том числе в ходе проведения совместных рейдов, проверок, а также в рамках работы межведомственных комиссий и других совещательных органов.</w:t>
      </w:r>
    </w:p>
    <w:p w:rsidR="00427F99" w:rsidRPr="004543CF" w:rsidRDefault="007D24F3"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r w:rsidRPr="004543CF">
        <w:rPr>
          <w:rFonts w:ascii="Arial" w:hAnsi="Arial" w:cs="Arial"/>
          <w:sz w:val="27"/>
          <w:szCs w:val="27"/>
          <w:lang w:eastAsia="ru-RU"/>
        </w:rPr>
        <w:t xml:space="preserve">Обеспечение комплексного подхода к решению проблем борьбы с преступностью на территории </w:t>
      </w:r>
      <w:r w:rsidR="00CD6A6B" w:rsidRPr="004543CF">
        <w:rPr>
          <w:rFonts w:ascii="Arial" w:hAnsi="Arial" w:cs="Arial"/>
          <w:sz w:val="27"/>
          <w:szCs w:val="27"/>
          <w:lang w:eastAsia="ru-RU"/>
        </w:rPr>
        <w:t xml:space="preserve">Копейского </w:t>
      </w:r>
      <w:r w:rsidRPr="004543CF">
        <w:rPr>
          <w:rFonts w:ascii="Arial" w:hAnsi="Arial" w:cs="Arial"/>
          <w:sz w:val="27"/>
          <w:szCs w:val="27"/>
          <w:lang w:eastAsia="ru-RU"/>
        </w:rPr>
        <w:t>городского округа осуществлялось в рамках реализации долгосрочных целевых программ правоохранительной направленности.</w:t>
      </w:r>
    </w:p>
    <w:p w:rsidR="001E2680" w:rsidRPr="004543CF" w:rsidRDefault="007D24F3"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lang w:eastAsia="ru-RU"/>
        </w:rPr>
      </w:pPr>
      <w:r w:rsidRPr="004543CF">
        <w:rPr>
          <w:rFonts w:ascii="Arial" w:hAnsi="Arial" w:cs="Arial"/>
          <w:sz w:val="27"/>
          <w:szCs w:val="27"/>
          <w:lang w:eastAsia="ru-RU"/>
        </w:rPr>
        <w:t xml:space="preserve">В </w:t>
      </w:r>
      <w:r w:rsidR="00CD6A6B" w:rsidRPr="004543CF">
        <w:rPr>
          <w:rFonts w:ascii="Arial" w:hAnsi="Arial" w:cs="Arial"/>
          <w:sz w:val="27"/>
          <w:szCs w:val="27"/>
          <w:lang w:eastAsia="ru-RU"/>
        </w:rPr>
        <w:t>Копейском</w:t>
      </w:r>
      <w:r w:rsidRPr="004543CF">
        <w:rPr>
          <w:rFonts w:ascii="Arial" w:hAnsi="Arial" w:cs="Arial"/>
          <w:sz w:val="27"/>
          <w:szCs w:val="27"/>
          <w:lang w:eastAsia="ru-RU"/>
        </w:rPr>
        <w:t xml:space="preserve"> городском округе реализуются </w:t>
      </w:r>
      <w:r w:rsidR="00427F99" w:rsidRPr="004543CF">
        <w:rPr>
          <w:rFonts w:ascii="Arial" w:hAnsi="Arial" w:cs="Arial"/>
          <w:sz w:val="27"/>
          <w:szCs w:val="27"/>
          <w:lang w:eastAsia="ru-RU"/>
        </w:rPr>
        <w:t xml:space="preserve">две </w:t>
      </w:r>
      <w:r w:rsidRPr="004543CF">
        <w:rPr>
          <w:rFonts w:ascii="Arial" w:hAnsi="Arial" w:cs="Arial"/>
          <w:sz w:val="27"/>
          <w:szCs w:val="27"/>
          <w:lang w:eastAsia="ru-RU"/>
        </w:rPr>
        <w:t>программы:</w:t>
      </w:r>
    </w:p>
    <w:p w:rsidR="00CD5402" w:rsidRPr="004543CF" w:rsidRDefault="00CD5402" w:rsidP="004543CF">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lastRenderedPageBreak/>
        <w:t>Программа «Обеспечение общественного порядка и противодействия преступности в Копейском городском округе на 2023-2025 годы» включает 41 мероприятие. В рамках ОМВД запланировано 17 мероприятий, из которых предусмотрено финансирование 2 мероприятий за счет средств местного бюджета и 15 – без финансирования. Объем запланированных бюджетных ассигнований программы в 2023 году составил 1091,0 тыс. рублей. Для интересов правоохранительной деятельности и ОМВД – 150,0 тыс. рублей:</w:t>
      </w:r>
    </w:p>
    <w:p w:rsidR="007A7D9D" w:rsidRDefault="005F3171"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Реализация мер по материальному стимулированию членов добровольных народных дружин за участие в охране общественного порядка на территории города с финансированием </w:t>
      </w:r>
      <w:r w:rsidR="00CE6F02" w:rsidRPr="004543CF">
        <w:rPr>
          <w:rFonts w:ascii="Arial" w:hAnsi="Arial" w:cs="Arial"/>
          <w:sz w:val="27"/>
          <w:szCs w:val="27"/>
        </w:rPr>
        <w:t>106</w:t>
      </w:r>
      <w:r w:rsidR="008800EC" w:rsidRPr="004543CF">
        <w:rPr>
          <w:rFonts w:ascii="Arial" w:hAnsi="Arial" w:cs="Arial"/>
          <w:sz w:val="27"/>
          <w:szCs w:val="27"/>
        </w:rPr>
        <w:t>.</w:t>
      </w:r>
      <w:r w:rsidR="00CE6F02" w:rsidRPr="004543CF">
        <w:rPr>
          <w:rFonts w:ascii="Arial" w:hAnsi="Arial" w:cs="Arial"/>
          <w:sz w:val="27"/>
          <w:szCs w:val="27"/>
        </w:rPr>
        <w:t>2</w:t>
      </w:r>
      <w:r w:rsidR="008800EC" w:rsidRPr="004543CF">
        <w:rPr>
          <w:rFonts w:ascii="Arial" w:hAnsi="Arial" w:cs="Arial"/>
          <w:sz w:val="27"/>
          <w:szCs w:val="27"/>
        </w:rPr>
        <w:t xml:space="preserve">00 рублей, фактически профинансировано </w:t>
      </w:r>
      <w:r w:rsidR="00CE6F02" w:rsidRPr="004543CF">
        <w:rPr>
          <w:rFonts w:ascii="Arial" w:hAnsi="Arial" w:cs="Arial"/>
          <w:sz w:val="27"/>
          <w:szCs w:val="27"/>
        </w:rPr>
        <w:t>106,200</w:t>
      </w:r>
      <w:r w:rsidR="008800EC" w:rsidRPr="004543CF">
        <w:rPr>
          <w:rFonts w:ascii="Arial" w:hAnsi="Arial" w:cs="Arial"/>
          <w:sz w:val="27"/>
          <w:szCs w:val="27"/>
        </w:rPr>
        <w:t xml:space="preserve"> рублей.</w:t>
      </w:r>
    </w:p>
    <w:p w:rsidR="00424844" w:rsidRDefault="00424844" w:rsidP="00EF5635">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24844">
        <w:rPr>
          <w:rFonts w:ascii="Arial" w:hAnsi="Arial" w:cs="Arial"/>
          <w:sz w:val="27"/>
          <w:szCs w:val="27"/>
        </w:rPr>
        <w:t>На финансирование программных мероприятий по линии участковых уполномоченных полиции было выделено 36 000 рублей. Данная сумма направлена на изготовление самоклеящихся листовок (30 000 штук) с контактными данными участковых уполномоченных полиции, адресом расположения участковых пунктов полиции,  самоклеящихся плакатов, баннеров  с контактными данными участковых уполномоченных и старших участковых уполномоченных полиции ОУУП и ПДН Отдела МВД России по г. Копейску</w:t>
      </w:r>
    </w:p>
    <w:p w:rsidR="00EF5635" w:rsidRDefault="00EF5635" w:rsidP="00EF5635">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EF5635">
        <w:rPr>
          <w:rFonts w:ascii="Arial" w:hAnsi="Arial" w:cs="Arial"/>
          <w:sz w:val="27"/>
          <w:szCs w:val="27"/>
        </w:rPr>
        <w:t xml:space="preserve">За счет финансирования муниципальной программы изготовлено информационных и размещено на участковых пунктах полиции 15 вывесок и 15 информационных табло, в соответствии с рекомендуемым образцом, утвержденным приказом МВД России от 29.03.2019 № 205 «О несении службы участковыми уполномоченными полиции на обслуживаемом административном участке и организации этой деятельности» </w:t>
      </w:r>
    </w:p>
    <w:p w:rsidR="002F3239" w:rsidRDefault="002F3239" w:rsidP="002F3239">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2F3239">
        <w:rPr>
          <w:rFonts w:ascii="Arial" w:hAnsi="Arial" w:cs="Arial"/>
          <w:sz w:val="27"/>
          <w:szCs w:val="27"/>
        </w:rPr>
        <w:t>15.02.2023г. за исходящим № 58/20-4200 в адрес главы Администрации Копейского городского округа направлено письмо с предложением о внесении дополнения в программу «Обеспечения общественного порядка и противодействия преступности в Копейском городском округе на 2022-2023 годы» по ремонту 6 участковых пунктов полиции, (комнат приема населения, фасадов зданий, входных групп), а так же облагораживания их прилегающей территории, путем высадки хвойных растений. Данный вопрос обеспечения рассмотрен положительно.</w:t>
      </w:r>
    </w:p>
    <w:p w:rsidR="00EF5635" w:rsidRPr="004543CF" w:rsidRDefault="00EF5635" w:rsidP="00EF5635">
      <w:pPr>
        <w:widowControl w:val="0"/>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Финансирование освоено 100,0%.</w:t>
      </w:r>
    </w:p>
    <w:p w:rsidR="00857735" w:rsidRPr="004543CF" w:rsidRDefault="00857735"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Осуществление муниципальных программ непосредственно связано с профилактикой и обеспечением правопорядка на </w:t>
      </w:r>
      <w:r w:rsidRPr="004543CF">
        <w:rPr>
          <w:rFonts w:ascii="Arial" w:hAnsi="Arial" w:cs="Arial"/>
          <w:sz w:val="27"/>
          <w:szCs w:val="27"/>
        </w:rPr>
        <w:lastRenderedPageBreak/>
        <w:t>обслуживаемой территории, вместе с тем мероприятия, направленные на профилактику и предупреждение преступлений, в том числе совершаемых в быту, ресоциализация лиц освобожденных из мест лишения свободы реализуются в рамках муниципальной программы без дополнительного финансирования.</w:t>
      </w:r>
    </w:p>
    <w:p w:rsidR="00857735" w:rsidRPr="004543CF" w:rsidRDefault="00857735" w:rsidP="004543CF">
      <w:pPr>
        <w:spacing w:line="276" w:lineRule="auto"/>
        <w:ind w:firstLine="851"/>
        <w:jc w:val="both"/>
        <w:rPr>
          <w:rFonts w:ascii="Arial" w:hAnsi="Arial" w:cs="Arial"/>
          <w:sz w:val="27"/>
          <w:szCs w:val="27"/>
        </w:rPr>
      </w:pPr>
      <w:r w:rsidRPr="004543CF">
        <w:rPr>
          <w:rFonts w:ascii="Arial" w:hAnsi="Arial" w:cs="Arial"/>
          <w:sz w:val="27"/>
          <w:szCs w:val="27"/>
        </w:rPr>
        <w:t xml:space="preserve">Взаимодействие руководства Отдела МВД России по </w:t>
      </w:r>
      <w:r w:rsidR="007A7D9D" w:rsidRPr="004543CF">
        <w:rPr>
          <w:rFonts w:ascii="Arial" w:hAnsi="Arial" w:cs="Arial"/>
          <w:sz w:val="27"/>
          <w:szCs w:val="27"/>
        </w:rPr>
        <w:br/>
      </w:r>
      <w:r w:rsidRPr="004543CF">
        <w:rPr>
          <w:rFonts w:ascii="Arial" w:hAnsi="Arial" w:cs="Arial"/>
          <w:sz w:val="27"/>
          <w:szCs w:val="27"/>
        </w:rPr>
        <w:t xml:space="preserve">г.Копейску Челябинской области и Главы Копейского городского округа, начальника отдела по безопасности и взаимодействию с правоохранительными органами администрации города налажено. </w:t>
      </w:r>
    </w:p>
    <w:p w:rsidR="00CD5402" w:rsidRPr="004543CF" w:rsidRDefault="00CD5402"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xml:space="preserve">Программа «Развитие дорожного хозяйства Копейского городского округа» на 2023-2025 годы включает 121 мероприятие, финансирование которых осуществляется из областного и местного бюджета. В 2023 году запланировано финансирование по мероприятиям программы в сумме 138788,10 тыс. рублей, из них по областному бюджету в сумме 78703,45 тыс. рублей, из местного бюджета в сумме 60084,65 тыс. рублей. </w:t>
      </w:r>
    </w:p>
    <w:p w:rsidR="00CD5402" w:rsidRPr="004543CF" w:rsidRDefault="00CD5402"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В</w:t>
      </w:r>
      <w:r w:rsidR="00B54CA8" w:rsidRPr="004543CF">
        <w:rPr>
          <w:rFonts w:ascii="Arial" w:hAnsi="Arial" w:cs="Arial"/>
          <w:sz w:val="27"/>
          <w:szCs w:val="27"/>
        </w:rPr>
        <w:t xml:space="preserve"> 202</w:t>
      </w:r>
      <w:r w:rsidRPr="004543CF">
        <w:rPr>
          <w:rFonts w:ascii="Arial" w:hAnsi="Arial" w:cs="Arial"/>
          <w:sz w:val="27"/>
          <w:szCs w:val="27"/>
        </w:rPr>
        <w:t>3</w:t>
      </w:r>
      <w:r w:rsidR="00B54CA8" w:rsidRPr="004543CF">
        <w:rPr>
          <w:rFonts w:ascii="Arial" w:hAnsi="Arial" w:cs="Arial"/>
          <w:sz w:val="27"/>
          <w:szCs w:val="27"/>
        </w:rPr>
        <w:t xml:space="preserve"> году проделана следующая работа: </w:t>
      </w:r>
    </w:p>
    <w:p w:rsidR="00CD5402" w:rsidRPr="004543CF" w:rsidRDefault="00CD5402"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устройство подходов к пешеходным переходам и искусственных неровностей из асфальтобетонной смеси запланировано выделение средств муниципального бюджета 3200000 рублей, фактически выделено 3125000 рублей (97,65%);</w:t>
      </w:r>
    </w:p>
    <w:p w:rsidR="00CD5402" w:rsidRPr="004543CF" w:rsidRDefault="00CD5402"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капитальный ремонт проезжей части автомобильной дороги автодороги ул. Коммунистическая от ул. Троицкой до ул.Белорусской запланировано выделение средств муниципального бюджета 10500000 рублей, фактически выделено 10200000 рублей (97,14%);</w:t>
      </w:r>
    </w:p>
    <w:p w:rsidR="007A7D9D" w:rsidRPr="004543CF" w:rsidRDefault="00CD5402"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устройство барьерного ограждения на автомобильной дороге пос.Шахты №44 до пос.Старокамышинск, в районе строения №15/1 до ул.Вдовина. Устройство барьерного ограждения, разделяющего транспортные потоки противоположных направлений на проспекте Победы, в районе строения №71 запланировано выделение средств муниципального бюджета 3500000 рублей, фактически выделено 3500000 рублей (100,0%);</w:t>
      </w:r>
    </w:p>
    <w:p w:rsidR="00CD5402" w:rsidRPr="004543CF" w:rsidRDefault="00CD5402"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t>- обустройства регулируемого пешеходного перехода на пересечении проспекта Победы и ул.Хохрякова запланировано выделение средств муниципального бюджета 450000 рублей, фактически выделено 450000 рублей (100,0%);</w:t>
      </w:r>
    </w:p>
    <w:p w:rsidR="00CD5402" w:rsidRPr="004543CF" w:rsidRDefault="00CD5402" w:rsidP="004543CF">
      <w:pPr>
        <w:pBdr>
          <w:top w:val="single" w:sz="4" w:space="0" w:color="FFFFFF"/>
          <w:left w:val="single" w:sz="4" w:space="0" w:color="FFFFFF"/>
          <w:bottom w:val="single" w:sz="4" w:space="31" w:color="FFFFFF"/>
          <w:right w:val="single" w:sz="4" w:space="1" w:color="FFFFFF"/>
        </w:pBdr>
        <w:spacing w:after="0" w:line="276" w:lineRule="auto"/>
        <w:ind w:firstLine="708"/>
        <w:jc w:val="both"/>
        <w:rPr>
          <w:rFonts w:ascii="Arial" w:hAnsi="Arial" w:cs="Arial"/>
          <w:sz w:val="27"/>
          <w:szCs w:val="27"/>
        </w:rPr>
      </w:pPr>
      <w:r w:rsidRPr="004543CF">
        <w:rPr>
          <w:rFonts w:ascii="Arial" w:hAnsi="Arial" w:cs="Arial"/>
          <w:sz w:val="27"/>
          <w:szCs w:val="27"/>
        </w:rPr>
        <w:lastRenderedPageBreak/>
        <w:t>- проведение городских конкурсов и мероприятий по обучению детей правилами дорожного движения, участие в областных массовых мероприятиях с участием детей запланировано выделение средств муниципального бюджета 65000 рублей, фактически выделено 65000 рублей (97,65%).</w:t>
      </w:r>
    </w:p>
    <w:p w:rsidR="00427F99" w:rsidRPr="004543CF" w:rsidRDefault="00CD701F"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lang w:eastAsia="ru-RU"/>
        </w:rPr>
      </w:pPr>
      <w:r w:rsidRPr="004543CF">
        <w:rPr>
          <w:rFonts w:ascii="Arial" w:hAnsi="Arial" w:cs="Arial"/>
          <w:sz w:val="27"/>
          <w:szCs w:val="27"/>
          <w:lang w:eastAsia="ru-RU"/>
        </w:rPr>
        <w:tab/>
      </w:r>
      <w:r w:rsidR="007D24F3" w:rsidRPr="004543CF">
        <w:rPr>
          <w:rFonts w:ascii="Arial" w:hAnsi="Arial" w:cs="Arial"/>
          <w:sz w:val="27"/>
          <w:szCs w:val="27"/>
          <w:lang w:eastAsia="ru-RU"/>
        </w:rPr>
        <w:t xml:space="preserve">Необходимо подчеркнуть, что выделяемые городским бюджетом средства на мероприятия муниципальных программ правоохранительной направленности не направляются на финансирование деятельности полиции, а реализуются управлением и отделами Администрации </w:t>
      </w:r>
      <w:r w:rsidR="00202124" w:rsidRPr="004543CF">
        <w:rPr>
          <w:rFonts w:ascii="Arial" w:hAnsi="Arial" w:cs="Arial"/>
          <w:sz w:val="27"/>
          <w:szCs w:val="27"/>
          <w:lang w:eastAsia="ru-RU"/>
        </w:rPr>
        <w:t>Копейского городского округа</w:t>
      </w:r>
      <w:r w:rsidR="007D24F3" w:rsidRPr="004543CF">
        <w:rPr>
          <w:rFonts w:ascii="Arial" w:hAnsi="Arial" w:cs="Arial"/>
          <w:sz w:val="27"/>
          <w:szCs w:val="27"/>
          <w:lang w:eastAsia="ru-RU"/>
        </w:rPr>
        <w:t xml:space="preserve"> в интересах обеспечения правопорядка и безопасности в городе, в пределах полномочий, предусмотренных действующим законодательством.</w:t>
      </w:r>
    </w:p>
    <w:p w:rsidR="00A47243" w:rsidRPr="004543CF" w:rsidRDefault="00472F25"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lang w:eastAsia="ru-RU"/>
        </w:rPr>
      </w:pPr>
      <w:r w:rsidRPr="004543CF">
        <w:rPr>
          <w:rFonts w:ascii="Arial" w:hAnsi="Arial" w:cs="Arial"/>
          <w:sz w:val="27"/>
          <w:szCs w:val="27"/>
          <w:lang w:eastAsia="ru-RU"/>
        </w:rPr>
        <w:tab/>
      </w:r>
    </w:p>
    <w:p w:rsidR="00FC4A1D" w:rsidRPr="004543CF" w:rsidRDefault="00BF74D0"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hAnsi="Arial" w:cs="Arial"/>
          <w:sz w:val="27"/>
          <w:szCs w:val="27"/>
          <w:lang w:eastAsia="ru-RU"/>
        </w:rPr>
        <w:tab/>
      </w:r>
      <w:r w:rsidR="00C51659" w:rsidRPr="004543CF">
        <w:rPr>
          <w:rFonts w:ascii="Arial" w:hAnsi="Arial" w:cs="Arial"/>
          <w:sz w:val="27"/>
          <w:szCs w:val="27"/>
        </w:rPr>
        <w:t>Вместе с тем, считаю целесообразным дополнительно определить ряд приоритетов с учетом складывающейся в городе оперативной обстановки.</w:t>
      </w:r>
    </w:p>
    <w:p w:rsidR="00FC4A1D" w:rsidRPr="004543CF" w:rsidRDefault="00FC4A1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hAnsi="Arial" w:cs="Arial"/>
          <w:sz w:val="27"/>
          <w:szCs w:val="27"/>
        </w:rPr>
        <w:tab/>
      </w:r>
      <w:r w:rsidR="00C51659" w:rsidRPr="004543CF">
        <w:rPr>
          <w:rFonts w:ascii="Arial" w:hAnsi="Arial" w:cs="Arial"/>
          <w:sz w:val="27"/>
          <w:szCs w:val="27"/>
        </w:rPr>
        <w:t>Серьезной угрозой для общества остается незаконный оборот наркотиков</w:t>
      </w:r>
      <w:r w:rsidR="00F6493D" w:rsidRPr="004543CF">
        <w:rPr>
          <w:rFonts w:ascii="Arial" w:hAnsi="Arial" w:cs="Arial"/>
          <w:sz w:val="27"/>
          <w:szCs w:val="27"/>
        </w:rPr>
        <w:t>,</w:t>
      </w:r>
      <w:r w:rsidR="00C51659" w:rsidRPr="004543CF">
        <w:rPr>
          <w:rFonts w:ascii="Arial" w:hAnsi="Arial" w:cs="Arial"/>
          <w:sz w:val="27"/>
          <w:szCs w:val="27"/>
        </w:rPr>
        <w:t xml:space="preserve"> и преступления, совершенные с использованием </w:t>
      </w:r>
      <w:r w:rsidR="00EF5635">
        <w:rPr>
          <w:rFonts w:ascii="Arial" w:hAnsi="Arial" w:cs="Arial"/>
          <w:sz w:val="27"/>
          <w:szCs w:val="27"/>
        </w:rPr>
        <w:br/>
      </w:r>
      <w:r w:rsidR="00C51659" w:rsidRPr="004543CF">
        <w:rPr>
          <w:rFonts w:ascii="Arial" w:hAnsi="Arial" w:cs="Arial"/>
          <w:sz w:val="27"/>
          <w:szCs w:val="27"/>
        </w:rPr>
        <w:t xml:space="preserve">IT-технологий. </w:t>
      </w:r>
    </w:p>
    <w:p w:rsidR="00FC4A1D" w:rsidRPr="004543CF" w:rsidRDefault="00FC4A1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hAnsi="Arial" w:cs="Arial"/>
          <w:sz w:val="27"/>
          <w:szCs w:val="27"/>
        </w:rPr>
        <w:tab/>
      </w:r>
      <w:r w:rsidR="00C51659" w:rsidRPr="004543CF">
        <w:rPr>
          <w:rFonts w:ascii="Arial" w:hAnsi="Arial" w:cs="Arial"/>
          <w:sz w:val="27"/>
          <w:szCs w:val="27"/>
        </w:rPr>
        <w:t>Совместно со всеми субъектами профилактики необходимо вести более активную и адресную работу в таких сферах жизни молодежи, как информационные коммуникации и социальные сети, разъясняя основы административного и уголовного законодательства, безопасности дорожного движения.</w:t>
      </w:r>
    </w:p>
    <w:p w:rsidR="00FC4A1D" w:rsidRPr="004543CF" w:rsidRDefault="00FC4A1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hAnsi="Arial" w:cs="Arial"/>
          <w:sz w:val="27"/>
          <w:szCs w:val="27"/>
        </w:rPr>
        <w:tab/>
      </w:r>
      <w:r w:rsidR="00C51659" w:rsidRPr="004543CF">
        <w:rPr>
          <w:rFonts w:ascii="Arial" w:hAnsi="Arial" w:cs="Arial"/>
          <w:sz w:val="27"/>
          <w:szCs w:val="27"/>
        </w:rPr>
        <w:t>Сохраняют актуальность задача по быстроте и оперативности нашего реагирования на заявления и обращения граждан, в том числе в жилом секторе.</w:t>
      </w:r>
    </w:p>
    <w:p w:rsidR="00FC4A1D" w:rsidRPr="004543CF" w:rsidRDefault="00FC4A1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hAnsi="Arial" w:cs="Arial"/>
          <w:sz w:val="27"/>
          <w:szCs w:val="27"/>
        </w:rPr>
        <w:tab/>
      </w:r>
      <w:r w:rsidR="00C51659" w:rsidRPr="004543CF">
        <w:rPr>
          <w:rFonts w:ascii="Arial" w:hAnsi="Arial" w:cs="Arial"/>
          <w:sz w:val="27"/>
          <w:szCs w:val="27"/>
        </w:rPr>
        <w:t>При этом основной акцент будет сделан на активных, упреждающих мерах административного воздействия, а также инициативном выявлении преступлений профилактической направленности, предшествующих совершению тяжких противоправных деяний, а зачастую являясь их причиной.</w:t>
      </w:r>
    </w:p>
    <w:p w:rsidR="00FC4A1D" w:rsidRPr="004543CF" w:rsidRDefault="00FC4A1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hAnsi="Arial" w:cs="Arial"/>
          <w:sz w:val="27"/>
          <w:szCs w:val="27"/>
        </w:rPr>
        <w:tab/>
      </w:r>
      <w:r w:rsidR="00C51659" w:rsidRPr="004543CF">
        <w:rPr>
          <w:rFonts w:ascii="Arial" w:hAnsi="Arial" w:cs="Arial"/>
          <w:sz w:val="27"/>
          <w:szCs w:val="27"/>
        </w:rPr>
        <w:t xml:space="preserve">Совместно с органами </w:t>
      </w:r>
      <w:r w:rsidR="00FF623B" w:rsidRPr="004543CF">
        <w:rPr>
          <w:rFonts w:ascii="Arial" w:hAnsi="Arial" w:cs="Arial"/>
          <w:sz w:val="27"/>
          <w:szCs w:val="27"/>
        </w:rPr>
        <w:t>местного самоуправления</w:t>
      </w:r>
      <w:r w:rsidR="00C51659" w:rsidRPr="004543CF">
        <w:rPr>
          <w:rFonts w:ascii="Arial" w:hAnsi="Arial" w:cs="Arial"/>
          <w:sz w:val="27"/>
          <w:szCs w:val="27"/>
        </w:rPr>
        <w:t xml:space="preserve"> необходимо принять дополнительные меры по профилактике мошенничеств совершаемых с помощью телефонов и сети интернет, а также по обеспечению безопасности дорожного движения.</w:t>
      </w:r>
    </w:p>
    <w:p w:rsidR="00FC4A1D" w:rsidRPr="004543CF" w:rsidRDefault="00FC4A1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p>
    <w:p w:rsidR="00FC4A1D" w:rsidRPr="004543CF" w:rsidRDefault="00FC4A1D"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sidRPr="004543CF">
        <w:rPr>
          <w:rFonts w:ascii="Arial" w:hAnsi="Arial" w:cs="Arial"/>
          <w:sz w:val="27"/>
          <w:szCs w:val="27"/>
        </w:rPr>
        <w:tab/>
      </w:r>
      <w:r w:rsidR="00C51659" w:rsidRPr="004543CF">
        <w:rPr>
          <w:rFonts w:ascii="Arial" w:hAnsi="Arial" w:cs="Arial"/>
          <w:sz w:val="27"/>
          <w:szCs w:val="27"/>
        </w:rPr>
        <w:t>Уважаемые депутаты! В решении вышеперечисленных вопросов мы рассчитываем и на Вашу поддержку, видя значительный потенциал в наращивании объемов совместных усилий правоохранительных органов, органов законодательной власти и местного самоуправления.</w:t>
      </w:r>
    </w:p>
    <w:p w:rsidR="00C51659" w:rsidRPr="004543CF" w:rsidRDefault="00214B47" w:rsidP="004543CF">
      <w:pPr>
        <w:pBdr>
          <w:top w:val="single" w:sz="4" w:space="0" w:color="FFFFFF"/>
          <w:left w:val="single" w:sz="4" w:space="0" w:color="FFFFFF"/>
          <w:bottom w:val="single" w:sz="4" w:space="31" w:color="FFFFFF"/>
          <w:right w:val="single" w:sz="4" w:space="1" w:color="FFFFFF"/>
        </w:pBdr>
        <w:tabs>
          <w:tab w:val="left" w:pos="720"/>
        </w:tabs>
        <w:spacing w:after="0" w:line="276" w:lineRule="auto"/>
        <w:jc w:val="both"/>
        <w:rPr>
          <w:rFonts w:ascii="Arial" w:hAnsi="Arial" w:cs="Arial"/>
          <w:sz w:val="27"/>
          <w:szCs w:val="27"/>
        </w:rPr>
      </w:pPr>
      <w:r>
        <w:rPr>
          <w:rFonts w:ascii="Arial" w:hAnsi="Arial" w:cs="Arial"/>
          <w:noProof/>
          <w:sz w:val="27"/>
          <w:szCs w:val="27"/>
          <w:lang w:eastAsia="ru-RU"/>
        </w:rPr>
        <w:lastRenderedPageBreak/>
        <w:drawing>
          <wp:anchor distT="0" distB="0" distL="114300" distR="114300" simplePos="0" relativeHeight="251657216" behindDoc="1" locked="0" layoutInCell="1" allowOverlap="1">
            <wp:simplePos x="0" y="0"/>
            <wp:positionH relativeFrom="column">
              <wp:posOffset>3072765</wp:posOffset>
            </wp:positionH>
            <wp:positionV relativeFrom="paragraph">
              <wp:posOffset>1059298</wp:posOffset>
            </wp:positionV>
            <wp:extent cx="962025" cy="1327668"/>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520" cy="1332492"/>
                    </a:xfrm>
                    <a:prstGeom prst="rect">
                      <a:avLst/>
                    </a:prstGeom>
                    <a:noFill/>
                  </pic:spPr>
                </pic:pic>
              </a:graphicData>
            </a:graphic>
          </wp:anchor>
        </w:drawing>
      </w:r>
      <w:r w:rsidR="00875102">
        <w:rPr>
          <w:rFonts w:ascii="Arial" w:hAnsi="Arial" w:cs="Arial"/>
          <w:noProof/>
          <w:sz w:val="27"/>
          <w:szCs w:val="27"/>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84.8pt;margin-top:55.8pt;width:153.4pt;height:168.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6VQwIAAIgEAAAOAAAAZHJzL2Uyb0RvYy54bWysVNtu2zAMfR+wfxD0vjr20i414hRduw4D&#10;ugvQ7gNkWbaFSaImKbG7rx8lpWmyvQ3zgyBedEgekl5fzVqRnXBegmloebagRBgOnTRDQ78/3r1Z&#10;UeIDMx1TYERDn4SnV5vXr9aTrUUFI6hOOIIgxteTbegYgq2LwvNRaObPwAqDxh6cZgFFNxSdYxOi&#10;a1VUi8VFMYHrrAMuvEftbTbSTcLve8HD1773IhDVUMwtpNOls41nsVmzenDMjpLv02D/kIVm0mDQ&#10;A9QtC4xsnfwLSkvuwEMfzjjoAvpecpFqwGrKxR/VPIzMilQLkuPtgSb//2D5l903R2TX0IoSwzS2&#10;6FHMgbyHmVSRncn6Gp0eLLqFGdXY5VSpt/fAf3hi4GZkZhDXzsE0CtZhdmV8WRw9zTg+grTTZ+gw&#10;DNsGSEBz73SkDskgiI5dejp0JqbCY8jL5apcoYmjrSrfri5QiDFY/fzcOh8+CtAkXhrqsPUJnu3u&#10;fciuzy4xmgcluzupVBLc0N4oR3YMx+QufXv0EzdlyNTQy/PqPDNwAhEnVhxA2iGzpLYay83A5SJ+&#10;EZjVqMfBzPrnStLQR4hU10lkLQOuiZK6oasjlEj3B9MlxMCkynckRZk9/5HyTH6Y2xkdY1Na6J6w&#10;Ew7yOuD64mUE94uSCVehof7nljlBifpksJuX5XIZdycJy/N3FQru2NIeW5jhCNXQQEm+3oS8b1vr&#10;5DBipMyMgWucgF6m3rxktc8bxz2xsF/NuE/HcvJ6+YFsfgMAAP//AwBQSwMEFAAGAAgAAAAhABAE&#10;OjLgAAAACwEAAA8AAABkcnMvZG93bnJldi54bWxMj8FOwzAMhu9IvENkJG4sLVRh65pOCMRuCFHQ&#10;2DFtTFvROFWTbYWnx5zgZuv/9PtzsZndII44hd6ThnSRgEBqvO2p1fD2+ni1BBGiIWsGT6jhCwNs&#10;yvOzwuTWn+gFj1VsBZdQyI2GLsYxlzI0HToTFn5E4uzDT85EXqdW2smcuNwN8jpJlHSmJ77QmRHv&#10;O2w+q4PTEJpE7Z6zavdeyy1+r6x92G+ftL68mO/WICLO8Q+GX31Wh5Kdan8gG8Sg4UatFKMcpCkP&#10;TKhblYGoNWTZMgNZFvL/D+UPAAAA//8DAFBLAQItABQABgAIAAAAIQC2gziS/gAAAOEBAAATAAAA&#10;AAAAAAAAAAAAAAAAAABbQ29udGVudF9UeXBlc10ueG1sUEsBAi0AFAAGAAgAAAAhADj9If/WAAAA&#10;lAEAAAsAAAAAAAAAAAAAAAAALwEAAF9yZWxzLy5yZWxzUEsBAi0AFAAGAAgAAAAhANNRrpVDAgAA&#10;iAQAAA4AAAAAAAAAAAAAAAAALgIAAGRycy9lMm9Eb2MueG1sUEsBAi0AFAAGAAgAAAAhABAEOjLg&#10;AAAACwEAAA8AAAAAAAAAAAAAAAAAnQQAAGRycy9kb3ducmV2LnhtbFBLBQYAAAAABAAEAPMAAACq&#10;BQAAAAA=&#10;" strokecolor="white [3212]">
            <v:textbox>
              <w:txbxContent>
                <w:p w:rsidR="00C7029E" w:rsidRDefault="00C7029E"/>
              </w:txbxContent>
            </v:textbox>
          </v:shape>
        </w:pict>
      </w:r>
      <w:r w:rsidR="00FC4A1D" w:rsidRPr="004543CF">
        <w:rPr>
          <w:rFonts w:ascii="Arial" w:hAnsi="Arial" w:cs="Arial"/>
          <w:sz w:val="27"/>
          <w:szCs w:val="27"/>
        </w:rPr>
        <w:tab/>
      </w:r>
      <w:r w:rsidR="00C51659" w:rsidRPr="004543CF">
        <w:rPr>
          <w:rFonts w:ascii="Arial" w:hAnsi="Arial" w:cs="Arial"/>
          <w:sz w:val="27"/>
          <w:szCs w:val="27"/>
        </w:rPr>
        <w:t xml:space="preserve">Уверен, что принимаемые нами меры, в том числе совместные, позволят сделать </w:t>
      </w:r>
      <w:r w:rsidR="00FC4A1D" w:rsidRPr="004543CF">
        <w:rPr>
          <w:rFonts w:ascii="Arial" w:hAnsi="Arial" w:cs="Arial"/>
          <w:sz w:val="27"/>
          <w:szCs w:val="27"/>
        </w:rPr>
        <w:t>Копейский</w:t>
      </w:r>
      <w:r w:rsidR="00C51659" w:rsidRPr="004543CF">
        <w:rPr>
          <w:rFonts w:ascii="Arial" w:hAnsi="Arial" w:cs="Arial"/>
          <w:sz w:val="27"/>
          <w:szCs w:val="27"/>
        </w:rPr>
        <w:t xml:space="preserve"> городской округ безопасным и благоприятным для проживания, добившись в конечном итоге улучшения основного критерия нашей деятельности – повышения уровня доверия и поддержки населения.</w:t>
      </w:r>
    </w:p>
    <w:p w:rsidR="00BE3E7F" w:rsidRPr="004543CF" w:rsidRDefault="00C51659" w:rsidP="004543CF">
      <w:pPr>
        <w:pStyle w:val="a6"/>
        <w:spacing w:line="276" w:lineRule="auto"/>
        <w:jc w:val="both"/>
        <w:rPr>
          <w:rFonts w:ascii="Arial" w:hAnsi="Arial" w:cs="Arial"/>
          <w:sz w:val="27"/>
          <w:szCs w:val="27"/>
          <w:lang w:val="en-US"/>
        </w:rPr>
      </w:pPr>
      <w:r w:rsidRPr="004543CF">
        <w:rPr>
          <w:sz w:val="27"/>
          <w:szCs w:val="27"/>
        </w:rPr>
        <w:t> </w:t>
      </w:r>
      <w:r w:rsidR="00BE3E7F" w:rsidRPr="004543CF">
        <w:rPr>
          <w:rFonts w:ascii="Arial" w:hAnsi="Arial" w:cs="Arial"/>
          <w:sz w:val="27"/>
          <w:szCs w:val="27"/>
        </w:rPr>
        <w:t xml:space="preserve">Начальник                                                                               </w:t>
      </w:r>
      <w:r w:rsidR="00BF74D0" w:rsidRPr="004543CF">
        <w:rPr>
          <w:rFonts w:ascii="Arial" w:hAnsi="Arial" w:cs="Arial"/>
          <w:sz w:val="27"/>
          <w:szCs w:val="27"/>
        </w:rPr>
        <w:t>В.Г. Горохов</w:t>
      </w:r>
    </w:p>
    <w:sectPr w:rsidR="00BE3E7F" w:rsidRPr="004543CF" w:rsidSect="007A7D9D">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102" w:rsidRDefault="00875102" w:rsidP="00B931FE">
      <w:pPr>
        <w:spacing w:after="0" w:line="240" w:lineRule="auto"/>
      </w:pPr>
      <w:r>
        <w:separator/>
      </w:r>
    </w:p>
  </w:endnote>
  <w:endnote w:type="continuationSeparator" w:id="0">
    <w:p w:rsidR="00875102" w:rsidRDefault="00875102" w:rsidP="00B93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102" w:rsidRDefault="00875102" w:rsidP="00B931FE">
      <w:pPr>
        <w:spacing w:after="0" w:line="240" w:lineRule="auto"/>
      </w:pPr>
      <w:r>
        <w:separator/>
      </w:r>
    </w:p>
  </w:footnote>
  <w:footnote w:type="continuationSeparator" w:id="0">
    <w:p w:rsidR="00875102" w:rsidRDefault="00875102" w:rsidP="00B931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4A3F"/>
    <w:rsid w:val="00007108"/>
    <w:rsid w:val="00017937"/>
    <w:rsid w:val="00022909"/>
    <w:rsid w:val="00023EA0"/>
    <w:rsid w:val="00033E2C"/>
    <w:rsid w:val="0004487D"/>
    <w:rsid w:val="00044C85"/>
    <w:rsid w:val="00046C13"/>
    <w:rsid w:val="00055D5A"/>
    <w:rsid w:val="000663F8"/>
    <w:rsid w:val="0008414F"/>
    <w:rsid w:val="00087EB4"/>
    <w:rsid w:val="000A1DB0"/>
    <w:rsid w:val="000A7880"/>
    <w:rsid w:val="000C3424"/>
    <w:rsid w:val="000C76C1"/>
    <w:rsid w:val="000D7D59"/>
    <w:rsid w:val="000E00CC"/>
    <w:rsid w:val="00103DE0"/>
    <w:rsid w:val="001176DB"/>
    <w:rsid w:val="00125782"/>
    <w:rsid w:val="001433F9"/>
    <w:rsid w:val="00143F4A"/>
    <w:rsid w:val="00144C52"/>
    <w:rsid w:val="00147094"/>
    <w:rsid w:val="00150CE1"/>
    <w:rsid w:val="001911B0"/>
    <w:rsid w:val="001A2028"/>
    <w:rsid w:val="001C33DC"/>
    <w:rsid w:val="001E2680"/>
    <w:rsid w:val="001E6877"/>
    <w:rsid w:val="001F2E58"/>
    <w:rsid w:val="00202124"/>
    <w:rsid w:val="00214B47"/>
    <w:rsid w:val="00262AFC"/>
    <w:rsid w:val="002A0BCC"/>
    <w:rsid w:val="002C03C3"/>
    <w:rsid w:val="002F30BA"/>
    <w:rsid w:val="002F3239"/>
    <w:rsid w:val="00317632"/>
    <w:rsid w:val="00322E6F"/>
    <w:rsid w:val="003319DF"/>
    <w:rsid w:val="00336EDA"/>
    <w:rsid w:val="003373B1"/>
    <w:rsid w:val="003400C4"/>
    <w:rsid w:val="00361F71"/>
    <w:rsid w:val="00385ED7"/>
    <w:rsid w:val="00391431"/>
    <w:rsid w:val="00397EA7"/>
    <w:rsid w:val="003A10B9"/>
    <w:rsid w:val="003A2EC1"/>
    <w:rsid w:val="003D2AA8"/>
    <w:rsid w:val="003E4FAD"/>
    <w:rsid w:val="003E656C"/>
    <w:rsid w:val="003F133E"/>
    <w:rsid w:val="003F183B"/>
    <w:rsid w:val="00402E34"/>
    <w:rsid w:val="00413FBD"/>
    <w:rsid w:val="00424844"/>
    <w:rsid w:val="00427F99"/>
    <w:rsid w:val="004318FE"/>
    <w:rsid w:val="004339AA"/>
    <w:rsid w:val="00436F14"/>
    <w:rsid w:val="004543CF"/>
    <w:rsid w:val="00454F4D"/>
    <w:rsid w:val="00456583"/>
    <w:rsid w:val="00464597"/>
    <w:rsid w:val="00466C51"/>
    <w:rsid w:val="00467A7C"/>
    <w:rsid w:val="00472F25"/>
    <w:rsid w:val="00497CD4"/>
    <w:rsid w:val="004A0789"/>
    <w:rsid w:val="004A449F"/>
    <w:rsid w:val="004A4904"/>
    <w:rsid w:val="004B3343"/>
    <w:rsid w:val="004B425D"/>
    <w:rsid w:val="004C65FA"/>
    <w:rsid w:val="004D007F"/>
    <w:rsid w:val="004D02C6"/>
    <w:rsid w:val="004D5376"/>
    <w:rsid w:val="004E3965"/>
    <w:rsid w:val="004E7B77"/>
    <w:rsid w:val="004F2360"/>
    <w:rsid w:val="00502D7E"/>
    <w:rsid w:val="00516A0D"/>
    <w:rsid w:val="005335FD"/>
    <w:rsid w:val="00534D17"/>
    <w:rsid w:val="00541952"/>
    <w:rsid w:val="00552266"/>
    <w:rsid w:val="00553618"/>
    <w:rsid w:val="00586742"/>
    <w:rsid w:val="00590EC1"/>
    <w:rsid w:val="005A22CC"/>
    <w:rsid w:val="005A4309"/>
    <w:rsid w:val="005A7886"/>
    <w:rsid w:val="005C6D3A"/>
    <w:rsid w:val="005F26B0"/>
    <w:rsid w:val="005F3171"/>
    <w:rsid w:val="006018DA"/>
    <w:rsid w:val="006021F6"/>
    <w:rsid w:val="00604C7B"/>
    <w:rsid w:val="00617274"/>
    <w:rsid w:val="00631149"/>
    <w:rsid w:val="0063316A"/>
    <w:rsid w:val="00633C7B"/>
    <w:rsid w:val="00634D64"/>
    <w:rsid w:val="006428EB"/>
    <w:rsid w:val="0065104D"/>
    <w:rsid w:val="0065777F"/>
    <w:rsid w:val="0066541B"/>
    <w:rsid w:val="006756C5"/>
    <w:rsid w:val="0067599E"/>
    <w:rsid w:val="00690F00"/>
    <w:rsid w:val="006D5D7C"/>
    <w:rsid w:val="006D5DF3"/>
    <w:rsid w:val="006F16CA"/>
    <w:rsid w:val="0072205B"/>
    <w:rsid w:val="00733710"/>
    <w:rsid w:val="00741278"/>
    <w:rsid w:val="0074344C"/>
    <w:rsid w:val="00762E34"/>
    <w:rsid w:val="00771538"/>
    <w:rsid w:val="007766C7"/>
    <w:rsid w:val="007774B3"/>
    <w:rsid w:val="007A039C"/>
    <w:rsid w:val="007A7D9D"/>
    <w:rsid w:val="007B0593"/>
    <w:rsid w:val="007C11E0"/>
    <w:rsid w:val="007D0B2E"/>
    <w:rsid w:val="007D24F3"/>
    <w:rsid w:val="007E3A67"/>
    <w:rsid w:val="007E4E9A"/>
    <w:rsid w:val="007F50CE"/>
    <w:rsid w:val="0080284B"/>
    <w:rsid w:val="00815372"/>
    <w:rsid w:val="00817AFB"/>
    <w:rsid w:val="00817E24"/>
    <w:rsid w:val="0082136B"/>
    <w:rsid w:val="00822753"/>
    <w:rsid w:val="008408DA"/>
    <w:rsid w:val="008522A4"/>
    <w:rsid w:val="00855F7E"/>
    <w:rsid w:val="00857735"/>
    <w:rsid w:val="008721B7"/>
    <w:rsid w:val="00875102"/>
    <w:rsid w:val="008800EC"/>
    <w:rsid w:val="008835DB"/>
    <w:rsid w:val="00884D04"/>
    <w:rsid w:val="00885EDF"/>
    <w:rsid w:val="00886523"/>
    <w:rsid w:val="00892536"/>
    <w:rsid w:val="008A5DBA"/>
    <w:rsid w:val="008C6FE7"/>
    <w:rsid w:val="008C7623"/>
    <w:rsid w:val="008D01C5"/>
    <w:rsid w:val="008D18BC"/>
    <w:rsid w:val="008E3C64"/>
    <w:rsid w:val="008E4EF0"/>
    <w:rsid w:val="008E7BB2"/>
    <w:rsid w:val="00901F6A"/>
    <w:rsid w:val="00915577"/>
    <w:rsid w:val="00916584"/>
    <w:rsid w:val="0091672C"/>
    <w:rsid w:val="00920160"/>
    <w:rsid w:val="00923A54"/>
    <w:rsid w:val="00924C22"/>
    <w:rsid w:val="009419D6"/>
    <w:rsid w:val="00945764"/>
    <w:rsid w:val="00965F6F"/>
    <w:rsid w:val="00966F75"/>
    <w:rsid w:val="009C4A0C"/>
    <w:rsid w:val="009D57E5"/>
    <w:rsid w:val="009E124C"/>
    <w:rsid w:val="009F3900"/>
    <w:rsid w:val="00A05C84"/>
    <w:rsid w:val="00A36442"/>
    <w:rsid w:val="00A4450A"/>
    <w:rsid w:val="00A47243"/>
    <w:rsid w:val="00A47704"/>
    <w:rsid w:val="00A73F82"/>
    <w:rsid w:val="00A7566F"/>
    <w:rsid w:val="00A80D29"/>
    <w:rsid w:val="00AB1B87"/>
    <w:rsid w:val="00AB4674"/>
    <w:rsid w:val="00AB6E5A"/>
    <w:rsid w:val="00AC4A3F"/>
    <w:rsid w:val="00AD0D59"/>
    <w:rsid w:val="00AD25FE"/>
    <w:rsid w:val="00AE1BF7"/>
    <w:rsid w:val="00B0423C"/>
    <w:rsid w:val="00B12FA4"/>
    <w:rsid w:val="00B20020"/>
    <w:rsid w:val="00B25334"/>
    <w:rsid w:val="00B26349"/>
    <w:rsid w:val="00B27465"/>
    <w:rsid w:val="00B33E95"/>
    <w:rsid w:val="00B3635D"/>
    <w:rsid w:val="00B54CA8"/>
    <w:rsid w:val="00B63473"/>
    <w:rsid w:val="00B70127"/>
    <w:rsid w:val="00B7525C"/>
    <w:rsid w:val="00B82D7A"/>
    <w:rsid w:val="00B931FE"/>
    <w:rsid w:val="00BA136E"/>
    <w:rsid w:val="00BB2BC6"/>
    <w:rsid w:val="00BD15F7"/>
    <w:rsid w:val="00BD64D4"/>
    <w:rsid w:val="00BE3E7F"/>
    <w:rsid w:val="00BE7EC6"/>
    <w:rsid w:val="00BE7EF7"/>
    <w:rsid w:val="00BF0379"/>
    <w:rsid w:val="00BF74D0"/>
    <w:rsid w:val="00C070FC"/>
    <w:rsid w:val="00C16D70"/>
    <w:rsid w:val="00C359BD"/>
    <w:rsid w:val="00C369C8"/>
    <w:rsid w:val="00C51659"/>
    <w:rsid w:val="00C52723"/>
    <w:rsid w:val="00C6166E"/>
    <w:rsid w:val="00C66861"/>
    <w:rsid w:val="00C7029E"/>
    <w:rsid w:val="00C77F09"/>
    <w:rsid w:val="00CA31CE"/>
    <w:rsid w:val="00CA66DA"/>
    <w:rsid w:val="00CB5A75"/>
    <w:rsid w:val="00CD1514"/>
    <w:rsid w:val="00CD5402"/>
    <w:rsid w:val="00CD5FD3"/>
    <w:rsid w:val="00CD6A6B"/>
    <w:rsid w:val="00CD701F"/>
    <w:rsid w:val="00CE183F"/>
    <w:rsid w:val="00CE6F02"/>
    <w:rsid w:val="00CF1969"/>
    <w:rsid w:val="00D0502A"/>
    <w:rsid w:val="00D05904"/>
    <w:rsid w:val="00D35F10"/>
    <w:rsid w:val="00D47AD2"/>
    <w:rsid w:val="00D55AB8"/>
    <w:rsid w:val="00D67E9E"/>
    <w:rsid w:val="00D73134"/>
    <w:rsid w:val="00D745DD"/>
    <w:rsid w:val="00D74C5A"/>
    <w:rsid w:val="00D8258F"/>
    <w:rsid w:val="00D9793C"/>
    <w:rsid w:val="00DA6A3A"/>
    <w:rsid w:val="00DB02BE"/>
    <w:rsid w:val="00DC4985"/>
    <w:rsid w:val="00DC5A27"/>
    <w:rsid w:val="00DF0A26"/>
    <w:rsid w:val="00DF653D"/>
    <w:rsid w:val="00E02076"/>
    <w:rsid w:val="00E0560B"/>
    <w:rsid w:val="00E0792A"/>
    <w:rsid w:val="00E267CD"/>
    <w:rsid w:val="00E321FB"/>
    <w:rsid w:val="00E36B5A"/>
    <w:rsid w:val="00E41991"/>
    <w:rsid w:val="00E44C6D"/>
    <w:rsid w:val="00E47A06"/>
    <w:rsid w:val="00E53149"/>
    <w:rsid w:val="00E64EFE"/>
    <w:rsid w:val="00E869CF"/>
    <w:rsid w:val="00EA6C6A"/>
    <w:rsid w:val="00EB1898"/>
    <w:rsid w:val="00EB1EC9"/>
    <w:rsid w:val="00EB7557"/>
    <w:rsid w:val="00EC35C0"/>
    <w:rsid w:val="00ED1A46"/>
    <w:rsid w:val="00ED4A52"/>
    <w:rsid w:val="00ED5CD3"/>
    <w:rsid w:val="00EE28EA"/>
    <w:rsid w:val="00EF2E5A"/>
    <w:rsid w:val="00EF5635"/>
    <w:rsid w:val="00F1044F"/>
    <w:rsid w:val="00F156FE"/>
    <w:rsid w:val="00F30A75"/>
    <w:rsid w:val="00F525CA"/>
    <w:rsid w:val="00F53EF7"/>
    <w:rsid w:val="00F55A33"/>
    <w:rsid w:val="00F6493D"/>
    <w:rsid w:val="00F64CEE"/>
    <w:rsid w:val="00F72C29"/>
    <w:rsid w:val="00F7343F"/>
    <w:rsid w:val="00F73557"/>
    <w:rsid w:val="00F73BBC"/>
    <w:rsid w:val="00F746F9"/>
    <w:rsid w:val="00F86BCB"/>
    <w:rsid w:val="00F90B8E"/>
    <w:rsid w:val="00FA6A6A"/>
    <w:rsid w:val="00FC1267"/>
    <w:rsid w:val="00FC4A1D"/>
    <w:rsid w:val="00FD48EC"/>
    <w:rsid w:val="00FE2565"/>
    <w:rsid w:val="00FF6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142975"/>
  <w15:docId w15:val="{FD6F3BD0-CC64-463C-BB29-EDF1FF9E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6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2BC6"/>
    <w:pPr>
      <w:spacing w:after="0" w:line="240" w:lineRule="auto"/>
    </w:pPr>
  </w:style>
  <w:style w:type="paragraph" w:styleId="a4">
    <w:name w:val="Balloon Text"/>
    <w:basedOn w:val="a"/>
    <w:link w:val="a5"/>
    <w:uiPriority w:val="99"/>
    <w:semiHidden/>
    <w:unhideWhenUsed/>
    <w:rsid w:val="00BE3E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E7F"/>
    <w:rPr>
      <w:rFonts w:ascii="Tahoma" w:hAnsi="Tahoma" w:cs="Tahoma"/>
      <w:sz w:val="16"/>
      <w:szCs w:val="16"/>
    </w:rPr>
  </w:style>
  <w:style w:type="paragraph" w:styleId="2">
    <w:name w:val="Body Text Indent 2"/>
    <w:basedOn w:val="a"/>
    <w:link w:val="20"/>
    <w:uiPriority w:val="99"/>
    <w:unhideWhenUsed/>
    <w:rsid w:val="000663F8"/>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0663F8"/>
    <w:rPr>
      <w:rFonts w:ascii="Calibri" w:eastAsia="Times New Roman" w:hAnsi="Calibri" w:cs="Times New Roman"/>
      <w:lang w:eastAsia="ru-RU"/>
    </w:rPr>
  </w:style>
  <w:style w:type="paragraph" w:styleId="a6">
    <w:name w:val="Normal (Web)"/>
    <w:basedOn w:val="a"/>
    <w:uiPriority w:val="99"/>
    <w:unhideWhenUsed/>
    <w:rsid w:val="00C51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C66861"/>
    <w:pPr>
      <w:spacing w:after="0" w:line="240" w:lineRule="auto"/>
    </w:pPr>
    <w:rPr>
      <w:rFonts w:ascii="Calibri" w:eastAsia="Tahoma" w:hAnsi="Calibri" w:cs="Times New Roman"/>
    </w:rPr>
  </w:style>
  <w:style w:type="paragraph" w:customStyle="1" w:styleId="ConsPlusTitle">
    <w:name w:val="ConsPlusTitle"/>
    <w:rsid w:val="00EE28EA"/>
    <w:pPr>
      <w:widowControl w:val="0"/>
      <w:autoSpaceDE w:val="0"/>
      <w:autoSpaceDN w:val="0"/>
      <w:adjustRightInd w:val="0"/>
      <w:spacing w:after="0" w:line="240" w:lineRule="auto"/>
      <w:ind w:firstLine="709"/>
      <w:jc w:val="both"/>
    </w:pPr>
    <w:rPr>
      <w:rFonts w:ascii="Calibri" w:eastAsia="Times New Roman" w:hAnsi="Calibri" w:cs="Calibri"/>
      <w:b/>
      <w:bCs/>
      <w:lang w:eastAsia="ru-RU"/>
    </w:rPr>
  </w:style>
  <w:style w:type="paragraph" w:styleId="a7">
    <w:name w:val="footnote text"/>
    <w:aliases w:val="Знак,Текст сноски Знак1 Знак,Текст сноски Знак Знак Знак,Знак2 Знак Знак Знак,Знак Знак Знак11,Знак Знак Знак Знак Знак,Знак Знак Знак Знак Знак Знак Знак Знак Знак,Знак Знак Знак Знак Знак Знак Знак1 Знак,Название Знак Знак Знак,ft,ft Знак"/>
    <w:basedOn w:val="a"/>
    <w:link w:val="a8"/>
    <w:unhideWhenUsed/>
    <w:qFormat/>
    <w:rsid w:val="00B931FE"/>
    <w:pPr>
      <w:spacing w:after="200" w:line="276" w:lineRule="auto"/>
      <w:ind w:firstLine="709"/>
      <w:jc w:val="both"/>
    </w:pPr>
    <w:rPr>
      <w:rFonts w:ascii="Calibri" w:eastAsia="Calibri" w:hAnsi="Calibri" w:cs="Times New Roman"/>
      <w:sz w:val="20"/>
      <w:szCs w:val="20"/>
    </w:rPr>
  </w:style>
  <w:style w:type="character" w:customStyle="1" w:styleId="a8">
    <w:name w:val="Текст сноски Знак"/>
    <w:aliases w:val="Знак Знак,Текст сноски Знак1 Знак Знак,Текст сноски Знак Знак Знак Знак,Знак2 Знак Знак Знак Знак,Знак Знак Знак11 Знак,Знак Знак Знак Знак Знак Знак,Знак Знак Знак Знак Знак Знак Знак Знак Знак Знак,Название Знак Знак Знак Знак"/>
    <w:basedOn w:val="a0"/>
    <w:link w:val="a7"/>
    <w:rsid w:val="00B931FE"/>
    <w:rPr>
      <w:rFonts w:ascii="Calibri" w:eastAsia="Calibri" w:hAnsi="Calibri" w:cs="Times New Roman"/>
      <w:sz w:val="20"/>
      <w:szCs w:val="20"/>
    </w:rPr>
  </w:style>
  <w:style w:type="character" w:styleId="a9">
    <w:name w:val="footnote reference"/>
    <w:aliases w:val="fr,Знак сноски 1,Знак сноски-FN,Ciae niinee-FN,Referencia nota al pie,FZ,Appel note de bas de page,Текст сновски,Ciae niinee I,Знак сноски Н,Footnote Reference/"/>
    <w:unhideWhenUsed/>
    <w:qFormat/>
    <w:rsid w:val="00B93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27731">
      <w:bodyDiv w:val="1"/>
      <w:marLeft w:val="0"/>
      <w:marRight w:val="0"/>
      <w:marTop w:val="0"/>
      <w:marBottom w:val="0"/>
      <w:divBdr>
        <w:top w:val="none" w:sz="0" w:space="0" w:color="auto"/>
        <w:left w:val="none" w:sz="0" w:space="0" w:color="auto"/>
        <w:bottom w:val="none" w:sz="0" w:space="0" w:color="auto"/>
        <w:right w:val="none" w:sz="0" w:space="0" w:color="auto"/>
      </w:divBdr>
      <w:divsChild>
        <w:div w:id="906571523">
          <w:marLeft w:val="0"/>
          <w:marRight w:val="0"/>
          <w:marTop w:val="0"/>
          <w:marBottom w:val="0"/>
          <w:divBdr>
            <w:top w:val="none" w:sz="0" w:space="0" w:color="auto"/>
            <w:left w:val="none" w:sz="0" w:space="0" w:color="auto"/>
            <w:bottom w:val="none" w:sz="0" w:space="0" w:color="auto"/>
            <w:right w:val="none" w:sz="0" w:space="0" w:color="auto"/>
          </w:divBdr>
          <w:divsChild>
            <w:div w:id="451481309">
              <w:marLeft w:val="0"/>
              <w:marRight w:val="0"/>
              <w:marTop w:val="0"/>
              <w:marBottom w:val="0"/>
              <w:divBdr>
                <w:top w:val="none" w:sz="0" w:space="0" w:color="auto"/>
                <w:left w:val="none" w:sz="0" w:space="0" w:color="auto"/>
                <w:bottom w:val="none" w:sz="0" w:space="0" w:color="auto"/>
                <w:right w:val="none" w:sz="0" w:space="0" w:color="auto"/>
              </w:divBdr>
              <w:divsChild>
                <w:div w:id="2125342273">
                  <w:marLeft w:val="0"/>
                  <w:marRight w:val="0"/>
                  <w:marTop w:val="0"/>
                  <w:marBottom w:val="0"/>
                  <w:divBdr>
                    <w:top w:val="none" w:sz="0" w:space="0" w:color="auto"/>
                    <w:left w:val="none" w:sz="0" w:space="0" w:color="auto"/>
                    <w:bottom w:val="none" w:sz="0" w:space="0" w:color="auto"/>
                    <w:right w:val="none" w:sz="0" w:space="0" w:color="auto"/>
                  </w:divBdr>
                  <w:divsChild>
                    <w:div w:id="4602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5117">
      <w:bodyDiv w:val="1"/>
      <w:marLeft w:val="0"/>
      <w:marRight w:val="0"/>
      <w:marTop w:val="0"/>
      <w:marBottom w:val="0"/>
      <w:divBdr>
        <w:top w:val="none" w:sz="0" w:space="0" w:color="auto"/>
        <w:left w:val="none" w:sz="0" w:space="0" w:color="auto"/>
        <w:bottom w:val="none" w:sz="0" w:space="0" w:color="auto"/>
        <w:right w:val="none" w:sz="0" w:space="0" w:color="auto"/>
      </w:divBdr>
      <w:divsChild>
        <w:div w:id="506096687">
          <w:marLeft w:val="0"/>
          <w:marRight w:val="0"/>
          <w:marTop w:val="0"/>
          <w:marBottom w:val="0"/>
          <w:divBdr>
            <w:top w:val="none" w:sz="0" w:space="0" w:color="auto"/>
            <w:left w:val="none" w:sz="0" w:space="0" w:color="auto"/>
            <w:bottom w:val="none" w:sz="0" w:space="0" w:color="auto"/>
            <w:right w:val="none" w:sz="0" w:space="0" w:color="auto"/>
          </w:divBdr>
          <w:divsChild>
            <w:div w:id="111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3EE6-3304-48BE-B124-027385DC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3402</Words>
  <Characters>19396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dc:creator>
  <cp:lastModifiedBy>User</cp:lastModifiedBy>
  <cp:revision>4</cp:revision>
  <cp:lastPrinted>2024-01-24T05:27:00Z</cp:lastPrinted>
  <dcterms:created xsi:type="dcterms:W3CDTF">2024-01-24T05:27:00Z</dcterms:created>
  <dcterms:modified xsi:type="dcterms:W3CDTF">2024-02-01T05:22:00Z</dcterms:modified>
</cp:coreProperties>
</file>