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7B" w:rsidRPr="0081751C" w:rsidRDefault="0061077B" w:rsidP="0061077B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7B" w:rsidRPr="0081751C" w:rsidRDefault="0061077B" w:rsidP="0061077B">
      <w:pPr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1077B" w:rsidRPr="0081751C" w:rsidRDefault="0061077B" w:rsidP="0061077B">
      <w:pPr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61077B" w:rsidRPr="0081751C" w:rsidRDefault="0061077B" w:rsidP="0061077B"/>
    <w:p w:rsidR="0061077B" w:rsidRPr="0081751C" w:rsidRDefault="0061077B" w:rsidP="0061077B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61077B" w:rsidRPr="0081751C" w:rsidRDefault="00E01976" w:rsidP="0061077B">
      <w:pPr>
        <w:rPr>
          <w:sz w:val="28"/>
          <w:szCs w:val="28"/>
        </w:rPr>
      </w:pPr>
      <w:r>
        <w:rPr>
          <w:sz w:val="28"/>
          <w:szCs w:val="28"/>
        </w:rPr>
        <w:t xml:space="preserve">    31.01.2024            998-МО</w:t>
      </w:r>
    </w:p>
    <w:p w:rsidR="0061077B" w:rsidRPr="0081751C" w:rsidRDefault="0061077B" w:rsidP="0061077B">
      <w:r w:rsidRPr="0081751C">
        <w:t>от _______________№_____</w:t>
      </w:r>
    </w:p>
    <w:p w:rsidR="00A5147C" w:rsidRDefault="00A5147C"/>
    <w:p w:rsidR="00A5147C" w:rsidRDefault="00A5147C"/>
    <w:p w:rsidR="0061077B" w:rsidRDefault="0061077B">
      <w:pPr>
        <w:rPr>
          <w:sz w:val="28"/>
          <w:szCs w:val="28"/>
        </w:rPr>
      </w:pPr>
    </w:p>
    <w:p w:rsidR="00A5147C" w:rsidRDefault="003432AD">
      <w:pPr>
        <w:ind w:right="552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</w:t>
      </w:r>
    </w:p>
    <w:p w:rsidR="00A5147C" w:rsidRDefault="003432AD">
      <w:pPr>
        <w:ind w:right="552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Копейского городского округа Челябинской области от 23.12.2020 № 88-МО</w:t>
      </w:r>
    </w:p>
    <w:p w:rsidR="00A5147C" w:rsidRDefault="00A5147C">
      <w:pPr>
        <w:ind w:firstLine="720"/>
        <w:jc w:val="both"/>
        <w:rPr>
          <w:sz w:val="28"/>
          <w:szCs w:val="28"/>
        </w:rPr>
      </w:pPr>
    </w:p>
    <w:p w:rsidR="00A5147C" w:rsidRDefault="00A5147C">
      <w:pPr>
        <w:ind w:firstLine="720"/>
        <w:jc w:val="both"/>
        <w:rPr>
          <w:sz w:val="28"/>
          <w:szCs w:val="28"/>
        </w:rPr>
      </w:pPr>
    </w:p>
    <w:p w:rsidR="00A5147C" w:rsidRDefault="003432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>
        <w:r>
          <w:rPr>
            <w:sz w:val="28"/>
            <w:szCs w:val="28"/>
          </w:rPr>
          <w:t>Федеральным закон</w:t>
        </w:r>
      </w:hyperlink>
      <w:r>
        <w:rPr>
          <w:sz w:val="28"/>
          <w:szCs w:val="28"/>
        </w:rPr>
        <w:t xml:space="preserve">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SimSun" w:cs="Arial"/>
          <w:kern w:val="2"/>
          <w:sz w:val="28"/>
          <w:szCs w:val="28"/>
          <w:lang w:eastAsia="zh-CN" w:bidi="hi-IN"/>
        </w:rPr>
        <w:t xml:space="preserve">Законом Челябинской области от 22.12.2020 № 288-ЗО                   «О некоторых вопросах правового регулирования отношений, связанных             с инициативными проектами, выдвигаемыми для получения финансовой поддержки за счет межбюджетных трансфертов из областного бюджета», </w:t>
      </w:r>
      <w:r>
        <w:rPr>
          <w:sz w:val="28"/>
          <w:szCs w:val="28"/>
        </w:rPr>
        <w:t>руководствуясь Уставом муниципального образования «Копейский городской округ»,</w:t>
      </w:r>
    </w:p>
    <w:p w:rsidR="00A5147C" w:rsidRDefault="0034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A5147C" w:rsidRDefault="003432A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Внести в Положение о реализации Закона Челябинской области                «О некоторых вопросах правового регулирования отношений, связанных            с инициативными проектами, выдвигаемыми для получения финансовой поддержки за счет межбюджетных трансфертов из областного бюджета»          на территории Копейского городского округа», утвержденное решением Собрания депутатов Копейского городского округа Челябинской области         от 23.12.2020 № 88-МО, следующие изменения: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дополнить пунктом 9.1. следующего содержания: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«9.1. Информация о внесении инициативного проекта в администрацию городского округа подлежит опубликованию (обнародованию) и размещению на официальном сайте администрации городского округа в информационно-телекоммуникационной сети «Интернет» в течение трех рабочих дней со дня внесения инициативного проекта в администрацию городского округа и должна содержать сведения, указанные в части 2 статьи 1 Закона Челябинской области, а также сведения об инициаторах проекта.</w:t>
      </w:r>
    </w:p>
    <w:p w:rsidR="00A5147C" w:rsidRDefault="003432A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в администрацию городского округа своих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инициативному проекту с указанием срока их представления, который не может составлять менее пяти рабочих дней. 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Свои замечания и предложения вправе направлять жители городского округа, достигшие шестнадцатилетнего возраста.»;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пункт 18 изложить в следующей редакции:</w:t>
      </w:r>
    </w:p>
    <w:p w:rsidR="00A5147C" w:rsidRDefault="003432AD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 В случае образования при реализации инициативного проекта экономии бюджетных средств в результате применения конкурентных способов при осуществлении закупок товаров, работ, услуг администрация городского округа реализует полномочия в соответствии с частями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3 статьи 6 Закона Челябинской области</w:t>
      </w:r>
      <w:r>
        <w:rPr>
          <w:sz w:val="28"/>
          <w:szCs w:val="28"/>
        </w:rPr>
        <w:t>».</w:t>
      </w:r>
    </w:p>
    <w:p w:rsidR="00A5147C" w:rsidRDefault="003432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подлежит </w:t>
      </w:r>
      <w:hyperlink r:id="rId9">
        <w:r>
          <w:rPr>
            <w:sz w:val="28"/>
            <w:szCs w:val="28"/>
          </w:rPr>
          <w:t>официальному опубликованию</w:t>
        </w:r>
      </w:hyperlink>
      <w:r>
        <w:rPr>
          <w:sz w:val="28"/>
          <w:szCs w:val="28"/>
        </w:rPr>
        <w:t xml:space="preserve"> в газете «Копейский рабочий» и размещению на официальном сайте Собрания депутатов Копейского городского округа.</w:t>
      </w:r>
    </w:p>
    <w:p w:rsidR="00A5147C" w:rsidRDefault="00343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опубликования.</w:t>
      </w:r>
    </w:p>
    <w:p w:rsidR="00A5147C" w:rsidRDefault="003432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решения возложить на постоянную комиссию организационным, правовым и общественно-политическим вопросам Собрания депутатов Копейского городского округа.</w:t>
      </w:r>
    </w:p>
    <w:p w:rsidR="00A5147C" w:rsidRDefault="00A5147C">
      <w:pPr>
        <w:jc w:val="both"/>
        <w:rPr>
          <w:sz w:val="28"/>
          <w:szCs w:val="28"/>
        </w:rPr>
      </w:pPr>
    </w:p>
    <w:p w:rsidR="00A5147C" w:rsidRDefault="00A5147C">
      <w:pPr>
        <w:jc w:val="both"/>
        <w:rPr>
          <w:sz w:val="28"/>
          <w:szCs w:val="28"/>
        </w:rPr>
      </w:pPr>
    </w:p>
    <w:p w:rsidR="00A5147C" w:rsidRDefault="00A5147C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070"/>
        <w:gridCol w:w="4784"/>
      </w:tblGrid>
      <w:tr w:rsidR="00A5147C">
        <w:trPr>
          <w:trHeight w:val="74"/>
        </w:trPr>
        <w:tc>
          <w:tcPr>
            <w:tcW w:w="5069" w:type="dxa"/>
            <w:shd w:val="clear" w:color="auto" w:fill="auto"/>
          </w:tcPr>
          <w:p w:rsidR="00A5147C" w:rsidRDefault="0034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A5147C" w:rsidRDefault="0034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Копейского городского округа</w:t>
            </w:r>
          </w:p>
          <w:p w:rsidR="00A5147C" w:rsidRDefault="00A5147C">
            <w:pPr>
              <w:jc w:val="both"/>
              <w:rPr>
                <w:sz w:val="28"/>
                <w:szCs w:val="28"/>
              </w:rPr>
            </w:pPr>
          </w:p>
          <w:p w:rsidR="00A5147C" w:rsidRDefault="0034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1976"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Е.К. Гиске</w:t>
            </w:r>
          </w:p>
          <w:p w:rsidR="00A5147C" w:rsidRDefault="00A514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A5147C" w:rsidRDefault="0034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Глава</w:t>
            </w:r>
          </w:p>
          <w:p w:rsidR="00A5147C" w:rsidRDefault="003432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Копейского городского округа</w:t>
            </w:r>
          </w:p>
          <w:p w:rsidR="00A5147C" w:rsidRDefault="00A5147C">
            <w:pPr>
              <w:jc w:val="both"/>
              <w:rPr>
                <w:sz w:val="28"/>
                <w:szCs w:val="28"/>
              </w:rPr>
            </w:pPr>
          </w:p>
          <w:p w:rsidR="00A5147C" w:rsidRDefault="003432AD" w:rsidP="00E0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01976">
              <w:rPr>
                <w:sz w:val="28"/>
                <w:szCs w:val="28"/>
              </w:rPr>
              <w:t xml:space="preserve">                        </w:t>
            </w:r>
            <w:bookmarkStart w:id="0" w:name="_GoBack"/>
            <w:bookmarkEnd w:id="0"/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A5147C" w:rsidRDefault="00A5147C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p w:rsidR="00AD0740" w:rsidRDefault="00AD0740">
      <w:pPr>
        <w:jc w:val="both"/>
        <w:rPr>
          <w:sz w:val="28"/>
          <w:szCs w:val="28"/>
        </w:rPr>
      </w:pPr>
    </w:p>
    <w:sectPr w:rsidR="00AD0740" w:rsidSect="006B1F02">
      <w:headerReference w:type="default" r:id="rId10"/>
      <w:headerReference w:type="first" r:id="rId11"/>
      <w:pgSz w:w="11906" w:h="16838"/>
      <w:pgMar w:top="1134" w:right="567" w:bottom="1134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EE0" w:rsidRDefault="00270EE0" w:rsidP="003432AD">
      <w:r>
        <w:separator/>
      </w:r>
    </w:p>
  </w:endnote>
  <w:endnote w:type="continuationSeparator" w:id="0">
    <w:p w:rsidR="00270EE0" w:rsidRDefault="00270EE0" w:rsidP="003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E0" w:rsidRDefault="00270EE0" w:rsidP="003432AD">
      <w:r>
        <w:separator/>
      </w:r>
    </w:p>
  </w:footnote>
  <w:footnote w:type="continuationSeparator" w:id="0">
    <w:p w:rsidR="00270EE0" w:rsidRDefault="00270EE0" w:rsidP="00343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D" w:rsidRPr="003432AD" w:rsidRDefault="003622A3">
    <w:pPr>
      <w:pStyle w:val="a8"/>
      <w:jc w:val="center"/>
      <w:rPr>
        <w:sz w:val="28"/>
        <w:szCs w:val="28"/>
      </w:rPr>
    </w:pPr>
    <w:r w:rsidRPr="003432AD">
      <w:rPr>
        <w:sz w:val="28"/>
        <w:szCs w:val="28"/>
      </w:rPr>
      <w:fldChar w:fldCharType="begin"/>
    </w:r>
    <w:r w:rsidR="003432AD" w:rsidRPr="003432AD">
      <w:rPr>
        <w:sz w:val="28"/>
        <w:szCs w:val="28"/>
      </w:rPr>
      <w:instrText>PAGE   \* MERGEFORMAT</w:instrText>
    </w:r>
    <w:r w:rsidRPr="003432AD">
      <w:rPr>
        <w:sz w:val="28"/>
        <w:szCs w:val="28"/>
      </w:rPr>
      <w:fldChar w:fldCharType="separate"/>
    </w:r>
    <w:r w:rsidR="00E01976">
      <w:rPr>
        <w:noProof/>
        <w:sz w:val="28"/>
        <w:szCs w:val="28"/>
      </w:rPr>
      <w:t>2</w:t>
    </w:r>
    <w:r w:rsidRPr="003432AD">
      <w:rPr>
        <w:sz w:val="28"/>
        <w:szCs w:val="28"/>
      </w:rPr>
      <w:fldChar w:fldCharType="end"/>
    </w:r>
  </w:p>
  <w:p w:rsidR="003432AD" w:rsidRPr="003432AD" w:rsidRDefault="003432AD" w:rsidP="003432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2AD" w:rsidRDefault="003432AD">
    <w:pPr>
      <w:pStyle w:val="a8"/>
      <w:jc w:val="center"/>
    </w:pPr>
  </w:p>
  <w:p w:rsidR="003432AD" w:rsidRDefault="003432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5147C"/>
    <w:rsid w:val="00071E0D"/>
    <w:rsid w:val="00270EE0"/>
    <w:rsid w:val="00327822"/>
    <w:rsid w:val="003432AD"/>
    <w:rsid w:val="003622A3"/>
    <w:rsid w:val="0058721C"/>
    <w:rsid w:val="0061077B"/>
    <w:rsid w:val="006B1F02"/>
    <w:rsid w:val="009414CE"/>
    <w:rsid w:val="00A5147C"/>
    <w:rsid w:val="00AD0740"/>
    <w:rsid w:val="00E01976"/>
    <w:rsid w:val="00F36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3B01B"/>
  <w15:docId w15:val="{EACEC8D1-5BA7-41C3-BC66-758F68B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828C5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3">
    <w:name w:val="Текст сноски Знак"/>
    <w:link w:val="a4"/>
    <w:uiPriority w:val="99"/>
    <w:semiHidden/>
    <w:qFormat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uiPriority w:val="99"/>
    <w:semiHidden/>
    <w:qFormat/>
    <w:rsid w:val="00F3122F"/>
    <w:rPr>
      <w:rFonts w:cs="Times New Roman"/>
      <w:vertAlign w:val="superscript"/>
    </w:rPr>
  </w:style>
  <w:style w:type="character" w:styleId="a6">
    <w:name w:val="footnote reference"/>
    <w:rsid w:val="0058721C"/>
    <w:rPr>
      <w:rFonts w:cs="Times New Roman"/>
      <w:vertAlign w:val="superscript"/>
    </w:rPr>
  </w:style>
  <w:style w:type="character" w:customStyle="1" w:styleId="a7">
    <w:name w:val="Верхний колонтитул Знак"/>
    <w:link w:val="a8"/>
    <w:uiPriority w:val="99"/>
    <w:qFormat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qFormat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qFormat/>
    <w:locked/>
    <w:rsid w:val="006E09CE"/>
    <w:rPr>
      <w:rFonts w:ascii="Times New Roman" w:hAnsi="Times New Roman" w:cs="Times New Roman"/>
      <w:sz w:val="2"/>
    </w:rPr>
  </w:style>
  <w:style w:type="character" w:styleId="ad">
    <w:name w:val="Hyperlink"/>
    <w:rsid w:val="0058721C"/>
    <w:rPr>
      <w:color w:val="000080"/>
      <w:u w:val="single"/>
    </w:rPr>
  </w:style>
  <w:style w:type="paragraph" w:customStyle="1" w:styleId="11">
    <w:name w:val="Заголовок1"/>
    <w:basedOn w:val="a"/>
    <w:next w:val="ae"/>
    <w:qFormat/>
    <w:rsid w:val="0058721C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e">
    <w:name w:val="Body Text"/>
    <w:basedOn w:val="a"/>
    <w:rsid w:val="0058721C"/>
    <w:pPr>
      <w:spacing w:after="140" w:line="276" w:lineRule="auto"/>
    </w:pPr>
  </w:style>
  <w:style w:type="paragraph" w:styleId="af">
    <w:name w:val="List"/>
    <w:basedOn w:val="ae"/>
    <w:rsid w:val="0058721C"/>
    <w:rPr>
      <w:rFonts w:cs="Lohit Devanagari"/>
    </w:rPr>
  </w:style>
  <w:style w:type="paragraph" w:styleId="af0">
    <w:name w:val="caption"/>
    <w:basedOn w:val="a"/>
    <w:qFormat/>
    <w:rsid w:val="0058721C"/>
    <w:pPr>
      <w:suppressLineNumbers/>
      <w:spacing w:before="120" w:after="120"/>
    </w:pPr>
    <w:rPr>
      <w:rFonts w:cs="Lohit Devanagari"/>
      <w:i/>
      <w:iCs/>
    </w:rPr>
  </w:style>
  <w:style w:type="paragraph" w:styleId="af1">
    <w:name w:val="index heading"/>
    <w:basedOn w:val="a"/>
    <w:qFormat/>
    <w:rsid w:val="0058721C"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uiPriority w:val="99"/>
    <w:semiHidden/>
    <w:rsid w:val="00F3122F"/>
    <w:rPr>
      <w:sz w:val="20"/>
      <w:szCs w:val="20"/>
    </w:rPr>
  </w:style>
  <w:style w:type="paragraph" w:styleId="af2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Колонтитул"/>
    <w:basedOn w:val="a"/>
    <w:qFormat/>
    <w:rsid w:val="0058721C"/>
  </w:style>
  <w:style w:type="paragraph" w:styleId="a8">
    <w:name w:val="header"/>
    <w:basedOn w:val="a"/>
    <w:link w:val="a7"/>
    <w:uiPriority w:val="99"/>
    <w:rsid w:val="001F7D8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1F7D81"/>
    <w:pPr>
      <w:tabs>
        <w:tab w:val="center" w:pos="4677"/>
        <w:tab w:val="right" w:pos="9355"/>
      </w:tabs>
    </w:pPr>
  </w:style>
  <w:style w:type="paragraph" w:customStyle="1" w:styleId="12">
    <w:name w:val="Название объекта1"/>
    <w:basedOn w:val="a"/>
    <w:next w:val="a"/>
    <w:uiPriority w:val="99"/>
    <w:qFormat/>
    <w:rsid w:val="00440AEE"/>
    <w:pPr>
      <w:jc w:val="center"/>
    </w:pPr>
    <w:rPr>
      <w:rFonts w:eastAsia="Calibri"/>
      <w:b/>
      <w:bCs/>
      <w:sz w:val="28"/>
      <w:szCs w:val="28"/>
      <w:lang w:eastAsia="ar-SA"/>
    </w:rPr>
  </w:style>
  <w:style w:type="paragraph" w:styleId="ac">
    <w:name w:val="Balloon Text"/>
    <w:basedOn w:val="a"/>
    <w:link w:val="ab"/>
    <w:uiPriority w:val="99"/>
    <w:semiHidden/>
    <w:qFormat/>
    <w:rsid w:val="00511D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B7DB3"/>
    <w:pPr>
      <w:widowControl w:val="0"/>
      <w:suppressAutoHyphens/>
    </w:pPr>
    <w:rPr>
      <w:rFonts w:ascii="Arial" w:eastAsia="Times New Roman" w:hAnsi="Arial" w:cs="Arial"/>
      <w:szCs w:val="22"/>
    </w:rPr>
  </w:style>
  <w:style w:type="table" w:styleId="af4">
    <w:name w:val="Table Grid"/>
    <w:basedOn w:val="a1"/>
    <w:uiPriority w:val="99"/>
    <w:locked/>
    <w:rsid w:val="00AD0740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96D1-E2CE-4FDB-9B06-56FB9E53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6</cp:revision>
  <cp:lastPrinted>2024-01-11T15:16:00Z</cp:lastPrinted>
  <dcterms:created xsi:type="dcterms:W3CDTF">2024-01-26T10:13:00Z</dcterms:created>
  <dcterms:modified xsi:type="dcterms:W3CDTF">2024-01-31T10:36:00Z</dcterms:modified>
  <dc:language>ru-RU</dc:language>
</cp:coreProperties>
</file>