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577F" w:rsidRPr="0002796D" w:rsidRDefault="0067577F" w:rsidP="0067577F">
      <w:pPr>
        <w:spacing w:after="0" w:line="240" w:lineRule="auto"/>
        <w:jc w:val="center"/>
        <w:rPr>
          <w:rFonts w:ascii="Times New Roman" w:eastAsia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noProof/>
          <w:sz w:val="24"/>
          <w:szCs w:val="24"/>
        </w:rPr>
        <w:drawing>
          <wp:inline distT="0" distB="0" distL="0" distR="0">
            <wp:extent cx="447675" cy="523875"/>
            <wp:effectExtent l="19050" t="0" r="9525" b="0"/>
            <wp:docPr id="1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238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577F" w:rsidRPr="0002796D" w:rsidRDefault="0067577F" w:rsidP="0067577F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ar-SA"/>
        </w:rPr>
      </w:pPr>
      <w:r w:rsidRPr="0002796D">
        <w:rPr>
          <w:rFonts w:ascii="Times New Roman" w:hAnsi="Times New Roman"/>
          <w:b/>
          <w:bCs/>
          <w:sz w:val="28"/>
          <w:szCs w:val="28"/>
          <w:lang w:eastAsia="ar-SA"/>
        </w:rPr>
        <w:t>Собрание депутатов Копейского городского округа</w:t>
      </w:r>
    </w:p>
    <w:p w:rsidR="0067577F" w:rsidRPr="0002796D" w:rsidRDefault="0067577F" w:rsidP="0067577F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30"/>
          <w:szCs w:val="30"/>
          <w:lang w:eastAsia="ar-SA"/>
        </w:rPr>
      </w:pPr>
      <w:r w:rsidRPr="0002796D">
        <w:rPr>
          <w:rFonts w:ascii="Times New Roman" w:hAnsi="Times New Roman"/>
          <w:b/>
          <w:bCs/>
          <w:sz w:val="32"/>
          <w:szCs w:val="32"/>
          <w:lang w:eastAsia="ar-SA"/>
        </w:rPr>
        <w:t>Челябинской области</w:t>
      </w:r>
    </w:p>
    <w:p w:rsidR="0067577F" w:rsidRPr="0002796D" w:rsidRDefault="0067577F" w:rsidP="0067577F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67577F" w:rsidRPr="0002796D" w:rsidRDefault="0067577F" w:rsidP="0067577F">
      <w:pPr>
        <w:spacing w:after="0" w:line="240" w:lineRule="auto"/>
        <w:jc w:val="center"/>
        <w:rPr>
          <w:rFonts w:ascii="Times New Roman" w:eastAsia="Times New Roman" w:hAnsi="Times New Roman"/>
          <w:b/>
          <w:sz w:val="44"/>
          <w:szCs w:val="44"/>
        </w:rPr>
      </w:pPr>
      <w:r w:rsidRPr="0002796D">
        <w:rPr>
          <w:rFonts w:ascii="Times New Roman" w:eastAsia="Times New Roman" w:hAnsi="Times New Roman"/>
          <w:b/>
          <w:sz w:val="44"/>
          <w:szCs w:val="44"/>
        </w:rPr>
        <w:t>РЕШЕНИЕ</w:t>
      </w:r>
    </w:p>
    <w:p w:rsidR="0067577F" w:rsidRPr="0002796D" w:rsidRDefault="000B1696" w:rsidP="0067577F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24</w:t>
      </w:r>
      <w:bookmarkStart w:id="0" w:name="_GoBack"/>
      <w:bookmarkEnd w:id="0"/>
      <w:r>
        <w:rPr>
          <w:rFonts w:ascii="Times New Roman" w:eastAsia="Times New Roman" w:hAnsi="Times New Roman"/>
          <w:sz w:val="28"/>
          <w:szCs w:val="28"/>
        </w:rPr>
        <w:t>.04.2024          1067-МО</w:t>
      </w:r>
    </w:p>
    <w:p w:rsidR="0067577F" w:rsidRDefault="0067577F" w:rsidP="0067577F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2796D">
        <w:rPr>
          <w:rFonts w:ascii="Times New Roman" w:eastAsia="Times New Roman" w:hAnsi="Times New Roman"/>
          <w:sz w:val="24"/>
          <w:szCs w:val="24"/>
        </w:rPr>
        <w:t>от _______________№_____</w:t>
      </w:r>
    </w:p>
    <w:tbl>
      <w:tblPr>
        <w:tblpPr w:leftFromText="180" w:rightFromText="180" w:vertAnchor="page" w:horzAnchor="margin" w:tblpY="4333"/>
        <w:tblW w:w="9854" w:type="dxa"/>
        <w:tblLayout w:type="fixed"/>
        <w:tblLook w:val="0000" w:firstRow="0" w:lastRow="0" w:firstColumn="0" w:lastColumn="0" w:noHBand="0" w:noVBand="0"/>
      </w:tblPr>
      <w:tblGrid>
        <w:gridCol w:w="4361"/>
        <w:gridCol w:w="5493"/>
      </w:tblGrid>
      <w:tr w:rsidR="0067577F" w:rsidRPr="0067577F" w:rsidTr="0067577F">
        <w:tc>
          <w:tcPr>
            <w:tcW w:w="4361" w:type="dxa"/>
            <w:shd w:val="clear" w:color="auto" w:fill="auto"/>
          </w:tcPr>
          <w:p w:rsidR="0067577F" w:rsidRPr="0067577F" w:rsidRDefault="0067577F" w:rsidP="0067577F">
            <w:pPr>
              <w:widowControl w:val="0"/>
              <w:tabs>
                <w:tab w:val="left" w:pos="4678"/>
              </w:tabs>
              <w:suppressAutoHyphens/>
              <w:spacing w:after="0" w:line="264" w:lineRule="auto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67577F"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  <w:t>О внесении изменений в решение Собрания депутатов Копейского городского округа от 22.07.2017 № 294-МО</w:t>
            </w:r>
          </w:p>
          <w:p w:rsidR="0067577F" w:rsidRPr="0067577F" w:rsidRDefault="0067577F" w:rsidP="0067577F">
            <w:pPr>
              <w:widowControl w:val="0"/>
              <w:tabs>
                <w:tab w:val="left" w:pos="4678"/>
              </w:tabs>
              <w:suppressAutoHyphens/>
              <w:spacing w:after="0" w:line="264" w:lineRule="auto"/>
              <w:ind w:left="-108" w:right="-1" w:firstLine="817"/>
              <w:jc w:val="both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5493" w:type="dxa"/>
            <w:shd w:val="clear" w:color="auto" w:fill="auto"/>
          </w:tcPr>
          <w:p w:rsidR="0067577F" w:rsidRPr="0067577F" w:rsidRDefault="0067577F" w:rsidP="0067577F">
            <w:pPr>
              <w:widowControl w:val="0"/>
              <w:tabs>
                <w:tab w:val="left" w:pos="4678"/>
              </w:tabs>
              <w:suppressAutoHyphens/>
              <w:snapToGrid w:val="0"/>
              <w:spacing w:after="0" w:line="240" w:lineRule="auto"/>
              <w:ind w:left="-108" w:right="-1" w:firstLine="817"/>
              <w:jc w:val="both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</w:tr>
    </w:tbl>
    <w:p w:rsidR="0067577F" w:rsidRDefault="0067577F" w:rsidP="0067577F">
      <w:pPr>
        <w:widowControl w:val="0"/>
        <w:suppressAutoHyphens/>
        <w:spacing w:after="0"/>
        <w:ind w:right="-1" w:firstLine="709"/>
        <w:jc w:val="both"/>
        <w:rPr>
          <w:rFonts w:ascii="Times New Roman" w:eastAsia="Andale Sans UI" w:hAnsi="Times New Roman" w:cs="Times New Roman"/>
          <w:color w:val="000000"/>
          <w:kern w:val="2"/>
          <w:sz w:val="28"/>
          <w:szCs w:val="28"/>
          <w:lang w:eastAsia="zh-CN"/>
        </w:rPr>
      </w:pPr>
    </w:p>
    <w:p w:rsidR="0067577F" w:rsidRDefault="0067577F" w:rsidP="0067577F">
      <w:pPr>
        <w:widowControl w:val="0"/>
        <w:suppressAutoHyphens/>
        <w:spacing w:after="0"/>
        <w:ind w:right="-1" w:firstLine="709"/>
        <w:jc w:val="both"/>
        <w:rPr>
          <w:rFonts w:ascii="Times New Roman" w:eastAsia="Andale Sans UI" w:hAnsi="Times New Roman" w:cs="Times New Roman"/>
          <w:color w:val="000000"/>
          <w:kern w:val="2"/>
          <w:sz w:val="28"/>
          <w:szCs w:val="28"/>
          <w:lang w:eastAsia="zh-CN"/>
        </w:rPr>
      </w:pPr>
    </w:p>
    <w:p w:rsidR="0067577F" w:rsidRDefault="0067577F" w:rsidP="0067577F">
      <w:pPr>
        <w:widowControl w:val="0"/>
        <w:suppressAutoHyphens/>
        <w:spacing w:after="0"/>
        <w:ind w:right="-1" w:firstLine="709"/>
        <w:jc w:val="both"/>
        <w:rPr>
          <w:rFonts w:ascii="Times New Roman" w:eastAsia="Andale Sans UI" w:hAnsi="Times New Roman" w:cs="Times New Roman"/>
          <w:color w:val="000000"/>
          <w:kern w:val="2"/>
          <w:sz w:val="28"/>
          <w:szCs w:val="28"/>
          <w:lang w:eastAsia="zh-CN"/>
        </w:rPr>
      </w:pPr>
    </w:p>
    <w:p w:rsidR="0067577F" w:rsidRDefault="0067577F" w:rsidP="0067577F">
      <w:pPr>
        <w:widowControl w:val="0"/>
        <w:suppressAutoHyphens/>
        <w:spacing w:after="0"/>
        <w:ind w:right="-1" w:firstLine="709"/>
        <w:jc w:val="both"/>
        <w:rPr>
          <w:rFonts w:ascii="Times New Roman" w:eastAsia="Andale Sans UI" w:hAnsi="Times New Roman" w:cs="Times New Roman"/>
          <w:color w:val="000000"/>
          <w:kern w:val="2"/>
          <w:sz w:val="28"/>
          <w:szCs w:val="28"/>
          <w:lang w:eastAsia="zh-CN"/>
        </w:rPr>
      </w:pPr>
    </w:p>
    <w:p w:rsidR="0067577F" w:rsidRPr="0067577F" w:rsidRDefault="0067577F" w:rsidP="0067577F">
      <w:pPr>
        <w:widowControl w:val="0"/>
        <w:suppressAutoHyphens/>
        <w:spacing w:after="0"/>
        <w:ind w:right="-1" w:firstLine="709"/>
        <w:jc w:val="both"/>
        <w:rPr>
          <w:rFonts w:ascii="Times New Roman" w:eastAsia="Andale Sans UI" w:hAnsi="Times New Roman" w:cs="Times New Roman"/>
          <w:color w:val="000000"/>
          <w:kern w:val="2"/>
          <w:sz w:val="28"/>
          <w:szCs w:val="28"/>
          <w:lang w:eastAsia="zh-CN"/>
        </w:rPr>
      </w:pPr>
      <w:r w:rsidRPr="0067577F">
        <w:rPr>
          <w:rFonts w:ascii="Times New Roman" w:eastAsia="Andale Sans UI" w:hAnsi="Times New Roman" w:cs="Times New Roman"/>
          <w:color w:val="000000"/>
          <w:kern w:val="2"/>
          <w:sz w:val="28"/>
          <w:szCs w:val="28"/>
          <w:lang w:eastAsia="zh-CN"/>
        </w:rPr>
        <w:t xml:space="preserve">В соответствии с </w:t>
      </w:r>
      <w:hyperlink r:id="rId6" w:history="1">
        <w:r w:rsidRPr="0067577F">
          <w:rPr>
            <w:rFonts w:ascii="Times New Roman" w:eastAsia="Andale Sans UI" w:hAnsi="Times New Roman" w:cs="Times New Roman"/>
            <w:color w:val="000000"/>
            <w:kern w:val="2"/>
            <w:sz w:val="28"/>
            <w:lang w:eastAsia="zh-CN"/>
          </w:rPr>
          <w:t>Федеральными закон</w:t>
        </w:r>
      </w:hyperlink>
      <w:r w:rsidRPr="0067577F">
        <w:rPr>
          <w:rFonts w:ascii="Times New Roman" w:eastAsia="Andale Sans UI" w:hAnsi="Times New Roman" w:cs="Times New Roman"/>
          <w:color w:val="000000"/>
          <w:kern w:val="2"/>
          <w:sz w:val="28"/>
          <w:szCs w:val="28"/>
          <w:lang w:eastAsia="zh-CN"/>
        </w:rPr>
        <w:t xml:space="preserve">ами от 06 октября 2003 года                       № 131-ФЗ «Об общих принципах организации местного самоуправления в Российской Федерации», от 17 июля 1999 года № 178-ФЗ «О государственной социальной помощи», </w:t>
      </w:r>
      <w:hyperlink r:id="rId7" w:history="1">
        <w:r w:rsidRPr="0067577F">
          <w:rPr>
            <w:rFonts w:ascii="Times New Roman" w:eastAsia="Andale Sans UI" w:hAnsi="Times New Roman" w:cs="Times New Roman"/>
            <w:color w:val="000000"/>
            <w:kern w:val="2"/>
            <w:sz w:val="28"/>
            <w:lang w:eastAsia="zh-CN"/>
          </w:rPr>
          <w:t>Уставом</w:t>
        </w:r>
      </w:hyperlink>
      <w:r w:rsidRPr="0067577F">
        <w:rPr>
          <w:rFonts w:ascii="Times New Roman" w:eastAsia="Andale Sans UI" w:hAnsi="Times New Roman" w:cs="Times New Roman"/>
          <w:color w:val="000000"/>
          <w:kern w:val="2"/>
          <w:sz w:val="28"/>
          <w:szCs w:val="28"/>
          <w:lang w:eastAsia="zh-CN"/>
        </w:rPr>
        <w:t xml:space="preserve"> муниципального образования «Копейский городской округ», </w:t>
      </w:r>
    </w:p>
    <w:p w:rsidR="0067577F" w:rsidRPr="0067577F" w:rsidRDefault="0067577F" w:rsidP="0067577F">
      <w:pPr>
        <w:widowControl w:val="0"/>
        <w:suppressAutoHyphens/>
        <w:spacing w:after="0"/>
        <w:ind w:right="-1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eastAsia="zh-CN"/>
        </w:rPr>
      </w:pPr>
      <w:r w:rsidRPr="0067577F">
        <w:rPr>
          <w:rFonts w:ascii="Times New Roman" w:eastAsia="Andale Sans UI" w:hAnsi="Times New Roman" w:cs="Times New Roman"/>
          <w:color w:val="000000"/>
          <w:kern w:val="2"/>
          <w:sz w:val="28"/>
          <w:szCs w:val="28"/>
          <w:lang w:eastAsia="zh-CN"/>
        </w:rPr>
        <w:t xml:space="preserve">Собрание депутатов Копейского городского округа Челябинской области </w:t>
      </w:r>
    </w:p>
    <w:p w:rsidR="0067577F" w:rsidRPr="0067577F" w:rsidRDefault="0067577F" w:rsidP="0067577F">
      <w:pPr>
        <w:widowControl w:val="0"/>
        <w:suppressAutoHyphens/>
        <w:spacing w:after="0"/>
        <w:ind w:right="-1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eastAsia="zh-CN"/>
        </w:rPr>
      </w:pPr>
      <w:r w:rsidRPr="0067577F">
        <w:rPr>
          <w:rFonts w:ascii="Times New Roman" w:eastAsia="Andale Sans UI" w:hAnsi="Times New Roman" w:cs="Times New Roman"/>
          <w:spacing w:val="-4"/>
          <w:kern w:val="2"/>
          <w:sz w:val="28"/>
          <w:szCs w:val="28"/>
          <w:lang w:eastAsia="zh-CN"/>
        </w:rPr>
        <w:t>РЕШАЕТ:</w:t>
      </w:r>
    </w:p>
    <w:p w:rsidR="0067577F" w:rsidRPr="0067577F" w:rsidRDefault="0067577F" w:rsidP="0067577F">
      <w:pPr>
        <w:widowControl w:val="0"/>
        <w:numPr>
          <w:ilvl w:val="0"/>
          <w:numId w:val="1"/>
        </w:numPr>
        <w:tabs>
          <w:tab w:val="clear" w:pos="612"/>
          <w:tab w:val="left" w:pos="0"/>
          <w:tab w:val="left" w:pos="972"/>
        </w:tabs>
        <w:suppressAutoHyphens/>
        <w:spacing w:after="0" w:line="240" w:lineRule="auto"/>
        <w:ind w:left="0" w:right="-1" w:firstLine="993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eastAsia="zh-CN"/>
        </w:rPr>
      </w:pPr>
      <w:r w:rsidRPr="0067577F">
        <w:rPr>
          <w:rFonts w:ascii="Times New Roman" w:eastAsia="Andale Sans UI" w:hAnsi="Times New Roman" w:cs="Times New Roman"/>
          <w:spacing w:val="-10"/>
          <w:kern w:val="2"/>
          <w:sz w:val="28"/>
          <w:szCs w:val="28"/>
          <w:lang w:eastAsia="zh-CN"/>
        </w:rPr>
        <w:t xml:space="preserve">Внести изменения в пункт 7-1 </w:t>
      </w:r>
      <w:r w:rsidRPr="0067577F"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t>Положения о назначении и выплате пенсии за выслугу лет муниципальным служащим Копейского городского округа Челябинской области, утвержденного</w:t>
      </w:r>
      <w:r w:rsidRPr="0067577F">
        <w:rPr>
          <w:rFonts w:ascii="Times New Roman" w:eastAsia="Andale Sans UI" w:hAnsi="Times New Roman" w:cs="Times New Roman"/>
          <w:spacing w:val="-10"/>
          <w:kern w:val="2"/>
          <w:sz w:val="28"/>
          <w:szCs w:val="28"/>
          <w:lang w:eastAsia="zh-CN"/>
        </w:rPr>
        <w:t xml:space="preserve"> решением Собрания депутатов Копейского городского округа от </w:t>
      </w:r>
      <w:r w:rsidRPr="0067577F"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t>22.07.2017 № 294-МО</w:t>
      </w:r>
      <w:r w:rsidRPr="0067577F">
        <w:rPr>
          <w:rFonts w:ascii="Times New Roman" w:eastAsia="Andale Sans UI" w:hAnsi="Times New Roman" w:cs="Times New Roman"/>
          <w:spacing w:val="-10"/>
          <w:kern w:val="2"/>
          <w:sz w:val="28"/>
          <w:szCs w:val="28"/>
          <w:lang w:eastAsia="zh-CN"/>
        </w:rPr>
        <w:t xml:space="preserve"> (далее - Положение) изложив его в следующей редакции:</w:t>
      </w:r>
    </w:p>
    <w:p w:rsidR="0067577F" w:rsidRPr="0067577F" w:rsidRDefault="0067577F" w:rsidP="0067577F">
      <w:pPr>
        <w:suppressAutoHyphens/>
        <w:spacing w:after="0"/>
        <w:ind w:right="-1" w:firstLine="709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eastAsia="zh-CN"/>
        </w:rPr>
      </w:pPr>
      <w:r w:rsidRPr="0067577F">
        <w:rPr>
          <w:rFonts w:ascii="Times New Roman" w:eastAsia="Andale Sans UI" w:hAnsi="Times New Roman" w:cs="Times New Roman"/>
          <w:spacing w:val="-10"/>
          <w:kern w:val="2"/>
          <w:sz w:val="28"/>
          <w:szCs w:val="28"/>
          <w:lang w:eastAsia="zh-CN"/>
        </w:rPr>
        <w:t xml:space="preserve">«7-1. Информация </w:t>
      </w:r>
      <w:r w:rsidRPr="0067577F"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t>о назначении и выплате пенсии за выслугу лет муниципальным служащим Копейского городского округа Челябинской области</w:t>
      </w:r>
      <w:r w:rsidRPr="0067577F">
        <w:rPr>
          <w:rFonts w:ascii="Times New Roman" w:eastAsia="Andale Sans UI" w:hAnsi="Times New Roman" w:cs="Times New Roman"/>
          <w:spacing w:val="-10"/>
          <w:kern w:val="2"/>
          <w:sz w:val="28"/>
          <w:szCs w:val="28"/>
          <w:lang w:eastAsia="zh-CN"/>
        </w:rPr>
        <w:t>, установленной настоящим решением, размещается в государственной информационной системе «Единая централизованная цифровая платформа                             в социальной сфере».</w:t>
      </w:r>
    </w:p>
    <w:p w:rsidR="0067577F" w:rsidRPr="0067577F" w:rsidRDefault="0067577F" w:rsidP="0067577F">
      <w:pPr>
        <w:widowControl w:val="0"/>
        <w:numPr>
          <w:ilvl w:val="0"/>
          <w:numId w:val="1"/>
        </w:numPr>
        <w:tabs>
          <w:tab w:val="clear" w:pos="612"/>
          <w:tab w:val="num" w:pos="0"/>
          <w:tab w:val="left" w:pos="1134"/>
        </w:tabs>
        <w:suppressAutoHyphens/>
        <w:spacing w:after="0" w:line="240" w:lineRule="auto"/>
        <w:ind w:left="0" w:right="-1" w:firstLine="993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eastAsia="zh-CN"/>
        </w:rPr>
      </w:pPr>
      <w:r w:rsidRPr="0067577F">
        <w:rPr>
          <w:rFonts w:ascii="Times New Roman" w:eastAsia="Andale Sans UI" w:hAnsi="Times New Roman" w:cs="Times New Roman"/>
          <w:spacing w:val="-4"/>
          <w:kern w:val="2"/>
          <w:sz w:val="28"/>
          <w:szCs w:val="28"/>
          <w:lang w:eastAsia="zh-CN"/>
        </w:rPr>
        <w:t>Настоящее решение подлежит публикации в газете «Копейский рабочий», размещению на официальном сайте Собрания депутатов Копейского городского округа Челябинской области.</w:t>
      </w:r>
    </w:p>
    <w:p w:rsidR="0067577F" w:rsidRPr="0067577F" w:rsidRDefault="0067577F" w:rsidP="0067577F">
      <w:pPr>
        <w:widowControl w:val="0"/>
        <w:numPr>
          <w:ilvl w:val="0"/>
          <w:numId w:val="1"/>
        </w:numPr>
        <w:tabs>
          <w:tab w:val="clear" w:pos="612"/>
          <w:tab w:val="num" w:pos="0"/>
          <w:tab w:val="left" w:pos="1134"/>
        </w:tabs>
        <w:suppressAutoHyphens/>
        <w:spacing w:after="0" w:line="240" w:lineRule="auto"/>
        <w:ind w:left="0" w:right="-1" w:firstLine="993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eastAsia="zh-CN"/>
        </w:rPr>
      </w:pPr>
      <w:r w:rsidRPr="0067577F"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t>Контроль исполнения настоящего решения возложить на постоянную комиссию Собрания депутатов Копейского городского округа по экономической, бюджетной и налоговой политике.</w:t>
      </w:r>
    </w:p>
    <w:p w:rsidR="0067577F" w:rsidRPr="0067577F" w:rsidRDefault="0067577F" w:rsidP="0067577F">
      <w:pPr>
        <w:widowControl w:val="0"/>
        <w:numPr>
          <w:ilvl w:val="0"/>
          <w:numId w:val="1"/>
        </w:numPr>
        <w:tabs>
          <w:tab w:val="clear" w:pos="612"/>
          <w:tab w:val="num" w:pos="0"/>
          <w:tab w:val="left" w:pos="1134"/>
        </w:tabs>
        <w:suppressAutoHyphens/>
        <w:spacing w:after="0" w:line="240" w:lineRule="auto"/>
        <w:ind w:left="0" w:right="-120" w:firstLine="993"/>
        <w:jc w:val="both"/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</w:pPr>
      <w:r w:rsidRPr="0067577F">
        <w:rPr>
          <w:rFonts w:ascii="Times New Roman" w:eastAsia="Andale Sans UI" w:hAnsi="Times New Roman" w:cs="Times New Roman"/>
          <w:spacing w:val="-4"/>
          <w:kern w:val="2"/>
          <w:sz w:val="28"/>
          <w:szCs w:val="28"/>
          <w:lang w:eastAsia="zh-CN"/>
        </w:rPr>
        <w:lastRenderedPageBreak/>
        <w:t xml:space="preserve">Настоящее решение вступает в силу со дня </w:t>
      </w:r>
      <w:r w:rsidRPr="0067577F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его официального опубликования.</w:t>
      </w:r>
    </w:p>
    <w:p w:rsidR="0067577F" w:rsidRPr="0067577F" w:rsidRDefault="0067577F" w:rsidP="0067577F">
      <w:pPr>
        <w:widowControl w:val="0"/>
        <w:suppressAutoHyphens/>
        <w:spacing w:after="0" w:line="240" w:lineRule="auto"/>
        <w:ind w:right="-1" w:firstLine="817"/>
        <w:jc w:val="both"/>
        <w:rPr>
          <w:rFonts w:ascii="Times New Roman" w:eastAsia="Andale Sans UI" w:hAnsi="Times New Roman" w:cs="Times New Roman"/>
          <w:spacing w:val="-4"/>
          <w:kern w:val="2"/>
          <w:sz w:val="26"/>
          <w:szCs w:val="26"/>
          <w:lang w:eastAsia="zh-C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70"/>
        <w:gridCol w:w="4568"/>
      </w:tblGrid>
      <w:tr w:rsidR="0067577F" w:rsidRPr="0067577F" w:rsidTr="00DA3290">
        <w:trPr>
          <w:trHeight w:val="74"/>
        </w:trPr>
        <w:tc>
          <w:tcPr>
            <w:tcW w:w="5070" w:type="dxa"/>
            <w:shd w:val="clear" w:color="auto" w:fill="auto"/>
          </w:tcPr>
          <w:p w:rsidR="0067577F" w:rsidRPr="0067577F" w:rsidRDefault="0067577F" w:rsidP="0067577F">
            <w:pPr>
              <w:widowControl w:val="0"/>
              <w:tabs>
                <w:tab w:val="left" w:pos="3969"/>
              </w:tabs>
              <w:suppressAutoHyphens/>
              <w:spacing w:after="0" w:line="240" w:lineRule="auto"/>
              <w:ind w:right="-1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67577F"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  <w:t xml:space="preserve">Председатель Собрания депутатов </w:t>
            </w:r>
          </w:p>
          <w:p w:rsidR="0067577F" w:rsidRPr="0067577F" w:rsidRDefault="0067577F" w:rsidP="0067577F">
            <w:pPr>
              <w:widowControl w:val="0"/>
              <w:tabs>
                <w:tab w:val="left" w:pos="3969"/>
              </w:tabs>
              <w:suppressAutoHyphens/>
              <w:spacing w:after="0" w:line="240" w:lineRule="auto"/>
              <w:ind w:right="-1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67577F"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  <w:t xml:space="preserve">Копейского городского округа </w:t>
            </w:r>
          </w:p>
          <w:p w:rsidR="0067577F" w:rsidRPr="0067577F" w:rsidRDefault="0067577F" w:rsidP="0067577F">
            <w:pPr>
              <w:widowControl w:val="0"/>
              <w:tabs>
                <w:tab w:val="left" w:pos="3969"/>
              </w:tabs>
              <w:suppressAutoHyphens/>
              <w:spacing w:after="0" w:line="240" w:lineRule="auto"/>
              <w:ind w:right="-1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67577F"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  <w:t xml:space="preserve">Челябинской области                                                                         </w:t>
            </w:r>
          </w:p>
          <w:p w:rsidR="0067577F" w:rsidRPr="0067577F" w:rsidRDefault="0067577F" w:rsidP="0067577F">
            <w:pPr>
              <w:widowControl w:val="0"/>
              <w:tabs>
                <w:tab w:val="left" w:pos="3969"/>
              </w:tabs>
              <w:suppressAutoHyphens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  <w:r w:rsidRPr="0067577F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  <w:t xml:space="preserve">                                          </w:t>
            </w:r>
          </w:p>
          <w:p w:rsidR="0067577F" w:rsidRPr="0067577F" w:rsidRDefault="0067577F" w:rsidP="0067577F">
            <w:pPr>
              <w:widowControl w:val="0"/>
              <w:tabs>
                <w:tab w:val="left" w:pos="3969"/>
              </w:tabs>
              <w:suppressAutoHyphens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</w:p>
          <w:p w:rsidR="0067577F" w:rsidRPr="0067577F" w:rsidRDefault="0067577F" w:rsidP="0067577F">
            <w:pPr>
              <w:widowControl w:val="0"/>
              <w:tabs>
                <w:tab w:val="left" w:pos="3969"/>
              </w:tabs>
              <w:suppressAutoHyphens/>
              <w:spacing w:after="0" w:line="240" w:lineRule="auto"/>
              <w:ind w:right="-1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67577F"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  <w:t xml:space="preserve">                                         Е.К. </w:t>
            </w:r>
            <w:proofErr w:type="spellStart"/>
            <w:r w:rsidRPr="0067577F"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  <w:t>Гиске</w:t>
            </w:r>
            <w:proofErr w:type="spellEnd"/>
            <w:r w:rsidRPr="0067577F"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  <w:t xml:space="preserve"> </w:t>
            </w:r>
          </w:p>
          <w:p w:rsidR="0067577F" w:rsidRPr="0067577F" w:rsidRDefault="0067577F" w:rsidP="0067577F">
            <w:pPr>
              <w:widowControl w:val="0"/>
              <w:tabs>
                <w:tab w:val="center" w:pos="4819"/>
              </w:tabs>
              <w:suppressAutoHyphens/>
              <w:spacing w:after="0" w:line="240" w:lineRule="auto"/>
              <w:ind w:right="-1" w:firstLine="817"/>
              <w:jc w:val="both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4568" w:type="dxa"/>
            <w:shd w:val="clear" w:color="auto" w:fill="auto"/>
          </w:tcPr>
          <w:p w:rsidR="0067577F" w:rsidRPr="0067577F" w:rsidRDefault="0067577F" w:rsidP="0067577F">
            <w:pPr>
              <w:widowControl w:val="0"/>
              <w:tabs>
                <w:tab w:val="left" w:pos="1167"/>
              </w:tabs>
              <w:suppressAutoHyphens/>
              <w:spacing w:after="0" w:line="240" w:lineRule="auto"/>
              <w:ind w:left="459" w:right="-1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67577F"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  <w:t>Временно исполняющий полномочия Главы Копейского городского округа Челябинской области</w:t>
            </w:r>
          </w:p>
          <w:p w:rsidR="0067577F" w:rsidRPr="0067577F" w:rsidRDefault="0067577F" w:rsidP="0067577F">
            <w:pPr>
              <w:widowControl w:val="0"/>
              <w:tabs>
                <w:tab w:val="left" w:pos="3969"/>
              </w:tabs>
              <w:suppressAutoHyphens/>
              <w:spacing w:after="0" w:line="240" w:lineRule="auto"/>
              <w:ind w:right="-1" w:firstLine="817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</w:pPr>
          </w:p>
          <w:p w:rsidR="0067577F" w:rsidRPr="0067577F" w:rsidRDefault="0067577F" w:rsidP="0067577F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ind w:right="-1" w:firstLine="817"/>
              <w:jc w:val="right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67577F"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  <w:t>С.В. Логанова</w:t>
            </w:r>
          </w:p>
        </w:tc>
      </w:tr>
    </w:tbl>
    <w:p w:rsidR="0067577F" w:rsidRPr="0067577F" w:rsidRDefault="0067577F" w:rsidP="0067577F">
      <w:pPr>
        <w:widowControl w:val="0"/>
        <w:tabs>
          <w:tab w:val="left" w:pos="9355"/>
        </w:tabs>
        <w:suppressAutoHyphens/>
        <w:spacing w:after="0" w:line="240" w:lineRule="auto"/>
        <w:ind w:left="4860" w:right="-5"/>
        <w:jc w:val="center"/>
        <w:rPr>
          <w:rFonts w:ascii="Times New Roman" w:eastAsia="Andale Sans UI" w:hAnsi="Times New Roman" w:cs="Times New Roman"/>
          <w:kern w:val="2"/>
          <w:sz w:val="26"/>
          <w:szCs w:val="26"/>
          <w:lang w:eastAsia="zh-CN"/>
        </w:rPr>
      </w:pPr>
    </w:p>
    <w:p w:rsidR="0067577F" w:rsidRPr="0067577F" w:rsidRDefault="0067577F" w:rsidP="0067577F">
      <w:pPr>
        <w:widowControl w:val="0"/>
        <w:tabs>
          <w:tab w:val="left" w:pos="9355"/>
        </w:tabs>
        <w:suppressAutoHyphens/>
        <w:spacing w:after="0" w:line="240" w:lineRule="auto"/>
        <w:ind w:left="4860" w:right="-5"/>
        <w:jc w:val="center"/>
        <w:rPr>
          <w:rFonts w:ascii="Times New Roman" w:eastAsia="Andale Sans UI" w:hAnsi="Times New Roman" w:cs="Times New Roman"/>
          <w:kern w:val="2"/>
          <w:sz w:val="26"/>
          <w:szCs w:val="26"/>
          <w:lang w:eastAsia="zh-CN"/>
        </w:rPr>
      </w:pPr>
    </w:p>
    <w:p w:rsidR="0067577F" w:rsidRPr="0067577F" w:rsidRDefault="0067577F" w:rsidP="0067577F">
      <w:pPr>
        <w:widowControl w:val="0"/>
        <w:tabs>
          <w:tab w:val="left" w:pos="9355"/>
        </w:tabs>
        <w:suppressAutoHyphens/>
        <w:spacing w:after="0" w:line="240" w:lineRule="auto"/>
        <w:ind w:left="4860" w:right="-5"/>
        <w:jc w:val="center"/>
        <w:rPr>
          <w:rFonts w:ascii="Times New Roman" w:eastAsia="Andale Sans UI" w:hAnsi="Times New Roman" w:cs="Times New Roman"/>
          <w:kern w:val="2"/>
          <w:sz w:val="26"/>
          <w:szCs w:val="26"/>
          <w:lang w:eastAsia="zh-CN"/>
        </w:rPr>
      </w:pPr>
    </w:p>
    <w:p w:rsidR="0067577F" w:rsidRPr="0067577F" w:rsidRDefault="0067577F" w:rsidP="0067577F">
      <w:pPr>
        <w:widowControl w:val="0"/>
        <w:tabs>
          <w:tab w:val="left" w:pos="9355"/>
        </w:tabs>
        <w:suppressAutoHyphens/>
        <w:spacing w:after="0" w:line="240" w:lineRule="auto"/>
        <w:ind w:left="4860" w:right="-5"/>
        <w:jc w:val="center"/>
        <w:rPr>
          <w:rFonts w:ascii="Times New Roman" w:eastAsia="Andale Sans UI" w:hAnsi="Times New Roman" w:cs="Times New Roman"/>
          <w:kern w:val="2"/>
          <w:sz w:val="26"/>
          <w:szCs w:val="26"/>
          <w:lang w:eastAsia="zh-CN"/>
        </w:rPr>
      </w:pPr>
    </w:p>
    <w:p w:rsidR="0067577F" w:rsidRPr="0067577F" w:rsidRDefault="0067577F" w:rsidP="0067577F">
      <w:pPr>
        <w:widowControl w:val="0"/>
        <w:tabs>
          <w:tab w:val="left" w:pos="9355"/>
        </w:tabs>
        <w:suppressAutoHyphens/>
        <w:spacing w:after="0" w:line="240" w:lineRule="auto"/>
        <w:ind w:left="4860" w:right="-5"/>
        <w:jc w:val="center"/>
        <w:rPr>
          <w:rFonts w:ascii="Times New Roman" w:eastAsia="Andale Sans UI" w:hAnsi="Times New Roman" w:cs="Times New Roman"/>
          <w:kern w:val="2"/>
          <w:sz w:val="26"/>
          <w:szCs w:val="26"/>
          <w:lang w:eastAsia="zh-CN"/>
        </w:rPr>
      </w:pPr>
    </w:p>
    <w:p w:rsidR="0067577F" w:rsidRPr="0067577F" w:rsidRDefault="0067577F" w:rsidP="0067577F">
      <w:pPr>
        <w:widowControl w:val="0"/>
        <w:tabs>
          <w:tab w:val="left" w:pos="9355"/>
        </w:tabs>
        <w:suppressAutoHyphens/>
        <w:spacing w:after="0" w:line="240" w:lineRule="auto"/>
        <w:ind w:left="4860" w:right="-5"/>
        <w:jc w:val="center"/>
        <w:rPr>
          <w:rFonts w:ascii="Times New Roman" w:eastAsia="Andale Sans UI" w:hAnsi="Times New Roman" w:cs="Times New Roman"/>
          <w:kern w:val="2"/>
          <w:sz w:val="26"/>
          <w:szCs w:val="26"/>
          <w:lang w:eastAsia="zh-CN"/>
        </w:rPr>
      </w:pPr>
    </w:p>
    <w:p w:rsidR="00CD57B9" w:rsidRPr="0067577F" w:rsidRDefault="00CD57B9" w:rsidP="0038085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CD57B9" w:rsidRPr="0067577F" w:rsidSect="00515B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  <w:rPr>
        <w:sz w:val="26"/>
        <w:szCs w:val="26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153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0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02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5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517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8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00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572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B7B52"/>
    <w:rsid w:val="00040FCE"/>
    <w:rsid w:val="000B1696"/>
    <w:rsid w:val="000B7B52"/>
    <w:rsid w:val="00380852"/>
    <w:rsid w:val="00515B44"/>
    <w:rsid w:val="0067577F"/>
    <w:rsid w:val="00740B41"/>
    <w:rsid w:val="00CD57B9"/>
    <w:rsid w:val="00D64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25117"/>
  <w15:docId w15:val="{DA5DC450-EC46-4A08-8922-A166E8551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5B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0B7B52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0B7B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7B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59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internet.garant.ru/document/redirect/8704256/10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nternet.garant.ru/document/redirect/186367/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324</Words>
  <Characters>1847</Characters>
  <Application>Microsoft Office Word</Application>
  <DocSecurity>0</DocSecurity>
  <Lines>15</Lines>
  <Paragraphs>4</Paragraphs>
  <ScaleCrop>false</ScaleCrop>
  <Company/>
  <LinksUpToDate>false</LinksUpToDate>
  <CharactersWithSpaces>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</dc:creator>
  <cp:lastModifiedBy>User</cp:lastModifiedBy>
  <cp:revision>3</cp:revision>
  <cp:lastPrinted>2023-11-17T06:56:00Z</cp:lastPrinted>
  <dcterms:created xsi:type="dcterms:W3CDTF">2024-04-24T11:15:00Z</dcterms:created>
  <dcterms:modified xsi:type="dcterms:W3CDTF">2024-04-25T09:33:00Z</dcterms:modified>
</cp:coreProperties>
</file>