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4" w:rsidRPr="00D11EA6" w:rsidRDefault="003B1124" w:rsidP="003B112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24" w:rsidRPr="00D11EA6" w:rsidRDefault="003B1124" w:rsidP="003B11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B1124" w:rsidRPr="00D11EA6" w:rsidRDefault="003B1124" w:rsidP="003B11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B1124" w:rsidRPr="00D11EA6" w:rsidRDefault="003B1124" w:rsidP="003B1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124" w:rsidRPr="00D11EA6" w:rsidRDefault="003B1124" w:rsidP="003B11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3B1124" w:rsidRPr="00D11EA6" w:rsidRDefault="00905608" w:rsidP="003B11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30.10.2024          1225</w:t>
      </w:r>
    </w:p>
    <w:p w:rsidR="003B1124" w:rsidRPr="00D11EA6" w:rsidRDefault="003B1124" w:rsidP="003B1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E76B07" w:rsidRDefault="00E76B07" w:rsidP="00EF3478">
      <w:pPr>
        <w:spacing w:after="0" w:line="240" w:lineRule="auto"/>
        <w:rPr>
          <w:rFonts w:ascii="Times New Roman" w:hAnsi="Times New Roman"/>
        </w:rPr>
      </w:pPr>
    </w:p>
    <w:p w:rsidR="00E76B07" w:rsidRDefault="00E76B07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E76B07" w:rsidRDefault="00E76B07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</w:p>
    <w:p w:rsidR="00E76B07" w:rsidRDefault="00E76B07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D94BAB" w:rsidRDefault="00E76B07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26.10.2022 № 638</w:t>
      </w:r>
    </w:p>
    <w:p w:rsidR="00D94BAB" w:rsidRPr="00EF3478" w:rsidRDefault="00D94BAB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94BAB" w:rsidRDefault="00D94BAB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>ответствии со статьей 27 Федерального закона от 06.10.2003                            № 131-ФЗ «Об общих принципах организации местного самоуправления в Российской Федерации», Устав</w:t>
      </w:r>
      <w:r w:rsidR="00E76B0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«Копейский городской округ», решением </w:t>
      </w:r>
      <w:r w:rsidRPr="00770696">
        <w:rPr>
          <w:rFonts w:ascii="Times New Roman" w:hAnsi="Times New Roman"/>
          <w:sz w:val="28"/>
          <w:szCs w:val="28"/>
        </w:rPr>
        <w:t>Собрания депутатов Копейского городс</w:t>
      </w:r>
      <w:r w:rsidR="00E76B07">
        <w:rPr>
          <w:rFonts w:ascii="Times New Roman" w:hAnsi="Times New Roman"/>
          <w:sz w:val="28"/>
          <w:szCs w:val="28"/>
        </w:rPr>
        <w:t xml:space="preserve">кого округа Челябинской области </w:t>
      </w:r>
      <w:r w:rsidRPr="00770696">
        <w:rPr>
          <w:rFonts w:ascii="Times New Roman" w:hAnsi="Times New Roman"/>
          <w:sz w:val="28"/>
          <w:szCs w:val="28"/>
        </w:rPr>
        <w:t xml:space="preserve">от 26.02.2020 </w:t>
      </w:r>
      <w:r>
        <w:rPr>
          <w:rFonts w:ascii="Times New Roman" w:hAnsi="Times New Roman"/>
          <w:sz w:val="28"/>
          <w:szCs w:val="28"/>
        </w:rPr>
        <w:t>№ 836-МО «</w:t>
      </w:r>
      <w:r w:rsidRPr="00770696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</w:t>
      </w:r>
      <w:r>
        <w:rPr>
          <w:rFonts w:ascii="Times New Roman" w:hAnsi="Times New Roman"/>
          <w:sz w:val="28"/>
          <w:szCs w:val="28"/>
        </w:rPr>
        <w:t xml:space="preserve">ии в Копейском городском округе», на основании заявления членов инициативной группы от </w:t>
      </w:r>
      <w:r w:rsidR="00E76B07">
        <w:rPr>
          <w:rFonts w:ascii="Times New Roman" w:hAnsi="Times New Roman"/>
          <w:sz w:val="28"/>
          <w:szCs w:val="28"/>
        </w:rPr>
        <w:t>03.10.2024</w:t>
      </w:r>
      <w:r>
        <w:rPr>
          <w:rFonts w:ascii="Times New Roman" w:hAnsi="Times New Roman"/>
          <w:sz w:val="28"/>
          <w:szCs w:val="28"/>
        </w:rPr>
        <w:t>,</w:t>
      </w:r>
    </w:p>
    <w:p w:rsidR="00D94BAB" w:rsidRPr="002D66BF" w:rsidRDefault="00D94BA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94BAB" w:rsidRPr="002D66BF" w:rsidRDefault="00D94BA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Установить границы территории территориального общественного самоуправления «ТОС поселок Кулацкий» согласно описанию границ территории, входящей в состав территориального общественного самоуправления «ТОС поселок Кулацкий» (приложение 1) и схеме границ территории, входящей в состав территориального общественного самоуправления «ТОС поселок Кулацкий» (приложение 2)</w:t>
      </w:r>
      <w:r w:rsidR="00E76B0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D94BAB" w:rsidRDefault="00E76B07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Решение вступает в силу со дня </w:t>
      </w:r>
      <w:r w:rsidR="00D94BAB">
        <w:rPr>
          <w:rFonts w:ascii="Times New Roman" w:hAnsi="Times New Roman"/>
          <w:color w:val="000000"/>
          <w:sz w:val="28"/>
          <w:szCs w:val="28"/>
        </w:rPr>
        <w:t>его официального опубликования.</w:t>
      </w:r>
    </w:p>
    <w:p w:rsidR="00D94BAB" w:rsidRDefault="00D94BAB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D94BAB" w:rsidRDefault="00D94BA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4BAB" w:rsidRPr="00E53A43" w:rsidRDefault="00D94BA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4BAB" w:rsidRPr="002D66BF" w:rsidRDefault="00D94BAB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94BAB" w:rsidRDefault="00D94BA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3B1124" w:rsidRDefault="003B1124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1124" w:rsidRDefault="003B1124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3CC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11DB9" w:rsidRDefault="00511DB9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1DB9" w:rsidRPr="00873076" w:rsidRDefault="00511DB9" w:rsidP="00511D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Описание границ территории, входящей в состав территориального общественного самоуправления «ТОС поселок Кулацкий»</w:t>
      </w:r>
    </w:p>
    <w:p w:rsidR="00511DB9" w:rsidRDefault="00511DB9" w:rsidP="0051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Собрания депутатов Копейского городского округа от 26.02.2020 № 836-МО </w:t>
      </w:r>
      <w:r w:rsidRPr="00BB7249">
        <w:rPr>
          <w:rFonts w:ascii="Times New Roman" w:hAnsi="Times New Roman"/>
          <w:sz w:val="28"/>
          <w:szCs w:val="28"/>
        </w:rPr>
        <w:t>«Об утверждении Положения о территориальном общественном самоуправлении в</w:t>
      </w:r>
      <w:r w:rsidR="00905608">
        <w:rPr>
          <w:rFonts w:ascii="Times New Roman" w:hAnsi="Times New Roman"/>
          <w:sz w:val="28"/>
          <w:szCs w:val="28"/>
        </w:rPr>
        <w:t xml:space="preserve"> </w:t>
      </w:r>
      <w:r w:rsidRPr="00BB7249">
        <w:rPr>
          <w:rFonts w:ascii="Times New Roman" w:hAnsi="Times New Roman"/>
          <w:sz w:val="28"/>
          <w:szCs w:val="28"/>
        </w:rPr>
        <w:t>Копейском городском округе»</w:t>
      </w:r>
      <w:r w:rsidR="00905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территориальное общественное самоуправление «ТОС поселок Кулацкий» осуществляется в следующих границах:</w:t>
      </w:r>
    </w:p>
    <w:p w:rsidR="00511DB9" w:rsidRPr="00873076" w:rsidRDefault="00511DB9" w:rsidP="00511D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B9" w:rsidRDefault="00511DB9" w:rsidP="00511D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DB9" w:rsidRPr="00C334F5" w:rsidRDefault="00511DB9" w:rsidP="00511DB9">
      <w:pPr>
        <w:rPr>
          <w:rFonts w:ascii="Times New Roman" w:hAnsi="Times New Roman"/>
          <w:sz w:val="28"/>
          <w:szCs w:val="28"/>
        </w:rPr>
      </w:pPr>
      <w:r w:rsidRPr="00C334F5">
        <w:rPr>
          <w:rFonts w:ascii="Times New Roman" w:hAnsi="Times New Roman"/>
          <w:sz w:val="28"/>
          <w:szCs w:val="28"/>
        </w:rPr>
        <w:t>Улицы: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Клары Цеткин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Карла Либкнехта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Бетховена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Косарева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Ударная д. 58А</w:t>
      </w:r>
    </w:p>
    <w:p w:rsidR="00511DB9" w:rsidRPr="00C334F5" w:rsidRDefault="00511DB9" w:rsidP="00511DB9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4F5">
        <w:rPr>
          <w:rFonts w:ascii="Times New Roman" w:hAnsi="Times New Roman" w:cs="Times New Roman"/>
          <w:sz w:val="28"/>
          <w:szCs w:val="28"/>
        </w:rPr>
        <w:t>Столичная</w:t>
      </w:r>
      <w:r w:rsidRPr="00C334F5">
        <w:rPr>
          <w:rFonts w:ascii="Times New Roman" w:hAnsi="Times New Roman" w:cs="Times New Roman"/>
          <w:sz w:val="28"/>
          <w:szCs w:val="28"/>
        </w:rPr>
        <w:br/>
      </w:r>
    </w:p>
    <w:p w:rsidR="00511DB9" w:rsidRPr="00C334F5" w:rsidRDefault="00511DB9" w:rsidP="00511DB9">
      <w:pPr>
        <w:rPr>
          <w:rFonts w:ascii="Times New Roman" w:hAnsi="Times New Roman"/>
          <w:sz w:val="28"/>
          <w:szCs w:val="28"/>
        </w:rPr>
      </w:pPr>
      <w:r w:rsidRPr="00C334F5">
        <w:rPr>
          <w:rFonts w:ascii="Times New Roman" w:hAnsi="Times New Roman"/>
          <w:sz w:val="28"/>
          <w:szCs w:val="28"/>
        </w:rPr>
        <w:t>Переулки:</w:t>
      </w:r>
      <w:r w:rsidRPr="00C334F5">
        <w:rPr>
          <w:rFonts w:ascii="Times New Roman" w:hAnsi="Times New Roman"/>
          <w:sz w:val="28"/>
          <w:szCs w:val="28"/>
        </w:rPr>
        <w:br/>
        <w:t xml:space="preserve">     1. Столичный</w:t>
      </w:r>
    </w:p>
    <w:p w:rsidR="00511DB9" w:rsidRPr="00C334F5" w:rsidRDefault="00511DB9" w:rsidP="00511DB9">
      <w:pPr>
        <w:rPr>
          <w:rFonts w:ascii="Times New Roman" w:hAnsi="Times New Roman"/>
          <w:sz w:val="28"/>
          <w:szCs w:val="28"/>
        </w:rPr>
      </w:pPr>
    </w:p>
    <w:p w:rsidR="00511DB9" w:rsidRPr="00BD3CCA" w:rsidRDefault="00511DB9" w:rsidP="00511DB9">
      <w:pPr>
        <w:rPr>
          <w:rFonts w:ascii="Times New Roman" w:hAnsi="Times New Roman"/>
          <w:sz w:val="28"/>
          <w:szCs w:val="28"/>
        </w:rPr>
      </w:pPr>
    </w:p>
    <w:p w:rsidR="00511DB9" w:rsidRPr="00BD3CCA" w:rsidRDefault="00511DB9" w:rsidP="00511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>
      <w:pPr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3C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11DB9" w:rsidRDefault="00511DB9" w:rsidP="0051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1DB9" w:rsidRPr="00873076" w:rsidRDefault="00511DB9" w:rsidP="00511D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Схема границ территории, входящей в состав территориального общественного самоуправления «ТОС поселок Кулацкий»</w:t>
      </w:r>
    </w:p>
    <w:p w:rsidR="00511DB9" w:rsidRDefault="00511DB9" w:rsidP="0051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DB9" w:rsidRDefault="00511DB9" w:rsidP="00511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Собрания депутатов Копейского городского округа от 26.02.2020 № 836-МО </w:t>
      </w:r>
      <w:r w:rsidRPr="00BB7249">
        <w:rPr>
          <w:rFonts w:ascii="Times New Roman" w:hAnsi="Times New Roman"/>
          <w:sz w:val="28"/>
          <w:szCs w:val="28"/>
        </w:rPr>
        <w:t>«Об утверждении Положения о территориальном общественном самоуправлении в</w:t>
      </w:r>
      <w:r w:rsidR="00905608">
        <w:rPr>
          <w:rFonts w:ascii="Times New Roman" w:hAnsi="Times New Roman"/>
          <w:sz w:val="28"/>
          <w:szCs w:val="28"/>
        </w:rPr>
        <w:t xml:space="preserve"> </w:t>
      </w:r>
      <w:r w:rsidRPr="00BB7249">
        <w:rPr>
          <w:rFonts w:ascii="Times New Roman" w:hAnsi="Times New Roman"/>
          <w:sz w:val="28"/>
          <w:szCs w:val="28"/>
        </w:rPr>
        <w:t>Копейском городском округе»</w:t>
      </w:r>
      <w:r w:rsidR="00905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территориальное общественное самоуправление «ТОС поселок Кулацкий» осуществляется в следующих границах:</w:t>
      </w:r>
    </w:p>
    <w:p w:rsidR="00511DB9" w:rsidRPr="00873076" w:rsidRDefault="00511DB9" w:rsidP="00511D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B9" w:rsidRDefault="00511DB9" w:rsidP="00511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1502410</wp:posOffset>
            </wp:positionV>
            <wp:extent cx="4186555" cy="5130165"/>
            <wp:effectExtent l="0" t="0" r="4445" b="0"/>
            <wp:wrapNone/>
            <wp:docPr id="2" name="Рукописный вво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й ввод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513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2805" cy="660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B9" w:rsidRPr="001C16E2" w:rsidRDefault="00511DB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1DB9" w:rsidRPr="001C16E2" w:rsidSect="00EF34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24CA"/>
    <w:multiLevelType w:val="hybridMultilevel"/>
    <w:tmpl w:val="06C2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25037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1124"/>
    <w:rsid w:val="003C7C5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11DB9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05608"/>
    <w:rsid w:val="00936509"/>
    <w:rsid w:val="00945B3E"/>
    <w:rsid w:val="00983741"/>
    <w:rsid w:val="009902D1"/>
    <w:rsid w:val="009A038A"/>
    <w:rsid w:val="009B4281"/>
    <w:rsid w:val="009B68F4"/>
    <w:rsid w:val="009E208F"/>
    <w:rsid w:val="009E4779"/>
    <w:rsid w:val="00A05EED"/>
    <w:rsid w:val="00A57D90"/>
    <w:rsid w:val="00A57DAE"/>
    <w:rsid w:val="00A62F5A"/>
    <w:rsid w:val="00A71464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94BAB"/>
    <w:rsid w:val="00DB17E9"/>
    <w:rsid w:val="00DE6162"/>
    <w:rsid w:val="00DE762C"/>
    <w:rsid w:val="00DF2096"/>
    <w:rsid w:val="00E12D16"/>
    <w:rsid w:val="00E2465A"/>
    <w:rsid w:val="00E27852"/>
    <w:rsid w:val="00E53A43"/>
    <w:rsid w:val="00E66702"/>
    <w:rsid w:val="00E76B07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3C01"/>
  <w15:docId w15:val="{0256D12E-220B-4EE6-ADDE-DA61BF8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002AA"/>
    <w:rPr>
      <w:rFonts w:cs="Times New Roman"/>
    </w:rPr>
  </w:style>
  <w:style w:type="character" w:styleId="a7">
    <w:name w:val="Hyperlink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1D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2024-10-15T06:52:00Z</cp:lastPrinted>
  <dcterms:created xsi:type="dcterms:W3CDTF">2024-10-25T09:22:00Z</dcterms:created>
  <dcterms:modified xsi:type="dcterms:W3CDTF">2024-11-01T05:30:00Z</dcterms:modified>
</cp:coreProperties>
</file>