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A0F" w:rsidRPr="00505F4B" w:rsidRDefault="00683A0F" w:rsidP="00505F4B">
      <w:pPr>
        <w:jc w:val="center"/>
        <w:rPr>
          <w:b/>
          <w:bCs/>
          <w:sz w:val="28"/>
          <w:szCs w:val="28"/>
        </w:rPr>
      </w:pPr>
      <w:r w:rsidRPr="00505F4B">
        <w:rPr>
          <w:b/>
          <w:bCs/>
          <w:sz w:val="28"/>
          <w:szCs w:val="28"/>
        </w:rPr>
        <w:t>Собрание депутатов Копейского городского округа</w:t>
      </w:r>
    </w:p>
    <w:p w:rsidR="00683A0F" w:rsidRPr="00505F4B" w:rsidRDefault="00683A0F" w:rsidP="00505F4B">
      <w:pPr>
        <w:jc w:val="center"/>
        <w:rPr>
          <w:b/>
          <w:bCs/>
          <w:sz w:val="28"/>
          <w:szCs w:val="28"/>
        </w:rPr>
      </w:pPr>
      <w:r w:rsidRPr="00505F4B">
        <w:rPr>
          <w:b/>
          <w:bCs/>
          <w:sz w:val="28"/>
          <w:szCs w:val="28"/>
        </w:rPr>
        <w:t>Челябинской области</w:t>
      </w:r>
    </w:p>
    <w:p w:rsidR="00683A0F" w:rsidRPr="00505F4B" w:rsidRDefault="00683A0F" w:rsidP="00505F4B">
      <w:pPr>
        <w:jc w:val="center"/>
        <w:rPr>
          <w:b/>
          <w:bCs/>
          <w:sz w:val="28"/>
          <w:szCs w:val="28"/>
        </w:rPr>
      </w:pPr>
    </w:p>
    <w:p w:rsidR="00683A0F" w:rsidRDefault="00683A0F" w:rsidP="00505F4B">
      <w:pPr>
        <w:jc w:val="center"/>
        <w:rPr>
          <w:b/>
          <w:bCs/>
          <w:sz w:val="28"/>
          <w:szCs w:val="28"/>
        </w:rPr>
      </w:pPr>
      <w:r w:rsidRPr="00505F4B">
        <w:rPr>
          <w:b/>
          <w:bCs/>
          <w:sz w:val="28"/>
          <w:szCs w:val="28"/>
        </w:rPr>
        <w:t>РЕШЕНИЕ</w:t>
      </w:r>
    </w:p>
    <w:p w:rsidR="00683A0F" w:rsidRDefault="00683A0F" w:rsidP="00505F4B">
      <w:pPr>
        <w:jc w:val="center"/>
        <w:rPr>
          <w:b/>
          <w:bCs/>
          <w:sz w:val="28"/>
          <w:szCs w:val="28"/>
        </w:rPr>
      </w:pPr>
    </w:p>
    <w:p w:rsidR="00683A0F" w:rsidRDefault="00683A0F" w:rsidP="00505F4B">
      <w:pPr>
        <w:jc w:val="center"/>
        <w:rPr>
          <w:b/>
          <w:bCs/>
          <w:sz w:val="28"/>
          <w:szCs w:val="28"/>
        </w:rPr>
      </w:pPr>
    </w:p>
    <w:p w:rsidR="00683A0F" w:rsidRPr="00505F4B" w:rsidRDefault="00683A0F" w:rsidP="00505F4B">
      <w:pPr>
        <w:ind w:hanging="540"/>
        <w:rPr>
          <w:b/>
          <w:bCs/>
          <w:sz w:val="28"/>
          <w:szCs w:val="28"/>
        </w:rPr>
      </w:pPr>
      <w:r>
        <w:rPr>
          <w:sz w:val="28"/>
          <w:szCs w:val="28"/>
        </w:rPr>
        <w:t>от 27.03.2013   №686</w:t>
      </w:r>
    </w:p>
    <w:p w:rsidR="00683A0F" w:rsidRDefault="00683A0F" w:rsidP="00874A99">
      <w:pPr>
        <w:rPr>
          <w:sz w:val="28"/>
          <w:szCs w:val="28"/>
        </w:rPr>
      </w:pPr>
    </w:p>
    <w:p w:rsidR="00683A0F" w:rsidRPr="004E343D" w:rsidRDefault="00683A0F" w:rsidP="00874A99">
      <w:pPr>
        <w:rPr>
          <w:sz w:val="28"/>
          <w:szCs w:val="28"/>
        </w:rPr>
      </w:pPr>
    </w:p>
    <w:p w:rsidR="00683A0F" w:rsidRPr="00013091" w:rsidRDefault="00683A0F" w:rsidP="00874A99">
      <w:pPr>
        <w:spacing w:line="19" w:lineRule="atLeast"/>
        <w:ind w:left="-600" w:right="-120"/>
        <w:rPr>
          <w:sz w:val="28"/>
          <w:szCs w:val="28"/>
        </w:rPr>
      </w:pPr>
      <w:r w:rsidRPr="00013091">
        <w:rPr>
          <w:sz w:val="28"/>
          <w:szCs w:val="28"/>
        </w:rPr>
        <w:t xml:space="preserve">О внесении </w:t>
      </w:r>
      <w:r>
        <w:rPr>
          <w:sz w:val="28"/>
          <w:szCs w:val="28"/>
        </w:rPr>
        <w:t>дополнений</w:t>
      </w:r>
    </w:p>
    <w:p w:rsidR="00683A0F" w:rsidRPr="00013091" w:rsidRDefault="00683A0F" w:rsidP="00874A99">
      <w:pPr>
        <w:spacing w:line="19" w:lineRule="atLeast"/>
        <w:ind w:left="-600" w:right="-120"/>
        <w:rPr>
          <w:sz w:val="28"/>
          <w:szCs w:val="28"/>
        </w:rPr>
      </w:pPr>
      <w:r w:rsidRPr="00013091">
        <w:rPr>
          <w:sz w:val="28"/>
          <w:szCs w:val="28"/>
        </w:rPr>
        <w:t xml:space="preserve">в программу приватизации </w:t>
      </w:r>
    </w:p>
    <w:p w:rsidR="00683A0F" w:rsidRPr="00013091" w:rsidRDefault="00683A0F" w:rsidP="00874A99">
      <w:pPr>
        <w:spacing w:line="19" w:lineRule="atLeast"/>
        <w:ind w:left="-600" w:right="-120"/>
        <w:rPr>
          <w:sz w:val="28"/>
          <w:szCs w:val="28"/>
        </w:rPr>
      </w:pPr>
      <w:r w:rsidRPr="00013091">
        <w:rPr>
          <w:sz w:val="28"/>
          <w:szCs w:val="28"/>
        </w:rPr>
        <w:t>муниципальных предприятий и</w:t>
      </w:r>
    </w:p>
    <w:p w:rsidR="00683A0F" w:rsidRPr="00013091" w:rsidRDefault="00683A0F" w:rsidP="00874A99">
      <w:pPr>
        <w:spacing w:line="19" w:lineRule="atLeast"/>
        <w:ind w:left="-600" w:right="-120"/>
        <w:rPr>
          <w:sz w:val="28"/>
          <w:szCs w:val="28"/>
        </w:rPr>
      </w:pPr>
      <w:r w:rsidRPr="00013091">
        <w:rPr>
          <w:sz w:val="28"/>
          <w:szCs w:val="28"/>
        </w:rPr>
        <w:t xml:space="preserve">муниципального имущества </w:t>
      </w:r>
    </w:p>
    <w:p w:rsidR="00683A0F" w:rsidRPr="00013091" w:rsidRDefault="00683A0F" w:rsidP="00874A99">
      <w:pPr>
        <w:spacing w:after="40" w:line="19" w:lineRule="atLeast"/>
        <w:ind w:left="-600" w:right="-120"/>
        <w:rPr>
          <w:sz w:val="28"/>
          <w:szCs w:val="28"/>
        </w:rPr>
      </w:pPr>
      <w:r w:rsidRPr="00013091">
        <w:rPr>
          <w:sz w:val="28"/>
          <w:szCs w:val="28"/>
        </w:rPr>
        <w:t>на 20</w:t>
      </w:r>
      <w:r>
        <w:rPr>
          <w:sz w:val="28"/>
          <w:szCs w:val="28"/>
        </w:rPr>
        <w:t>13</w:t>
      </w:r>
      <w:r w:rsidRPr="00013091">
        <w:rPr>
          <w:sz w:val="28"/>
          <w:szCs w:val="28"/>
        </w:rPr>
        <w:t xml:space="preserve"> год и период до 201</w:t>
      </w:r>
      <w:r>
        <w:rPr>
          <w:sz w:val="28"/>
          <w:szCs w:val="28"/>
        </w:rPr>
        <w:t>5</w:t>
      </w:r>
      <w:r w:rsidRPr="00013091">
        <w:rPr>
          <w:sz w:val="28"/>
          <w:szCs w:val="28"/>
        </w:rPr>
        <w:t xml:space="preserve"> года</w:t>
      </w:r>
    </w:p>
    <w:p w:rsidR="00683A0F" w:rsidRPr="00013091" w:rsidRDefault="00683A0F" w:rsidP="00874A99">
      <w:pPr>
        <w:spacing w:line="19" w:lineRule="atLeast"/>
        <w:ind w:left="-600" w:right="-120"/>
        <w:jc w:val="both"/>
        <w:rPr>
          <w:sz w:val="28"/>
          <w:szCs w:val="28"/>
        </w:rPr>
      </w:pPr>
    </w:p>
    <w:p w:rsidR="00683A0F" w:rsidRPr="00013091" w:rsidRDefault="00683A0F" w:rsidP="00874A99">
      <w:pPr>
        <w:ind w:left="-601" w:right="-120" w:firstLine="361"/>
        <w:jc w:val="both"/>
        <w:rPr>
          <w:sz w:val="28"/>
          <w:szCs w:val="28"/>
        </w:rPr>
      </w:pPr>
      <w:r w:rsidRPr="00013091">
        <w:rPr>
          <w:sz w:val="28"/>
          <w:szCs w:val="28"/>
        </w:rPr>
        <w:t xml:space="preserve">       В соответствии с Федеральным законом от 21 декабря 2001 года № 178-ФЗ «О приватизации государственного и муниципального имущества», решением Собрания депутатов Копейского городского округа Челябинской области от 27 мая 2009 года № 205-МО «О порядке приватизации муниципального имущества в городе Копейске» Собрание депутатов Копейского городского округа Челябинской области</w:t>
      </w:r>
    </w:p>
    <w:p w:rsidR="00683A0F" w:rsidRPr="00013091" w:rsidRDefault="00683A0F" w:rsidP="00874A99">
      <w:pPr>
        <w:ind w:left="-601" w:right="-120" w:firstLine="361"/>
        <w:jc w:val="both"/>
        <w:rPr>
          <w:sz w:val="16"/>
          <w:szCs w:val="16"/>
        </w:rPr>
      </w:pPr>
    </w:p>
    <w:p w:rsidR="00683A0F" w:rsidRPr="00013091" w:rsidRDefault="00683A0F" w:rsidP="00874A99">
      <w:pPr>
        <w:ind w:left="-601" w:right="-120" w:firstLine="1"/>
        <w:jc w:val="both"/>
        <w:rPr>
          <w:sz w:val="28"/>
          <w:szCs w:val="28"/>
        </w:rPr>
      </w:pPr>
      <w:r w:rsidRPr="00013091">
        <w:rPr>
          <w:sz w:val="28"/>
          <w:szCs w:val="28"/>
        </w:rPr>
        <w:t>РЕШАЕТ:</w:t>
      </w:r>
    </w:p>
    <w:p w:rsidR="00683A0F" w:rsidRPr="00013091" w:rsidRDefault="00683A0F" w:rsidP="00874A99">
      <w:pPr>
        <w:ind w:left="-601" w:right="-120" w:firstLine="361"/>
        <w:jc w:val="both"/>
        <w:rPr>
          <w:sz w:val="16"/>
          <w:szCs w:val="16"/>
        </w:rPr>
      </w:pPr>
    </w:p>
    <w:p w:rsidR="00683A0F" w:rsidRPr="00013091" w:rsidRDefault="00683A0F" w:rsidP="00874A99">
      <w:pPr>
        <w:numPr>
          <w:ilvl w:val="0"/>
          <w:numId w:val="1"/>
        </w:numPr>
        <w:tabs>
          <w:tab w:val="num" w:pos="240"/>
        </w:tabs>
        <w:spacing w:line="19" w:lineRule="atLeast"/>
        <w:ind w:left="-600" w:right="-120" w:firstLine="480"/>
        <w:jc w:val="both"/>
        <w:rPr>
          <w:sz w:val="28"/>
          <w:szCs w:val="28"/>
        </w:rPr>
      </w:pPr>
      <w:r w:rsidRPr="00013091">
        <w:rPr>
          <w:sz w:val="28"/>
          <w:szCs w:val="28"/>
        </w:rPr>
        <w:t>Дополнить программу приватизации муниципальных предприятий и муниципального имущества на 20</w:t>
      </w:r>
      <w:r>
        <w:rPr>
          <w:sz w:val="28"/>
          <w:szCs w:val="28"/>
        </w:rPr>
        <w:t>13</w:t>
      </w:r>
      <w:r w:rsidRPr="00013091">
        <w:rPr>
          <w:sz w:val="28"/>
          <w:szCs w:val="28"/>
        </w:rPr>
        <w:t xml:space="preserve"> год и период до 201</w:t>
      </w:r>
      <w:r>
        <w:rPr>
          <w:sz w:val="28"/>
          <w:szCs w:val="28"/>
        </w:rPr>
        <w:t>5</w:t>
      </w:r>
      <w:r w:rsidRPr="00013091">
        <w:rPr>
          <w:sz w:val="28"/>
          <w:szCs w:val="28"/>
        </w:rPr>
        <w:t xml:space="preserve"> года, утвержденную решением Собрания депутатов Копейского городского округа Челябинской области </w:t>
      </w:r>
      <w:r w:rsidRPr="0064687C">
        <w:rPr>
          <w:sz w:val="28"/>
          <w:szCs w:val="28"/>
        </w:rPr>
        <w:t>от 31 октября 2012 № 607</w:t>
      </w:r>
      <w:r w:rsidRPr="00013091">
        <w:rPr>
          <w:sz w:val="28"/>
          <w:szCs w:val="28"/>
        </w:rPr>
        <w:t>, имуществом согласно приложению.</w:t>
      </w:r>
    </w:p>
    <w:p w:rsidR="00683A0F" w:rsidRPr="00013091" w:rsidRDefault="00683A0F" w:rsidP="00874A99">
      <w:pPr>
        <w:numPr>
          <w:ilvl w:val="0"/>
          <w:numId w:val="1"/>
        </w:numPr>
        <w:tabs>
          <w:tab w:val="num" w:pos="240"/>
        </w:tabs>
        <w:spacing w:line="19" w:lineRule="atLeast"/>
        <w:ind w:left="-600" w:right="-120" w:firstLine="480"/>
        <w:jc w:val="both"/>
        <w:rPr>
          <w:sz w:val="28"/>
          <w:szCs w:val="28"/>
        </w:rPr>
      </w:pPr>
      <w:r w:rsidRPr="00013091">
        <w:rPr>
          <w:sz w:val="28"/>
          <w:szCs w:val="28"/>
        </w:rPr>
        <w:t>Администрации Копейского городского округа Челябинской области обеспечить исполнение принятого решения.</w:t>
      </w:r>
    </w:p>
    <w:p w:rsidR="00683A0F" w:rsidRPr="00013091" w:rsidRDefault="00683A0F" w:rsidP="00874A99">
      <w:pPr>
        <w:numPr>
          <w:ilvl w:val="0"/>
          <w:numId w:val="1"/>
        </w:numPr>
        <w:tabs>
          <w:tab w:val="num" w:pos="240"/>
        </w:tabs>
        <w:spacing w:line="19" w:lineRule="atLeast"/>
        <w:ind w:left="-600" w:right="-120" w:firstLine="480"/>
        <w:jc w:val="both"/>
        <w:rPr>
          <w:sz w:val="28"/>
          <w:szCs w:val="28"/>
        </w:rPr>
      </w:pPr>
      <w:r w:rsidRPr="00013091">
        <w:rPr>
          <w:sz w:val="28"/>
          <w:szCs w:val="28"/>
        </w:rPr>
        <w:t>Решение подлежит публикации в газете «Копейский рабочи</w:t>
      </w:r>
      <w:r>
        <w:rPr>
          <w:sz w:val="28"/>
          <w:szCs w:val="28"/>
        </w:rPr>
        <w:t>й» и размещению на официальном И</w:t>
      </w:r>
      <w:r w:rsidRPr="00013091">
        <w:rPr>
          <w:sz w:val="28"/>
          <w:szCs w:val="28"/>
        </w:rPr>
        <w:t>нтернет-сайте Копейского городского округа Челябинской области.</w:t>
      </w:r>
    </w:p>
    <w:p w:rsidR="00683A0F" w:rsidRPr="00013091" w:rsidRDefault="00683A0F" w:rsidP="00874A99">
      <w:pPr>
        <w:numPr>
          <w:ilvl w:val="0"/>
          <w:numId w:val="1"/>
        </w:numPr>
        <w:tabs>
          <w:tab w:val="num" w:pos="240"/>
        </w:tabs>
        <w:spacing w:line="19" w:lineRule="atLeast"/>
        <w:ind w:left="-600" w:right="-120" w:firstLine="480"/>
        <w:jc w:val="both"/>
        <w:rPr>
          <w:sz w:val="28"/>
          <w:szCs w:val="28"/>
        </w:rPr>
      </w:pPr>
      <w:r w:rsidRPr="00013091">
        <w:rPr>
          <w:sz w:val="28"/>
          <w:szCs w:val="28"/>
        </w:rPr>
        <w:t>Контроль над исполнением решения возложить на постоянную комиссию по экономической, бюджетной и налоговой политике Собрания депутатов Копейского городского округа</w:t>
      </w:r>
      <w:r>
        <w:rPr>
          <w:sz w:val="28"/>
          <w:szCs w:val="28"/>
        </w:rPr>
        <w:t xml:space="preserve"> Челябинской области (Н.Е.</w:t>
      </w:r>
      <w:r w:rsidRPr="00013091">
        <w:rPr>
          <w:sz w:val="28"/>
          <w:szCs w:val="28"/>
        </w:rPr>
        <w:t>Кузнецова).</w:t>
      </w:r>
    </w:p>
    <w:p w:rsidR="00683A0F" w:rsidRDefault="00683A0F" w:rsidP="00874A99">
      <w:pPr>
        <w:tabs>
          <w:tab w:val="num" w:pos="360"/>
        </w:tabs>
        <w:spacing w:line="19" w:lineRule="atLeast"/>
        <w:ind w:right="-120" w:firstLine="480"/>
        <w:jc w:val="both"/>
        <w:rPr>
          <w:sz w:val="28"/>
          <w:szCs w:val="28"/>
        </w:rPr>
      </w:pPr>
    </w:p>
    <w:p w:rsidR="00683A0F" w:rsidRDefault="00683A0F" w:rsidP="00874A99">
      <w:pPr>
        <w:tabs>
          <w:tab w:val="num" w:pos="360"/>
        </w:tabs>
        <w:spacing w:line="19" w:lineRule="atLeast"/>
        <w:ind w:right="-120" w:firstLine="480"/>
        <w:jc w:val="both"/>
        <w:rPr>
          <w:sz w:val="28"/>
          <w:szCs w:val="28"/>
        </w:rPr>
      </w:pPr>
    </w:p>
    <w:p w:rsidR="00683A0F" w:rsidRPr="00013091" w:rsidRDefault="00683A0F" w:rsidP="00874A99">
      <w:pPr>
        <w:tabs>
          <w:tab w:val="num" w:pos="360"/>
        </w:tabs>
        <w:spacing w:line="19" w:lineRule="atLeast"/>
        <w:ind w:right="-120" w:firstLine="480"/>
        <w:jc w:val="both"/>
        <w:rPr>
          <w:sz w:val="28"/>
          <w:szCs w:val="28"/>
        </w:rPr>
      </w:pPr>
    </w:p>
    <w:p w:rsidR="00683A0F" w:rsidRPr="00013091" w:rsidRDefault="00683A0F" w:rsidP="00874A99">
      <w:pPr>
        <w:tabs>
          <w:tab w:val="num" w:pos="-600"/>
        </w:tabs>
        <w:spacing w:line="19" w:lineRule="atLeast"/>
        <w:ind w:left="-600" w:right="-120"/>
        <w:jc w:val="both"/>
        <w:rPr>
          <w:sz w:val="28"/>
          <w:szCs w:val="28"/>
        </w:rPr>
      </w:pPr>
      <w:r w:rsidRPr="00013091">
        <w:rPr>
          <w:sz w:val="28"/>
          <w:szCs w:val="28"/>
        </w:rPr>
        <w:t>Председатель Собрания депутатов</w:t>
      </w:r>
    </w:p>
    <w:p w:rsidR="00683A0F" w:rsidRPr="00013091" w:rsidRDefault="00683A0F" w:rsidP="00874A99">
      <w:pPr>
        <w:tabs>
          <w:tab w:val="num" w:pos="360"/>
        </w:tabs>
        <w:spacing w:line="19" w:lineRule="atLeast"/>
        <w:ind w:left="-600" w:right="-120"/>
        <w:jc w:val="both"/>
        <w:rPr>
          <w:sz w:val="28"/>
          <w:szCs w:val="28"/>
        </w:rPr>
      </w:pPr>
      <w:r w:rsidRPr="00013091">
        <w:rPr>
          <w:sz w:val="28"/>
          <w:szCs w:val="28"/>
        </w:rPr>
        <w:t>Копейского городского округа</w:t>
      </w:r>
    </w:p>
    <w:p w:rsidR="00683A0F" w:rsidRPr="00013091" w:rsidRDefault="00683A0F" w:rsidP="00874A99">
      <w:pPr>
        <w:tabs>
          <w:tab w:val="num" w:pos="360"/>
        </w:tabs>
        <w:spacing w:line="19" w:lineRule="atLeast"/>
        <w:ind w:left="-600" w:right="-120"/>
        <w:jc w:val="both"/>
        <w:rPr>
          <w:sz w:val="28"/>
          <w:szCs w:val="28"/>
        </w:rPr>
      </w:pPr>
      <w:r w:rsidRPr="00013091">
        <w:rPr>
          <w:sz w:val="28"/>
          <w:szCs w:val="28"/>
        </w:rPr>
        <w:t xml:space="preserve">Челябинской области                                                            </w:t>
      </w:r>
      <w:r>
        <w:rPr>
          <w:sz w:val="28"/>
          <w:szCs w:val="28"/>
        </w:rPr>
        <w:t xml:space="preserve">        В.П.</w:t>
      </w:r>
      <w:r w:rsidRPr="00013091">
        <w:rPr>
          <w:sz w:val="28"/>
          <w:szCs w:val="28"/>
        </w:rPr>
        <w:t>Емельянов</w:t>
      </w:r>
    </w:p>
    <w:p w:rsidR="00683A0F" w:rsidRPr="004E343D" w:rsidRDefault="00683A0F" w:rsidP="00874A99">
      <w:pPr>
        <w:spacing w:line="19" w:lineRule="atLeast"/>
        <w:ind w:left="-600"/>
        <w:rPr>
          <w:sz w:val="28"/>
          <w:szCs w:val="28"/>
        </w:rPr>
        <w:sectPr w:rsidR="00683A0F" w:rsidRPr="004E343D" w:rsidSect="00874A99">
          <w:pgSz w:w="11906" w:h="16838"/>
          <w:pgMar w:top="1134" w:right="746" w:bottom="360" w:left="2040" w:header="709" w:footer="709" w:gutter="0"/>
          <w:cols w:space="720"/>
        </w:sectPr>
      </w:pPr>
    </w:p>
    <w:p w:rsidR="00683A0F" w:rsidRPr="00910DFA" w:rsidRDefault="00683A0F" w:rsidP="00910DFA">
      <w:pPr>
        <w:jc w:val="both"/>
        <w:rPr>
          <w:sz w:val="28"/>
          <w:szCs w:val="28"/>
        </w:rPr>
      </w:pPr>
    </w:p>
    <w:p w:rsidR="00683A0F" w:rsidRPr="004E343D" w:rsidRDefault="00683A0F" w:rsidP="00874A99">
      <w:pPr>
        <w:ind w:firstLine="4680"/>
        <w:jc w:val="center"/>
        <w:rPr>
          <w:sz w:val="28"/>
          <w:szCs w:val="28"/>
        </w:rPr>
      </w:pPr>
      <w:r w:rsidRPr="004E343D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</w:t>
      </w:r>
      <w:r w:rsidRPr="004E343D">
        <w:rPr>
          <w:sz w:val="28"/>
          <w:szCs w:val="28"/>
        </w:rPr>
        <w:t>к решению</w:t>
      </w:r>
    </w:p>
    <w:p w:rsidR="00683A0F" w:rsidRPr="004E343D" w:rsidRDefault="00683A0F" w:rsidP="00874A99">
      <w:pPr>
        <w:ind w:firstLine="4680"/>
        <w:jc w:val="center"/>
        <w:rPr>
          <w:sz w:val="28"/>
          <w:szCs w:val="28"/>
        </w:rPr>
      </w:pPr>
      <w:r w:rsidRPr="004E343D">
        <w:rPr>
          <w:sz w:val="28"/>
          <w:szCs w:val="28"/>
        </w:rPr>
        <w:t>Собрания депутатов</w:t>
      </w:r>
    </w:p>
    <w:p w:rsidR="00683A0F" w:rsidRPr="004E343D" w:rsidRDefault="00683A0F" w:rsidP="00874A99">
      <w:pPr>
        <w:ind w:firstLine="4680"/>
        <w:jc w:val="center"/>
        <w:rPr>
          <w:sz w:val="28"/>
          <w:szCs w:val="28"/>
        </w:rPr>
      </w:pPr>
      <w:r w:rsidRPr="004E343D">
        <w:rPr>
          <w:sz w:val="28"/>
          <w:szCs w:val="28"/>
        </w:rPr>
        <w:t>Копейского городского округа</w:t>
      </w:r>
    </w:p>
    <w:p w:rsidR="00683A0F" w:rsidRPr="004E343D" w:rsidRDefault="00683A0F" w:rsidP="00874A99">
      <w:pPr>
        <w:ind w:firstLine="4680"/>
        <w:jc w:val="center"/>
        <w:rPr>
          <w:sz w:val="28"/>
          <w:szCs w:val="28"/>
        </w:rPr>
      </w:pPr>
      <w:r w:rsidRPr="004E343D">
        <w:rPr>
          <w:sz w:val="28"/>
          <w:szCs w:val="28"/>
        </w:rPr>
        <w:t>Челябинской области</w:t>
      </w:r>
    </w:p>
    <w:p w:rsidR="00683A0F" w:rsidRDefault="00683A0F" w:rsidP="00874A99">
      <w:pPr>
        <w:ind w:firstLine="4680"/>
        <w:jc w:val="center"/>
        <w:rPr>
          <w:sz w:val="28"/>
          <w:szCs w:val="28"/>
        </w:rPr>
      </w:pPr>
      <w:r w:rsidRPr="004E343D">
        <w:rPr>
          <w:sz w:val="28"/>
          <w:szCs w:val="28"/>
        </w:rPr>
        <w:t xml:space="preserve">от </w:t>
      </w:r>
      <w:r>
        <w:rPr>
          <w:sz w:val="28"/>
          <w:szCs w:val="28"/>
        </w:rPr>
        <w:t>27.03.</w:t>
      </w:r>
      <w:r w:rsidRPr="004E343D">
        <w:rPr>
          <w:sz w:val="28"/>
          <w:szCs w:val="28"/>
        </w:rPr>
        <w:t>201</w:t>
      </w:r>
      <w:r>
        <w:rPr>
          <w:sz w:val="28"/>
          <w:szCs w:val="28"/>
        </w:rPr>
        <w:t>3</w:t>
      </w:r>
      <w:r w:rsidRPr="004E343D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>686</w:t>
      </w:r>
    </w:p>
    <w:p w:rsidR="00683A0F" w:rsidRPr="004E343D" w:rsidRDefault="00683A0F" w:rsidP="006C0AA4">
      <w:pPr>
        <w:rPr>
          <w:sz w:val="28"/>
          <w:szCs w:val="28"/>
        </w:rPr>
      </w:pPr>
    </w:p>
    <w:p w:rsidR="00683A0F" w:rsidRPr="004E343D" w:rsidRDefault="00683A0F" w:rsidP="00874A99">
      <w:pPr>
        <w:rPr>
          <w:sz w:val="28"/>
          <w:szCs w:val="28"/>
        </w:rPr>
      </w:pPr>
    </w:p>
    <w:tbl>
      <w:tblPr>
        <w:tblW w:w="95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8"/>
        <w:gridCol w:w="3963"/>
        <w:gridCol w:w="4917"/>
      </w:tblGrid>
      <w:tr w:rsidR="00683A0F" w:rsidRPr="00760C94">
        <w:trPr>
          <w:cantSplit/>
        </w:trPr>
        <w:tc>
          <w:tcPr>
            <w:tcW w:w="708" w:type="dxa"/>
            <w:vAlign w:val="center"/>
          </w:tcPr>
          <w:p w:rsidR="00683A0F" w:rsidRPr="00760C94" w:rsidRDefault="00683A0F" w:rsidP="00874A99">
            <w:pPr>
              <w:jc w:val="center"/>
              <w:rPr>
                <w:sz w:val="28"/>
                <w:szCs w:val="28"/>
              </w:rPr>
            </w:pPr>
            <w:r w:rsidRPr="00760C94">
              <w:rPr>
                <w:sz w:val="28"/>
                <w:szCs w:val="28"/>
              </w:rPr>
              <w:t>№ п/п</w:t>
            </w:r>
          </w:p>
        </w:tc>
        <w:tc>
          <w:tcPr>
            <w:tcW w:w="3963" w:type="dxa"/>
            <w:vAlign w:val="center"/>
          </w:tcPr>
          <w:p w:rsidR="00683A0F" w:rsidRPr="00760C94" w:rsidRDefault="00683A0F" w:rsidP="00874A99">
            <w:pPr>
              <w:jc w:val="center"/>
              <w:rPr>
                <w:sz w:val="28"/>
                <w:szCs w:val="28"/>
              </w:rPr>
            </w:pPr>
            <w:r w:rsidRPr="00760C94">
              <w:rPr>
                <w:sz w:val="28"/>
                <w:szCs w:val="28"/>
              </w:rPr>
              <w:t>Наименование объекта</w:t>
            </w:r>
          </w:p>
        </w:tc>
        <w:tc>
          <w:tcPr>
            <w:tcW w:w="4917" w:type="dxa"/>
            <w:vAlign w:val="center"/>
          </w:tcPr>
          <w:p w:rsidR="00683A0F" w:rsidRPr="00760C94" w:rsidRDefault="00683A0F" w:rsidP="00874A99">
            <w:pPr>
              <w:jc w:val="center"/>
              <w:rPr>
                <w:sz w:val="28"/>
                <w:szCs w:val="28"/>
              </w:rPr>
            </w:pPr>
            <w:r w:rsidRPr="00760C94">
              <w:rPr>
                <w:sz w:val="28"/>
                <w:szCs w:val="28"/>
              </w:rPr>
              <w:t>Адрес</w:t>
            </w:r>
          </w:p>
        </w:tc>
      </w:tr>
      <w:tr w:rsidR="00683A0F" w:rsidRPr="00760C94">
        <w:trPr>
          <w:cantSplit/>
        </w:trPr>
        <w:tc>
          <w:tcPr>
            <w:tcW w:w="9588" w:type="dxa"/>
            <w:gridSpan w:val="3"/>
            <w:vAlign w:val="center"/>
          </w:tcPr>
          <w:p w:rsidR="00683A0F" w:rsidRPr="00760C94" w:rsidRDefault="00683A0F" w:rsidP="00874A99">
            <w:pPr>
              <w:jc w:val="center"/>
              <w:rPr>
                <w:sz w:val="28"/>
                <w:szCs w:val="28"/>
              </w:rPr>
            </w:pPr>
            <w:r w:rsidRPr="00760C94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3</w:t>
            </w:r>
            <w:r w:rsidRPr="00760C94">
              <w:rPr>
                <w:sz w:val="28"/>
                <w:szCs w:val="28"/>
              </w:rPr>
              <w:t xml:space="preserve"> год</w:t>
            </w:r>
          </w:p>
        </w:tc>
      </w:tr>
      <w:tr w:rsidR="00683A0F" w:rsidRPr="00760C94">
        <w:trPr>
          <w:cantSplit/>
          <w:trHeight w:val="480"/>
        </w:trPr>
        <w:tc>
          <w:tcPr>
            <w:tcW w:w="708" w:type="dxa"/>
            <w:vAlign w:val="center"/>
          </w:tcPr>
          <w:p w:rsidR="00683A0F" w:rsidRPr="00760C94" w:rsidRDefault="00683A0F" w:rsidP="00874A99">
            <w:pPr>
              <w:numPr>
                <w:ilvl w:val="0"/>
                <w:numId w:val="2"/>
              </w:numPr>
              <w:tabs>
                <w:tab w:val="left" w:pos="120"/>
              </w:tabs>
              <w:ind w:left="-120" w:right="-108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963" w:type="dxa"/>
            <w:vAlign w:val="center"/>
          </w:tcPr>
          <w:p w:rsidR="00683A0F" w:rsidRPr="00760C94" w:rsidRDefault="00683A0F" w:rsidP="008C23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Нежилое помещение общей площадью 44,1 кв. м</w:t>
            </w:r>
          </w:p>
        </w:tc>
        <w:tc>
          <w:tcPr>
            <w:tcW w:w="4917" w:type="dxa"/>
            <w:vAlign w:val="center"/>
          </w:tcPr>
          <w:p w:rsidR="00683A0F" w:rsidRPr="00760C94" w:rsidRDefault="00683A0F" w:rsidP="00874A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Челябинская обл., г. Копейск,            пр. Славы, д. 9, помещение № 6</w:t>
            </w:r>
          </w:p>
        </w:tc>
      </w:tr>
      <w:tr w:rsidR="00683A0F" w:rsidRPr="00760C94">
        <w:trPr>
          <w:cantSplit/>
          <w:trHeight w:val="480"/>
        </w:trPr>
        <w:tc>
          <w:tcPr>
            <w:tcW w:w="708" w:type="dxa"/>
            <w:vAlign w:val="center"/>
          </w:tcPr>
          <w:p w:rsidR="00683A0F" w:rsidRPr="00760C94" w:rsidRDefault="00683A0F" w:rsidP="00874A99">
            <w:pPr>
              <w:numPr>
                <w:ilvl w:val="0"/>
                <w:numId w:val="2"/>
              </w:numPr>
              <w:tabs>
                <w:tab w:val="left" w:pos="120"/>
              </w:tabs>
              <w:ind w:left="-120" w:right="-108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963" w:type="dxa"/>
            <w:vAlign w:val="center"/>
          </w:tcPr>
          <w:p w:rsidR="00683A0F" w:rsidRPr="00A30EE7" w:rsidRDefault="00683A0F" w:rsidP="00874A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Нежилое помещение общей площадью 10 кв. м</w:t>
            </w:r>
          </w:p>
        </w:tc>
        <w:tc>
          <w:tcPr>
            <w:tcW w:w="4917" w:type="dxa"/>
            <w:vAlign w:val="center"/>
          </w:tcPr>
          <w:p w:rsidR="00683A0F" w:rsidRPr="00A30EE7" w:rsidRDefault="00683A0F" w:rsidP="00874A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Челябинская обл., г. Копейск,            пр. Ильича, д. 10, помещение № 20</w:t>
            </w:r>
          </w:p>
        </w:tc>
      </w:tr>
    </w:tbl>
    <w:p w:rsidR="00683A0F" w:rsidRDefault="00683A0F" w:rsidP="00874A99">
      <w:pPr>
        <w:rPr>
          <w:sz w:val="28"/>
          <w:szCs w:val="28"/>
        </w:rPr>
      </w:pPr>
    </w:p>
    <w:p w:rsidR="00683A0F" w:rsidRDefault="00683A0F" w:rsidP="00874A99">
      <w:pPr>
        <w:rPr>
          <w:sz w:val="28"/>
          <w:szCs w:val="28"/>
        </w:rPr>
      </w:pPr>
    </w:p>
    <w:p w:rsidR="00683A0F" w:rsidRDefault="00683A0F" w:rsidP="00874A99">
      <w:pPr>
        <w:rPr>
          <w:sz w:val="28"/>
          <w:szCs w:val="28"/>
        </w:rPr>
      </w:pPr>
    </w:p>
    <w:p w:rsidR="00683A0F" w:rsidRDefault="00683A0F" w:rsidP="00874A99">
      <w:pPr>
        <w:rPr>
          <w:sz w:val="28"/>
          <w:szCs w:val="28"/>
        </w:rPr>
      </w:pPr>
      <w:r>
        <w:rPr>
          <w:sz w:val="28"/>
          <w:szCs w:val="28"/>
        </w:rPr>
        <w:t>Начальник управления по имуществу и</w:t>
      </w:r>
    </w:p>
    <w:p w:rsidR="00683A0F" w:rsidRDefault="00683A0F" w:rsidP="00874A99">
      <w:pPr>
        <w:rPr>
          <w:sz w:val="28"/>
          <w:szCs w:val="28"/>
        </w:rPr>
      </w:pPr>
      <w:r>
        <w:rPr>
          <w:sz w:val="28"/>
          <w:szCs w:val="28"/>
        </w:rPr>
        <w:t>земельным отношениям администрации</w:t>
      </w:r>
    </w:p>
    <w:p w:rsidR="00683A0F" w:rsidRDefault="00683A0F" w:rsidP="00874A99">
      <w:pPr>
        <w:rPr>
          <w:sz w:val="28"/>
          <w:szCs w:val="28"/>
        </w:rPr>
      </w:pPr>
      <w:r>
        <w:rPr>
          <w:sz w:val="28"/>
          <w:szCs w:val="28"/>
        </w:rPr>
        <w:t>Копейского городского округа</w:t>
      </w:r>
    </w:p>
    <w:p w:rsidR="00683A0F" w:rsidRPr="006C0AA4" w:rsidRDefault="00683A0F">
      <w:pPr>
        <w:rPr>
          <w:sz w:val="28"/>
          <w:szCs w:val="28"/>
        </w:rPr>
      </w:pPr>
      <w:r>
        <w:rPr>
          <w:sz w:val="28"/>
          <w:szCs w:val="28"/>
        </w:rPr>
        <w:t>Челябинской области                                                                   Д.А. Курилкин</w:t>
      </w:r>
    </w:p>
    <w:sectPr w:rsidR="00683A0F" w:rsidRPr="006C0AA4" w:rsidSect="00A64D93">
      <w:pgSz w:w="11906" w:h="16838"/>
      <w:pgMar w:top="1134" w:right="1134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410E9F"/>
    <w:multiLevelType w:val="hybridMultilevel"/>
    <w:tmpl w:val="5DECA64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41D0281"/>
    <w:multiLevelType w:val="hybridMultilevel"/>
    <w:tmpl w:val="99B2DF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7CA7"/>
    <w:rsid w:val="00013091"/>
    <w:rsid w:val="00013FCF"/>
    <w:rsid w:val="00050532"/>
    <w:rsid w:val="00092D63"/>
    <w:rsid w:val="001F5E1D"/>
    <w:rsid w:val="002326D7"/>
    <w:rsid w:val="0025391F"/>
    <w:rsid w:val="00373291"/>
    <w:rsid w:val="004E343D"/>
    <w:rsid w:val="00505F4B"/>
    <w:rsid w:val="005975BA"/>
    <w:rsid w:val="005C5425"/>
    <w:rsid w:val="0064687C"/>
    <w:rsid w:val="00674927"/>
    <w:rsid w:val="006760C2"/>
    <w:rsid w:val="00683A0F"/>
    <w:rsid w:val="006C0AA4"/>
    <w:rsid w:val="00760C94"/>
    <w:rsid w:val="00785A6C"/>
    <w:rsid w:val="008112FC"/>
    <w:rsid w:val="008305D1"/>
    <w:rsid w:val="00867CA7"/>
    <w:rsid w:val="00870531"/>
    <w:rsid w:val="00874A99"/>
    <w:rsid w:val="008C23AC"/>
    <w:rsid w:val="008E7A23"/>
    <w:rsid w:val="00910DFA"/>
    <w:rsid w:val="00A0632C"/>
    <w:rsid w:val="00A12164"/>
    <w:rsid w:val="00A30EE7"/>
    <w:rsid w:val="00A64D93"/>
    <w:rsid w:val="00A66826"/>
    <w:rsid w:val="00B9407D"/>
    <w:rsid w:val="00C70375"/>
    <w:rsid w:val="00CD6361"/>
    <w:rsid w:val="00D6106A"/>
    <w:rsid w:val="00F04CF1"/>
    <w:rsid w:val="00F0562D"/>
    <w:rsid w:val="00F1006F"/>
    <w:rsid w:val="00F4748F"/>
    <w:rsid w:val="00FB4214"/>
    <w:rsid w:val="00FD2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A9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468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687C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334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4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4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4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4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4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4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4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4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4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4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4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4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4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4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4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4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4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4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4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261</TotalTime>
  <Pages>2</Pages>
  <Words>316</Words>
  <Characters>1803</Characters>
  <Application>Microsoft Office Outlook</Application>
  <DocSecurity>0</DocSecurity>
  <Lines>0</Lines>
  <Paragraphs>0</Paragraphs>
  <ScaleCrop>false</ScaleCrop>
  <Company>Собрание Депутатов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Титова</dc:creator>
  <cp:keywords/>
  <dc:description/>
  <cp:lastModifiedBy>Секретарь</cp:lastModifiedBy>
  <cp:revision>18</cp:revision>
  <cp:lastPrinted>2013-03-04T06:58:00Z</cp:lastPrinted>
  <dcterms:created xsi:type="dcterms:W3CDTF">2013-02-12T07:41:00Z</dcterms:created>
  <dcterms:modified xsi:type="dcterms:W3CDTF">2013-03-26T09:34:00Z</dcterms:modified>
</cp:coreProperties>
</file>