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40" w:rsidRDefault="00420B40" w:rsidP="003D468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420B40" w:rsidRDefault="00420B40" w:rsidP="003D468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420B40" w:rsidRDefault="00420B40" w:rsidP="003D4688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420B40" w:rsidRPr="003D4688" w:rsidRDefault="00420B40" w:rsidP="003D4688">
      <w:pPr>
        <w:jc w:val="center"/>
        <w:rPr>
          <w:rFonts w:ascii="Times New Roman" w:hAnsi="Times New Roman"/>
          <w:b/>
          <w:sz w:val="44"/>
          <w:szCs w:val="44"/>
        </w:rPr>
      </w:pPr>
      <w:r w:rsidRPr="003D4688">
        <w:rPr>
          <w:rFonts w:ascii="Times New Roman" w:hAnsi="Times New Roman"/>
          <w:b/>
          <w:sz w:val="44"/>
          <w:szCs w:val="44"/>
        </w:rPr>
        <w:t>РЕШЕНИЕ</w:t>
      </w:r>
    </w:p>
    <w:p w:rsidR="00420B40" w:rsidRPr="003D4688" w:rsidRDefault="00420B40" w:rsidP="003D4688">
      <w:pPr>
        <w:rPr>
          <w:rFonts w:ascii="Times New Roman" w:hAnsi="Times New Roman"/>
          <w:sz w:val="28"/>
          <w:szCs w:val="28"/>
        </w:rPr>
      </w:pPr>
      <w:r w:rsidRPr="003D4688">
        <w:rPr>
          <w:rFonts w:ascii="Times New Roman" w:hAnsi="Times New Roman"/>
          <w:sz w:val="28"/>
          <w:szCs w:val="28"/>
        </w:rPr>
        <w:t xml:space="preserve">      27.04.2022        502-МО</w:t>
      </w:r>
    </w:p>
    <w:p w:rsidR="00420B40" w:rsidRPr="003D4688" w:rsidRDefault="00420B40">
      <w:pPr>
        <w:rPr>
          <w:rFonts w:ascii="Times New Roman" w:hAnsi="Times New Roman"/>
          <w:sz w:val="24"/>
          <w:szCs w:val="24"/>
        </w:rPr>
      </w:pPr>
      <w:r w:rsidRPr="003D4688">
        <w:rPr>
          <w:rFonts w:ascii="Times New Roman" w:hAnsi="Times New Roman"/>
        </w:rPr>
        <w:t>от _______________№_____</w:t>
      </w:r>
    </w:p>
    <w:p w:rsidR="00420B40" w:rsidRPr="00EE701A" w:rsidRDefault="00420B40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Об утверждении перечней индикаторов </w:t>
      </w:r>
    </w:p>
    <w:p w:rsidR="00420B40" w:rsidRPr="00EE701A" w:rsidRDefault="00420B40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риска нарушения обязательных требований </w:t>
      </w:r>
    </w:p>
    <w:p w:rsidR="00420B40" w:rsidRPr="00EE701A" w:rsidRDefault="00420B40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используемых при осуществлении видов</w:t>
      </w:r>
    </w:p>
    <w:p w:rsidR="00420B40" w:rsidRPr="00EE701A" w:rsidRDefault="00420B40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муниципального контроля</w:t>
      </w:r>
    </w:p>
    <w:p w:rsidR="00420B40" w:rsidRPr="00EE701A" w:rsidRDefault="00420B40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20B40" w:rsidRPr="00EE701A" w:rsidRDefault="00420B40" w:rsidP="0093555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В соответствии с Кодексом Российской Федерации об административных правонарушениях, Федеральными законами от 06.10.2003 года № 131-ФЗ «Об общих принципах организации местного самоуправления в Российской Федерации», от 31.07.2020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руководствуясь Уставом муниципального образования «Копейский городской округ», в рамках повышения качества осуществления видов муниципального</w:t>
      </w:r>
      <w:r>
        <w:rPr>
          <w:rFonts w:ascii="Times New Roman" w:hAnsi="Times New Roman"/>
          <w:sz w:val="26"/>
          <w:szCs w:val="26"/>
        </w:rPr>
        <w:t xml:space="preserve"> контроля</w:t>
      </w:r>
      <w:r w:rsidRPr="00EE701A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E701A">
        <w:rPr>
          <w:rFonts w:ascii="Times New Roman" w:hAnsi="Times New Roman"/>
          <w:sz w:val="26"/>
          <w:szCs w:val="26"/>
        </w:rPr>
        <w:t>оценки соблюдения обязательных требований</w:t>
      </w:r>
      <w:r>
        <w:rPr>
          <w:rFonts w:ascii="Times New Roman" w:hAnsi="Times New Roman"/>
          <w:sz w:val="26"/>
          <w:szCs w:val="26"/>
        </w:rPr>
        <w:t>, Положениями которых, не предусмотрены критерии отнесения объектов контроля к категориям риска причинения вреда</w:t>
      </w:r>
      <w:r w:rsidRPr="00EE701A">
        <w:rPr>
          <w:rFonts w:ascii="Times New Roman" w:hAnsi="Times New Roman"/>
          <w:sz w:val="26"/>
          <w:szCs w:val="26"/>
        </w:rPr>
        <w:t xml:space="preserve"> Собрание депутатов Копейского городского округа Челябинской области</w:t>
      </w:r>
    </w:p>
    <w:p w:rsidR="00420B40" w:rsidRPr="00EE701A" w:rsidRDefault="00420B40" w:rsidP="009355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РЕШАЕТ:</w:t>
      </w:r>
    </w:p>
    <w:p w:rsidR="00420B40" w:rsidRDefault="00420B40" w:rsidP="006C635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ab/>
        <w:t>1. Утвердить Перечни индикаторов риска нарушения обязательных требований используемых при осуществлении видов муниципального контроля:</w:t>
      </w:r>
      <w:r>
        <w:rPr>
          <w:rFonts w:ascii="Times New Roman" w:hAnsi="Times New Roman"/>
          <w:sz w:val="26"/>
          <w:szCs w:val="26"/>
        </w:rPr>
        <w:t xml:space="preserve"> (приложения 1-4).</w:t>
      </w:r>
    </w:p>
    <w:p w:rsidR="00420B40" w:rsidRPr="00EE701A" w:rsidRDefault="00420B40" w:rsidP="00E564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420B40" w:rsidRPr="00EE701A" w:rsidRDefault="00420B40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3. Настоящее решение вступает в силу с момента его официального опубликования.</w:t>
      </w:r>
      <w:r w:rsidRPr="00EE701A">
        <w:rPr>
          <w:rFonts w:ascii="Times New Roman" w:hAnsi="Times New Roman"/>
          <w:sz w:val="26"/>
          <w:szCs w:val="26"/>
        </w:rPr>
        <w:t> </w:t>
      </w:r>
    </w:p>
    <w:p w:rsidR="00420B40" w:rsidRPr="00EE701A" w:rsidRDefault="00420B40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4. Ответственность за исполнение настоящего решения возложить на начальника правового управления администрации Копейского городского округа.</w:t>
      </w:r>
    </w:p>
    <w:p w:rsidR="00420B40" w:rsidRPr="00EE701A" w:rsidRDefault="00420B40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420B40" w:rsidRPr="00EE701A" w:rsidRDefault="00420B40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20B40" w:rsidRPr="00EE701A" w:rsidRDefault="00420B40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Председатель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>Глава</w:t>
      </w:r>
    </w:p>
    <w:p w:rsidR="00420B40" w:rsidRPr="00EE701A" w:rsidRDefault="00420B40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Собрания депутатов Копейского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>Копейского городского округа</w:t>
      </w:r>
    </w:p>
    <w:p w:rsidR="00420B40" w:rsidRPr="00EE701A" w:rsidRDefault="00420B40" w:rsidP="00076005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>городского округа</w:t>
      </w:r>
    </w:p>
    <w:p w:rsidR="00420B40" w:rsidRPr="00EE701A" w:rsidRDefault="00420B40" w:rsidP="00076005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</w:p>
    <w:p w:rsidR="00420B40" w:rsidRPr="003D4688" w:rsidRDefault="00420B40" w:rsidP="003D468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EE701A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EE701A">
        <w:rPr>
          <w:rFonts w:ascii="Times New Roman" w:hAnsi="Times New Roman"/>
          <w:sz w:val="26"/>
          <w:szCs w:val="26"/>
        </w:rPr>
        <w:t xml:space="preserve"> Е.К. Гиске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</w:t>
      </w:r>
      <w:r w:rsidRPr="00EE701A">
        <w:rPr>
          <w:rFonts w:ascii="Times New Roman" w:hAnsi="Times New Roman"/>
          <w:sz w:val="26"/>
          <w:szCs w:val="26"/>
        </w:rPr>
        <w:t xml:space="preserve">  А.М. Фалейчик</w:t>
      </w:r>
    </w:p>
    <w:sectPr w:rsidR="00420B40" w:rsidRPr="003D4688" w:rsidSect="009428D2">
      <w:headerReference w:type="default" r:id="rId8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B40" w:rsidRDefault="00420B40" w:rsidP="009428D2">
      <w:pPr>
        <w:spacing w:after="0" w:line="240" w:lineRule="auto"/>
      </w:pPr>
      <w:r>
        <w:separator/>
      </w:r>
    </w:p>
  </w:endnote>
  <w:endnote w:type="continuationSeparator" w:id="0">
    <w:p w:rsidR="00420B40" w:rsidRDefault="00420B40" w:rsidP="00942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B40" w:rsidRDefault="00420B40" w:rsidP="009428D2">
      <w:pPr>
        <w:spacing w:after="0" w:line="240" w:lineRule="auto"/>
      </w:pPr>
      <w:r>
        <w:separator/>
      </w:r>
    </w:p>
  </w:footnote>
  <w:footnote w:type="continuationSeparator" w:id="0">
    <w:p w:rsidR="00420B40" w:rsidRDefault="00420B40" w:rsidP="00942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B40" w:rsidRDefault="00420B4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420B40" w:rsidRDefault="00420B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A150F"/>
    <w:rsid w:val="000D0677"/>
    <w:rsid w:val="001270BF"/>
    <w:rsid w:val="001602A6"/>
    <w:rsid w:val="001A5B7E"/>
    <w:rsid w:val="001D484E"/>
    <w:rsid w:val="001D66F3"/>
    <w:rsid w:val="001E6F26"/>
    <w:rsid w:val="00251152"/>
    <w:rsid w:val="002933D0"/>
    <w:rsid w:val="002F38EF"/>
    <w:rsid w:val="00335DCC"/>
    <w:rsid w:val="00357490"/>
    <w:rsid w:val="00357775"/>
    <w:rsid w:val="00374A70"/>
    <w:rsid w:val="003C3619"/>
    <w:rsid w:val="003D4688"/>
    <w:rsid w:val="003D5F89"/>
    <w:rsid w:val="00420B40"/>
    <w:rsid w:val="00424D65"/>
    <w:rsid w:val="00425CBC"/>
    <w:rsid w:val="004A212F"/>
    <w:rsid w:val="004C20AE"/>
    <w:rsid w:val="004D523B"/>
    <w:rsid w:val="00582211"/>
    <w:rsid w:val="006C48CB"/>
    <w:rsid w:val="006C6351"/>
    <w:rsid w:val="006F0911"/>
    <w:rsid w:val="00735363"/>
    <w:rsid w:val="007C0B85"/>
    <w:rsid w:val="007E20EA"/>
    <w:rsid w:val="007F2D12"/>
    <w:rsid w:val="00916949"/>
    <w:rsid w:val="009211C4"/>
    <w:rsid w:val="0093555A"/>
    <w:rsid w:val="009428D2"/>
    <w:rsid w:val="00974136"/>
    <w:rsid w:val="009B7034"/>
    <w:rsid w:val="00B2178C"/>
    <w:rsid w:val="00B614E3"/>
    <w:rsid w:val="00B851C1"/>
    <w:rsid w:val="00C12D49"/>
    <w:rsid w:val="00C1375D"/>
    <w:rsid w:val="00C54838"/>
    <w:rsid w:val="00C861E0"/>
    <w:rsid w:val="00CF17CF"/>
    <w:rsid w:val="00D16573"/>
    <w:rsid w:val="00D22DB3"/>
    <w:rsid w:val="00D23158"/>
    <w:rsid w:val="00D42DDE"/>
    <w:rsid w:val="00D9605C"/>
    <w:rsid w:val="00DB099A"/>
    <w:rsid w:val="00DB65A7"/>
    <w:rsid w:val="00DC3413"/>
    <w:rsid w:val="00E423E6"/>
    <w:rsid w:val="00E56442"/>
    <w:rsid w:val="00E72044"/>
    <w:rsid w:val="00EE701A"/>
    <w:rsid w:val="00F20392"/>
    <w:rsid w:val="00F30ECC"/>
    <w:rsid w:val="00F45F2C"/>
    <w:rsid w:val="00F82A06"/>
    <w:rsid w:val="00FA1AD1"/>
    <w:rsid w:val="00FA3601"/>
    <w:rsid w:val="00FF45D2"/>
    <w:rsid w:val="00FF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152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D4688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2D0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7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2044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rsid w:val="006C48CB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428D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42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428D2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3D4688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75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331</Words>
  <Characters>1888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7</cp:revision>
  <cp:lastPrinted>2022-04-19T09:35:00Z</cp:lastPrinted>
  <dcterms:created xsi:type="dcterms:W3CDTF">2022-04-19T08:40:00Z</dcterms:created>
  <dcterms:modified xsi:type="dcterms:W3CDTF">2022-04-28T11:11:00Z</dcterms:modified>
</cp:coreProperties>
</file>