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A" w:rsidRPr="00AE0E49" w:rsidRDefault="00B40ABA" w:rsidP="00B40ABA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AE0E49">
        <w:rPr>
          <w:b/>
          <w:sz w:val="28"/>
          <w:szCs w:val="28"/>
        </w:rPr>
        <w:t xml:space="preserve">Собрание депутатов </w:t>
      </w:r>
      <w:proofErr w:type="spellStart"/>
      <w:r w:rsidRPr="00AE0E49">
        <w:rPr>
          <w:b/>
          <w:sz w:val="28"/>
          <w:szCs w:val="28"/>
        </w:rPr>
        <w:t>Копейского</w:t>
      </w:r>
      <w:proofErr w:type="spellEnd"/>
      <w:r w:rsidRPr="00AE0E49">
        <w:rPr>
          <w:b/>
          <w:sz w:val="28"/>
          <w:szCs w:val="28"/>
        </w:rPr>
        <w:t xml:space="preserve"> городского округа</w:t>
      </w:r>
    </w:p>
    <w:p w:rsidR="00B40ABA" w:rsidRPr="00AE0E49" w:rsidRDefault="00B40ABA" w:rsidP="00B40ABA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AE0E49">
        <w:rPr>
          <w:b/>
          <w:sz w:val="28"/>
          <w:szCs w:val="28"/>
        </w:rPr>
        <w:t>Челябинской области</w:t>
      </w:r>
    </w:p>
    <w:p w:rsidR="00B40ABA" w:rsidRPr="00AE0E49" w:rsidRDefault="00B40ABA" w:rsidP="00B40ABA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</w:p>
    <w:p w:rsidR="00B40ABA" w:rsidRPr="00AE0E49" w:rsidRDefault="00B40ABA" w:rsidP="00B40ABA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AE0E49">
        <w:rPr>
          <w:b/>
          <w:sz w:val="28"/>
          <w:szCs w:val="28"/>
        </w:rPr>
        <w:t>РЕШЕНИЕ</w:t>
      </w:r>
    </w:p>
    <w:p w:rsidR="00B40ABA" w:rsidRPr="00AE0E49" w:rsidRDefault="00B40ABA" w:rsidP="00B40ABA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</w:p>
    <w:p w:rsidR="00B40ABA" w:rsidRPr="00AE0E49" w:rsidRDefault="00B40ABA" w:rsidP="00B40ABA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</w:p>
    <w:p w:rsidR="00B40ABA" w:rsidRDefault="00B40ABA" w:rsidP="00B40ABA">
      <w:pPr>
        <w:tabs>
          <w:tab w:val="left" w:pos="102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E0E49">
        <w:rPr>
          <w:sz w:val="28"/>
          <w:szCs w:val="28"/>
        </w:rPr>
        <w:t>т  30.04.2014  №   9</w:t>
      </w:r>
      <w:r>
        <w:rPr>
          <w:sz w:val="28"/>
          <w:szCs w:val="28"/>
        </w:rPr>
        <w:t>16</w:t>
      </w:r>
    </w:p>
    <w:p w:rsidR="00DE1B5C" w:rsidRDefault="00DE1B5C" w:rsidP="00DE1B5C">
      <w:pPr>
        <w:jc w:val="both"/>
        <w:rPr>
          <w:sz w:val="28"/>
          <w:szCs w:val="28"/>
        </w:rPr>
      </w:pPr>
    </w:p>
    <w:p w:rsidR="00DE1B5C" w:rsidRDefault="00DE1B5C" w:rsidP="00DE1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кандидатур </w:t>
      </w:r>
    </w:p>
    <w:p w:rsidR="00DE1B5C" w:rsidRDefault="00DE1B5C" w:rsidP="00DE1B5C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  тарифной комиссии</w:t>
      </w:r>
    </w:p>
    <w:p w:rsidR="00DE1B5C" w:rsidRDefault="00DE1B5C" w:rsidP="00DE1B5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DE1B5C" w:rsidRDefault="00DE1B5C" w:rsidP="00DE1B5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DE1B5C" w:rsidRDefault="00DE1B5C" w:rsidP="00DE1B5C">
      <w:pPr>
        <w:jc w:val="both"/>
        <w:rPr>
          <w:sz w:val="28"/>
          <w:szCs w:val="28"/>
        </w:rPr>
      </w:pPr>
    </w:p>
    <w:p w:rsidR="00DE1B5C" w:rsidRDefault="00DE1B5C" w:rsidP="00DE1B5C">
      <w:pPr>
        <w:jc w:val="both"/>
        <w:rPr>
          <w:sz w:val="28"/>
          <w:szCs w:val="28"/>
        </w:rPr>
      </w:pPr>
    </w:p>
    <w:p w:rsidR="00DE1B5C" w:rsidRDefault="00DE1B5C" w:rsidP="00DE1B5C">
      <w:pPr>
        <w:jc w:val="both"/>
        <w:rPr>
          <w:sz w:val="28"/>
          <w:szCs w:val="28"/>
        </w:rPr>
      </w:pPr>
    </w:p>
    <w:p w:rsidR="00DE1B5C" w:rsidRDefault="00DE1B5C" w:rsidP="00DE1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Регламентом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Собрание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</w:t>
      </w:r>
    </w:p>
    <w:p w:rsidR="00DE1B5C" w:rsidRDefault="00DE1B5C" w:rsidP="00DE1B5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DE1B5C" w:rsidRDefault="00DE1B5C" w:rsidP="00DE1B5C">
      <w:pPr>
        <w:jc w:val="both"/>
        <w:rPr>
          <w:sz w:val="28"/>
          <w:szCs w:val="28"/>
        </w:rPr>
      </w:pPr>
    </w:p>
    <w:p w:rsidR="00DE1B5C" w:rsidRDefault="00DE1B5C" w:rsidP="00DE1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Согласовать кандидатуры Кузнецовой Натальи Евгеньевны - депутата Собрания депутатов от избирательного округа № 11  и Стельмаха  Александра Михайловича - депутата Собрания депутатов от избирательного округа №  4 для включения в состав  тарифной комиссии 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DE1B5C" w:rsidRDefault="00DE1B5C" w:rsidP="00DE1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Настоящее решение вступает в силу со дня его принятия.</w:t>
      </w:r>
    </w:p>
    <w:p w:rsidR="00DE1B5C" w:rsidRDefault="00DE1B5C" w:rsidP="00DE1B5C">
      <w:pPr>
        <w:jc w:val="both"/>
        <w:rPr>
          <w:sz w:val="28"/>
          <w:szCs w:val="28"/>
        </w:rPr>
      </w:pPr>
    </w:p>
    <w:p w:rsidR="00DE1B5C" w:rsidRDefault="00DE1B5C" w:rsidP="00DE1B5C">
      <w:pPr>
        <w:jc w:val="both"/>
        <w:rPr>
          <w:sz w:val="28"/>
          <w:szCs w:val="28"/>
        </w:rPr>
      </w:pPr>
    </w:p>
    <w:p w:rsidR="00DE1B5C" w:rsidRDefault="00DE1B5C" w:rsidP="00DE1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E1B5C" w:rsidRDefault="00DE1B5C" w:rsidP="00DE1B5C">
      <w:pPr>
        <w:jc w:val="both"/>
        <w:rPr>
          <w:sz w:val="28"/>
          <w:szCs w:val="28"/>
        </w:rPr>
      </w:pPr>
    </w:p>
    <w:p w:rsidR="00DE1B5C" w:rsidRDefault="00DE1B5C" w:rsidP="00DE1B5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E1B5C" w:rsidRDefault="00DE1B5C" w:rsidP="00DE1B5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     В.П. Емельянов</w:t>
      </w:r>
    </w:p>
    <w:p w:rsidR="00DE1B5C" w:rsidRDefault="00DE1B5C" w:rsidP="00DE1B5C"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</w:p>
    <w:p w:rsidR="004066B9" w:rsidRDefault="004066B9"/>
    <w:sectPr w:rsidR="004066B9" w:rsidSect="0045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B5C"/>
    <w:rsid w:val="004066B9"/>
    <w:rsid w:val="00B40ABA"/>
    <w:rsid w:val="00B97AC5"/>
    <w:rsid w:val="00DE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850</Characters>
  <Application>Microsoft Office Word</Application>
  <DocSecurity>0</DocSecurity>
  <Lines>7</Lines>
  <Paragraphs>1</Paragraphs>
  <ScaleCrop>false</ScaleCrop>
  <Company>MultiDVD Team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2014-04-23T10:22:00Z</cp:lastPrinted>
  <dcterms:created xsi:type="dcterms:W3CDTF">2014-04-23T10:16:00Z</dcterms:created>
  <dcterms:modified xsi:type="dcterms:W3CDTF">2014-05-19T08:27:00Z</dcterms:modified>
</cp:coreProperties>
</file>