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25" w:rsidRPr="00E72F60" w:rsidRDefault="00D76F25" w:rsidP="00D76F25">
      <w:pPr>
        <w:spacing w:line="276" w:lineRule="auto"/>
        <w:ind w:firstLine="4678"/>
        <w:rPr>
          <w:sz w:val="27"/>
          <w:szCs w:val="27"/>
        </w:rPr>
      </w:pPr>
      <w:r w:rsidRPr="00E72F60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 xml:space="preserve">№ 2 </w:t>
      </w:r>
      <w:r w:rsidRPr="00E72F60">
        <w:rPr>
          <w:sz w:val="27"/>
          <w:szCs w:val="27"/>
        </w:rPr>
        <w:t>к решению</w:t>
      </w:r>
    </w:p>
    <w:p w:rsidR="00D76F25" w:rsidRPr="00E72F60" w:rsidRDefault="00D76F25" w:rsidP="00D76F25">
      <w:pPr>
        <w:ind w:firstLine="4680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D76F25" w:rsidRPr="00E72F60" w:rsidRDefault="00D76F25" w:rsidP="00D76F25">
      <w:pPr>
        <w:ind w:firstLine="4680"/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D76F25" w:rsidRPr="00E72F60" w:rsidRDefault="00D76F25" w:rsidP="00D76F25">
      <w:pPr>
        <w:ind w:firstLine="4680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D76F25" w:rsidRPr="00E72F60" w:rsidRDefault="00D76F25" w:rsidP="00D76F25">
      <w:pPr>
        <w:ind w:right="-568" w:firstLine="4680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28</w:t>
      </w:r>
      <w:r w:rsidR="0083268A">
        <w:rPr>
          <w:sz w:val="27"/>
          <w:szCs w:val="27"/>
        </w:rPr>
        <w:t>.05.</w:t>
      </w:r>
      <w:r w:rsidRPr="00E72F60">
        <w:rPr>
          <w:sz w:val="27"/>
          <w:szCs w:val="27"/>
        </w:rPr>
        <w:t xml:space="preserve"> 20</w:t>
      </w:r>
      <w:r>
        <w:rPr>
          <w:sz w:val="27"/>
          <w:szCs w:val="27"/>
        </w:rPr>
        <w:t>14</w:t>
      </w:r>
      <w:r w:rsidRPr="00E72F60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 xml:space="preserve">   922</w:t>
      </w:r>
    </w:p>
    <w:p w:rsidR="00D76F25" w:rsidRPr="00E72F60" w:rsidRDefault="00D76F25" w:rsidP="00D76F25"/>
    <w:p w:rsidR="00D76F25" w:rsidRDefault="00D76F25" w:rsidP="00D76F25"/>
    <w:p w:rsidR="00D76F25" w:rsidRDefault="00D76F25" w:rsidP="00D76F25"/>
    <w:p w:rsidR="00D76F25" w:rsidRPr="00E72F60" w:rsidRDefault="00D76F25" w:rsidP="00D76F25"/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84"/>
        <w:gridCol w:w="4536"/>
      </w:tblGrid>
      <w:tr w:rsidR="00D76F25" w:rsidRPr="00E72F60" w:rsidTr="00EA7C7D">
        <w:trPr>
          <w:cantSplit/>
        </w:trPr>
        <w:tc>
          <w:tcPr>
            <w:tcW w:w="708" w:type="dxa"/>
            <w:vAlign w:val="center"/>
          </w:tcPr>
          <w:p w:rsidR="00D76F25" w:rsidRPr="00E72F60" w:rsidRDefault="00D76F25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184" w:type="dxa"/>
            <w:vAlign w:val="center"/>
          </w:tcPr>
          <w:p w:rsidR="00D76F25" w:rsidRPr="00E72F60" w:rsidRDefault="00D76F25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536" w:type="dxa"/>
            <w:vAlign w:val="center"/>
          </w:tcPr>
          <w:p w:rsidR="00D76F25" w:rsidRPr="00E72F60" w:rsidRDefault="00D76F25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D76F25" w:rsidRPr="00E72F60" w:rsidTr="00EA7C7D">
        <w:trPr>
          <w:cantSplit/>
        </w:trPr>
        <w:tc>
          <w:tcPr>
            <w:tcW w:w="9428" w:type="dxa"/>
            <w:gridSpan w:val="3"/>
            <w:vAlign w:val="center"/>
          </w:tcPr>
          <w:p w:rsidR="00D76F25" w:rsidRPr="00E72F60" w:rsidRDefault="00D76F25" w:rsidP="00EA7C7D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D76F25" w:rsidRPr="00E72F60" w:rsidTr="00EA7C7D">
        <w:trPr>
          <w:cantSplit/>
          <w:trHeight w:val="480"/>
        </w:trPr>
        <w:tc>
          <w:tcPr>
            <w:tcW w:w="708" w:type="dxa"/>
          </w:tcPr>
          <w:p w:rsidR="00D76F25" w:rsidRPr="00350BC1" w:rsidRDefault="00D76F25" w:rsidP="00EA7C7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4184" w:type="dxa"/>
          </w:tcPr>
          <w:p w:rsidR="00D76F25" w:rsidRPr="00350BC1" w:rsidRDefault="00D76F25" w:rsidP="00EA7C7D">
            <w:pPr>
              <w:rPr>
                <w:sz w:val="28"/>
                <w:szCs w:val="28"/>
              </w:rPr>
            </w:pPr>
            <w:r w:rsidRPr="00350BC1">
              <w:rPr>
                <w:sz w:val="28"/>
                <w:szCs w:val="28"/>
              </w:rPr>
              <w:t>Нежилое помещение общей площадью 12,4 кв. м, этаж 1</w:t>
            </w:r>
          </w:p>
        </w:tc>
        <w:tc>
          <w:tcPr>
            <w:tcW w:w="4536" w:type="dxa"/>
          </w:tcPr>
          <w:p w:rsidR="00D76F25" w:rsidRPr="00350BC1" w:rsidRDefault="00D76F25" w:rsidP="00EA7C7D">
            <w:pPr>
              <w:rPr>
                <w:sz w:val="28"/>
                <w:szCs w:val="28"/>
              </w:rPr>
            </w:pPr>
            <w:proofErr w:type="gramStart"/>
            <w:r w:rsidRPr="00350BC1">
              <w:rPr>
                <w:sz w:val="28"/>
                <w:szCs w:val="28"/>
              </w:rPr>
              <w:t>Челябинская</w:t>
            </w:r>
            <w:proofErr w:type="gramEnd"/>
            <w:r w:rsidRPr="00350BC1">
              <w:rPr>
                <w:sz w:val="28"/>
                <w:szCs w:val="28"/>
              </w:rPr>
              <w:t xml:space="preserve"> обл., г. Копейск, пр. Победы, д. 34-Б, помещение № 2</w:t>
            </w:r>
          </w:p>
        </w:tc>
      </w:tr>
      <w:tr w:rsidR="00D76F25" w:rsidRPr="00E72F60" w:rsidTr="00EA7C7D">
        <w:trPr>
          <w:cantSplit/>
          <w:trHeight w:val="480"/>
        </w:trPr>
        <w:tc>
          <w:tcPr>
            <w:tcW w:w="708" w:type="dxa"/>
          </w:tcPr>
          <w:p w:rsidR="00D76F25" w:rsidRPr="00350BC1" w:rsidRDefault="00D76F25" w:rsidP="00EA7C7D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4184" w:type="dxa"/>
          </w:tcPr>
          <w:p w:rsidR="00D76F25" w:rsidRPr="00350BC1" w:rsidRDefault="00D76F25" w:rsidP="00EA7C7D">
            <w:pPr>
              <w:rPr>
                <w:sz w:val="28"/>
                <w:szCs w:val="28"/>
              </w:rPr>
            </w:pPr>
            <w:r w:rsidRPr="00350BC1">
              <w:rPr>
                <w:sz w:val="28"/>
                <w:szCs w:val="28"/>
              </w:rPr>
              <w:t>Нежилое помещение общей площадью 14,1 кв. м, этаж 1</w:t>
            </w:r>
          </w:p>
        </w:tc>
        <w:tc>
          <w:tcPr>
            <w:tcW w:w="4536" w:type="dxa"/>
          </w:tcPr>
          <w:p w:rsidR="00D76F25" w:rsidRPr="00350BC1" w:rsidRDefault="00D76F25" w:rsidP="00EA7C7D">
            <w:pPr>
              <w:rPr>
                <w:sz w:val="28"/>
                <w:szCs w:val="28"/>
              </w:rPr>
            </w:pPr>
            <w:proofErr w:type="gramStart"/>
            <w:r w:rsidRPr="00350BC1">
              <w:rPr>
                <w:sz w:val="28"/>
                <w:szCs w:val="28"/>
              </w:rPr>
              <w:t>Челябинская</w:t>
            </w:r>
            <w:proofErr w:type="gramEnd"/>
            <w:r w:rsidRPr="00350BC1">
              <w:rPr>
                <w:sz w:val="28"/>
                <w:szCs w:val="28"/>
              </w:rPr>
              <w:t xml:space="preserve"> обл., г. Копейск, пр. Победы, д. 34-Б, помещение № 3</w:t>
            </w:r>
          </w:p>
        </w:tc>
      </w:tr>
    </w:tbl>
    <w:p w:rsidR="00D76F25" w:rsidRPr="00E72F60" w:rsidRDefault="00D76F25" w:rsidP="00D76F25"/>
    <w:p w:rsidR="00D76F25" w:rsidRPr="00E72F60" w:rsidRDefault="00D76F25" w:rsidP="00D76F25"/>
    <w:p w:rsidR="00D76F25" w:rsidRPr="00E72F60" w:rsidRDefault="00D76F25" w:rsidP="00D76F25"/>
    <w:p w:rsidR="00D76F25" w:rsidRDefault="00D76F25" w:rsidP="00D76F25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управления по имуществу и</w:t>
      </w:r>
      <w:r>
        <w:rPr>
          <w:sz w:val="27"/>
          <w:szCs w:val="27"/>
        </w:rPr>
        <w:t xml:space="preserve"> </w:t>
      </w:r>
    </w:p>
    <w:p w:rsidR="00D76F25" w:rsidRPr="00E72F60" w:rsidRDefault="00D76F25" w:rsidP="00D76F25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D76F25" w:rsidRPr="00E72F60" w:rsidRDefault="00D76F25" w:rsidP="00D76F25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D76F25" w:rsidRPr="006C0AA4" w:rsidRDefault="00D76F25" w:rsidP="00D76F25">
      <w:pPr>
        <w:rPr>
          <w:sz w:val="28"/>
          <w:szCs w:val="28"/>
        </w:rPr>
      </w:pPr>
      <w:r w:rsidRPr="00E72F60">
        <w:rPr>
          <w:sz w:val="27"/>
          <w:szCs w:val="27"/>
        </w:rPr>
        <w:t xml:space="preserve">Челябинской области                                                  </w:t>
      </w:r>
      <w:r>
        <w:rPr>
          <w:sz w:val="27"/>
          <w:szCs w:val="27"/>
        </w:rPr>
        <w:t xml:space="preserve">      </w:t>
      </w:r>
      <w:r w:rsidRPr="00E72F60">
        <w:rPr>
          <w:sz w:val="27"/>
          <w:szCs w:val="27"/>
        </w:rPr>
        <w:t xml:space="preserve">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 xml:space="preserve">. </w:t>
      </w:r>
      <w:r>
        <w:rPr>
          <w:sz w:val="27"/>
          <w:szCs w:val="27"/>
        </w:rPr>
        <w:t>Курилкин</w:t>
      </w:r>
    </w:p>
    <w:p w:rsidR="00532CE1" w:rsidRDefault="00532CE1"/>
    <w:sectPr w:rsidR="00532CE1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25"/>
    <w:rsid w:val="00532CE1"/>
    <w:rsid w:val="0083268A"/>
    <w:rsid w:val="00D03DF9"/>
    <w:rsid w:val="00D7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MultiDVD Team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2014-06-04T03:37:00Z</dcterms:created>
  <dcterms:modified xsi:type="dcterms:W3CDTF">2014-06-06T09:13:00Z</dcterms:modified>
</cp:coreProperties>
</file>