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2"/>
        <w:gridCol w:w="1417"/>
        <w:gridCol w:w="2126"/>
        <w:gridCol w:w="1418"/>
        <w:gridCol w:w="7229"/>
      </w:tblGrid>
      <w:tr w:rsidR="00D71FE6" w:rsidRPr="001839A2" w:rsidTr="001839A2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1FE6" w:rsidRPr="001839A2" w:rsidRDefault="00D71FE6" w:rsidP="0018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89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 xml:space="preserve">Приложение 1 к Положению об оплате труда работников муниципальных учреждений культуры и дополнительного образования Копейского городского округа (в редакции решения Собрания депутатов Копейского городского округа Челябинской области </w:t>
            </w:r>
          </w:p>
          <w:p w:rsidR="00D71FE6" w:rsidRPr="001839A2" w:rsidRDefault="00D71FE6" w:rsidP="0018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8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30.1.2022 № 650-МО</w:t>
            </w:r>
            <w:r w:rsidRPr="001839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71FE6" w:rsidRPr="001839A2" w:rsidRDefault="00D71FE6" w:rsidP="00183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89"/>
              <w:rPr>
                <w:rFonts w:ascii="Times New Roman" w:hAnsi="Times New Roman"/>
                <w:sz w:val="28"/>
                <w:szCs w:val="28"/>
              </w:rPr>
            </w:pP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и должностям  муниципальных учреждений, подведомственных управлению культуры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администрации Копейского городского округа Челябинской области</w:t>
            </w:r>
          </w:p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E6" w:rsidRPr="001839A2" w:rsidTr="001839A2">
        <w:tc>
          <w:tcPr>
            <w:tcW w:w="14992" w:type="dxa"/>
            <w:gridSpan w:val="5"/>
            <w:tcBorders>
              <w:top w:val="nil"/>
              <w:left w:val="nil"/>
              <w:right w:val="nil"/>
            </w:tcBorders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7" w:history="1">
              <w:r w:rsidRPr="001839A2">
                <w:rPr>
                  <w:rFonts w:ascii="Times New Roman" w:hAnsi="Times New Roman"/>
                  <w:sz w:val="24"/>
                  <w:szCs w:val="24"/>
                </w:rPr>
                <w:t>Постановлением</w:t>
              </w:r>
            </w:hyperlink>
            <w:r w:rsidRPr="001839A2">
              <w:rPr>
                <w:rFonts w:ascii="Times New Roman" w:hAnsi="Times New Roman"/>
                <w:sz w:val="24"/>
                <w:szCs w:val="24"/>
              </w:rPr>
              <w:t xml:space="preserve"> Минтруда РФ от 21.08.1998 N 37</w:t>
            </w:r>
          </w:p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E6" w:rsidRPr="001839A2" w:rsidTr="001839A2">
        <w:tc>
          <w:tcPr>
            <w:tcW w:w="14992" w:type="dxa"/>
            <w:gridSpan w:val="5"/>
          </w:tcPr>
          <w:p w:rsidR="00D71FE6" w:rsidRPr="001839A2" w:rsidRDefault="00D71FE6" w:rsidP="001839A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1839A2">
              <w:rPr>
                <w:rFonts w:ascii="Times New Roman" w:hAnsi="Times New Roman"/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1839A2">
              <w:rPr>
                <w:rFonts w:ascii="Times New Roman" w:hAnsi="Times New Roman"/>
                <w:sz w:val="24"/>
                <w:szCs w:val="24"/>
              </w:rPr>
              <w:softHyphen/>
              <w:t>ции от 29.05.2008  № 247н «Об утверждении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D71FE6" w:rsidRPr="001839A2" w:rsidTr="001839A2">
        <w:tc>
          <w:tcPr>
            <w:tcW w:w="14992" w:type="dxa"/>
            <w:gridSpan w:val="5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кассир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D71FE6" w:rsidRPr="001839A2" w:rsidTr="001839A2">
        <w:tc>
          <w:tcPr>
            <w:tcW w:w="14992" w:type="dxa"/>
            <w:gridSpan w:val="5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7 400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7 400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художник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художник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 хозяйством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ному обслуживанию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8 074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художник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8 074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начальник хозяйственного отдела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D71FE6" w:rsidRPr="001839A2" w:rsidTr="001839A2">
        <w:tc>
          <w:tcPr>
            <w:tcW w:w="14992" w:type="dxa"/>
            <w:gridSpan w:val="5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электроник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менеджер, менеджер по рекламе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менеджер по связям с общественностью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по специальности "Связи с общественностью"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по специальности "Связи с общественностью"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юрисконсульт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инженеры различных специ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электроник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и стаж работы в должности инженера-электроника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юрисконсульт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инженеры различных специ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электроник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(техническое) образование и стаж работы в должности инженера-электроника 2 категории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экономист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юрисконсульт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D71FE6" w:rsidRPr="001839A2" w:rsidTr="001839A2">
        <w:tc>
          <w:tcPr>
            <w:tcW w:w="14992" w:type="dxa"/>
            <w:gridSpan w:val="5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D71FE6" w:rsidRPr="001839A2" w:rsidTr="001839A2">
        <w:tc>
          <w:tcPr>
            <w:tcW w:w="2802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 квалификационный уровень</w:t>
            </w:r>
          </w:p>
        </w:tc>
        <w:tc>
          <w:tcPr>
            <w:tcW w:w="1417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126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 библиотекой</w:t>
            </w:r>
          </w:p>
        </w:tc>
        <w:tc>
          <w:tcPr>
            <w:tcW w:w="1418" w:type="dxa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7229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D71FE6" w:rsidRPr="0046052F" w:rsidRDefault="00D71FE6" w:rsidP="00A86E7B">
      <w:pPr>
        <w:spacing w:after="0" w:line="240" w:lineRule="auto"/>
      </w:pPr>
    </w:p>
    <w:tbl>
      <w:tblPr>
        <w:tblW w:w="5082" w:type="pct"/>
        <w:tblInd w:w="-34" w:type="dxa"/>
        <w:tblLayout w:type="fixed"/>
        <w:tblLook w:val="0000"/>
      </w:tblPr>
      <w:tblGrid>
        <w:gridCol w:w="2410"/>
        <w:gridCol w:w="284"/>
        <w:gridCol w:w="799"/>
        <w:gridCol w:w="51"/>
        <w:gridCol w:w="567"/>
        <w:gridCol w:w="2694"/>
        <w:gridCol w:w="141"/>
        <w:gridCol w:w="567"/>
        <w:gridCol w:w="1276"/>
        <w:gridCol w:w="6095"/>
        <w:gridCol w:w="144"/>
      </w:tblGrid>
      <w:tr w:rsidR="00D71FE6" w:rsidRPr="001839A2" w:rsidTr="00A86E7B">
        <w:trPr>
          <w:trHeight w:val="66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594D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1839A2">
              <w:rPr>
                <w:rFonts w:ascii="Times New Roman" w:hAnsi="Times New Roman"/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D71FE6" w:rsidRPr="001839A2" w:rsidTr="00083A50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594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8" w:history="1">
              <w:r w:rsidRPr="001839A2">
                <w:rPr>
                  <w:rFonts w:ascii="Times New Roman" w:hAnsi="Times New Roman"/>
                  <w:sz w:val="24"/>
                  <w:szCs w:val="24"/>
                </w:rPr>
                <w:t>справочником</w:t>
              </w:r>
            </w:hyperlink>
            <w:r w:rsidRPr="001839A2">
              <w:rPr>
                <w:rFonts w:ascii="Times New Roman" w:hAnsi="Times New Roman"/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Раз-</w:t>
            </w:r>
          </w:p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ряд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Нормативный документ</w:t>
            </w:r>
          </w:p>
        </w:tc>
      </w:tr>
      <w:tr w:rsidR="00D71FE6" w:rsidRPr="001839A2" w:rsidTr="00A86E7B">
        <w:trPr>
          <w:trHeight w:val="336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042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  <w:p w:rsidR="00D71FE6" w:rsidRPr="001839A2" w:rsidRDefault="00D71FE6" w:rsidP="0010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E6" w:rsidRPr="001839A2" w:rsidTr="00083A50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594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CF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7 400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костюмер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2-6</w:t>
            </w:r>
          </w:p>
        </w:tc>
        <w:tc>
          <w:tcPr>
            <w:tcW w:w="75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59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Постановление Минтруда РФ от 16.07.2003 N 54 "Об утверждении Единого тарифно-квалификационного справочника работ и профессий рабочих, Выпуск 58, Разделы: "Общие профессии"; "Киностудии и предприятия, организации телевидения и радиовещания"; "Киносеть и кинопрокат"; "Театрально-зрелищные предприятия"</w:t>
            </w:r>
          </w:p>
        </w:tc>
      </w:tr>
      <w:tr w:rsidR="00D71FE6" w:rsidRPr="001839A2" w:rsidTr="00083A50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осветитель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3-8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083A50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1FE6" w:rsidRPr="001839A2" w:rsidRDefault="00D71FE6" w:rsidP="000C2D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реквизитор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2-6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083A50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машинист сцены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3-5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A86E7B">
        <w:trPr>
          <w:trHeight w:val="255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042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D71FE6" w:rsidRPr="001839A2" w:rsidTr="00083A50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A27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настройщик пианино и роялей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4-8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Постановление Минтруда РФ от 26.04.2004 N 63 "Об утверждении Единого та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рифно-квалификационного справочника работ и профессий рабочих, Выпуск 59, Разделы: "Общие профессии производства музыкальных инструментов", "Производство клавишных инструментов", "Производство смычковых инстру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ментов", "Производство щипковых инструментов", "Производство язычковых инструментов", "Производство духовых и ударных инструментов", "Ремонт и реставрация музыкальных инструментов"</w:t>
            </w:r>
          </w:p>
        </w:tc>
      </w:tr>
      <w:tr w:rsidR="00D71FE6" w:rsidRPr="001839A2" w:rsidTr="00A86E7B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11F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4 квалификационный уровень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A27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8 074</w:t>
            </w:r>
          </w:p>
        </w:tc>
        <w:tc>
          <w:tcPr>
            <w:tcW w:w="11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854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Присваивается высококвалифицированным рабочим, занятым на особо важных и особо ответственных работах, тарифицирован-ным не ниже 6 разряда, в соответствии с </w:t>
            </w:r>
            <w:hyperlink r:id="rId9" w:history="1">
              <w:r w:rsidRPr="001839A2">
                <w:rPr>
                  <w:rFonts w:ascii="Times New Roman" w:hAnsi="Times New Roman"/>
                  <w:sz w:val="20"/>
                  <w:szCs w:val="20"/>
                </w:rPr>
                <w:t>перечнем</w:t>
              </w:r>
            </w:hyperlink>
            <w:r w:rsidRPr="001839A2">
              <w:rPr>
                <w:rFonts w:ascii="Times New Roman" w:hAnsi="Times New Roman"/>
                <w:sz w:val="20"/>
                <w:szCs w:val="20"/>
              </w:rPr>
              <w:t xml:space="preserve"> профессий рабочих, занятых на особо важных и особо ответственных работах, определенным Постановлением Правительства Чел. области от 11.09.2008  N 275-П «О введении новых систем оплаты труда ра-ботников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гос. учреждений»</w:t>
            </w:r>
          </w:p>
        </w:tc>
      </w:tr>
      <w:tr w:rsidR="00D71FE6" w:rsidRPr="001839A2" w:rsidTr="00A86E7B">
        <w:trPr>
          <w:trHeight w:val="558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  <w:tr w:rsidR="00D71FE6" w:rsidRPr="001839A2" w:rsidTr="00A86E7B">
        <w:trPr>
          <w:trHeight w:val="330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2E2BA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D71FE6" w:rsidRPr="001839A2" w:rsidTr="00083A50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A27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гардеробщик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59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Постановление Минтруда РФ от 10.11.1992 N 31 (ред. от 24.11.2008) "Об утверждении тарифно-квалификационных характеристик по общеотраслевым профессиям рабочих"</w:t>
            </w:r>
          </w:p>
        </w:tc>
      </w:tr>
      <w:tr w:rsidR="00D71FE6" w:rsidRPr="001839A2" w:rsidTr="00083A50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дворник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71FE6" w:rsidRPr="001839A2" w:rsidRDefault="00D71FE6" w:rsidP="0059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083A50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вахтер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59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083A50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1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594D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083A50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1FE6" w:rsidRPr="001839A2" w:rsidRDefault="00D71FE6" w:rsidP="00CF36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D71FE6" w:rsidRPr="002E2BA7" w:rsidRDefault="00D71FE6" w:rsidP="00C922D2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2E2BA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2-3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59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Постановление Госкомтруда СССР, Секретариата ВЦСПС от 31.01.1985 N 31/3-30 (ред. от 20.09.2011)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D71FE6" w:rsidRPr="001839A2" w:rsidTr="00A86E7B">
        <w:trPr>
          <w:trHeight w:val="255"/>
        </w:trPr>
        <w:tc>
          <w:tcPr>
            <w:tcW w:w="15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D71FE6" w:rsidRPr="001839A2" w:rsidTr="00083A50">
        <w:trPr>
          <w:trHeight w:val="9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594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 квалификационный уровень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A931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7 065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594D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Постановление Госкомтруда СССР, Секретариата ВЦСПС от 31.01.1985 N 31/3-30 (ред. от 20.09.2011) "Об утверждении "Общих положений Единого тарифно-квалификационного справочника работ и профессий рабочих народного хозяйства СССР"; раздела "Профессии рабочих, общие для всех отраслей народного хозяйства" Единого тарифно-квалификационного справочника работ и профессий рабочих, выпуск 1"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14884" w:type="dxa"/>
            <w:gridSpan w:val="10"/>
          </w:tcPr>
          <w:p w:rsidR="00D71FE6" w:rsidRPr="001839A2" w:rsidRDefault="00D71FE6" w:rsidP="001839A2">
            <w:pPr>
              <w:spacing w:after="0" w:line="240" w:lineRule="auto"/>
              <w:ind w:right="-13716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D71FE6" w:rsidRPr="001839A2" w:rsidRDefault="00D71FE6" w:rsidP="001839A2">
            <w:pPr>
              <w:spacing w:after="0" w:line="240" w:lineRule="auto"/>
              <w:ind w:right="-13716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от 30.03.2011 N 251н «Об утверждении единого квалификационного справочника должностей руководителей, </w:t>
            </w:r>
          </w:p>
          <w:p w:rsidR="00D71FE6" w:rsidRPr="001839A2" w:rsidRDefault="00D71FE6" w:rsidP="001839A2">
            <w:pPr>
              <w:spacing w:after="0" w:line="240" w:lineRule="auto"/>
              <w:ind w:right="-13716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14884" w:type="dxa"/>
            <w:gridSpan w:val="10"/>
          </w:tcPr>
          <w:p w:rsidR="00D71FE6" w:rsidRPr="001839A2" w:rsidRDefault="00D71FE6" w:rsidP="00183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1839A2">
              <w:rPr>
                <w:rFonts w:ascii="Times New Roman" w:hAnsi="Times New Roman"/>
                <w:sz w:val="24"/>
                <w:szCs w:val="24"/>
              </w:rPr>
              <w:t>приказом Министерства здравоохранения и социального развития Российской Федерации от 31.08.2007  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  <w:vAlign w:val="center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gridSpan w:val="3"/>
            <w:vAlign w:val="center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gridSpan w:val="2"/>
            <w:vAlign w:val="center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1843" w:type="dxa"/>
            <w:gridSpan w:val="2"/>
            <w:vAlign w:val="center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контролер билетов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(полное) общее образование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7 736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смотритель музейный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9 535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ассистент дирижера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9 990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ассистент дирижера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9 535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9 990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культорганизатор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аккомпаниатор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ведущий дискотеки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9 535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9 990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руководитель кружка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администратор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(эконо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мическое, юридическое, культуры и искусства, педагогическое, техниче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ское) и стаж работы по направлению професси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ональной деятельности не менее 3-х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артист оркестра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(музыкальное) без предъявления требова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ний к стажу работы или среднее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библиограф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библиограф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библиограф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(библиотечное, культуры и 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11 706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библиограф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звукооператор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(культура и искусство, техническое) без предъявления требований к стажу работы или средне-профессиональное и стаж работы не менее 3-х лет в должности звукооператора 2 категории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светооператор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боты в культурно-просветительных организациях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тодиста не менее 1 года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11 706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методист библиотеки, клубного учреждения,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ное образование (культуры и искусства, педагогическое) без предъяв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редактор библиотеки,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младший научный сотрудник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научный сотрудник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гуманитарное, педагогическое) и стаж ра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боты в научных под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разделениях музея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старший научный сотрудник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11 706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главный научный сотрудник 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11 706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специалист по методике клубной работы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11 706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менеджер по культурно-массовому досугу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12 008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13 725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любительского театра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12 008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13 725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режиссер массовых представлений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дирижер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13 725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дирижер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12 008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13 725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12 008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тельского вокального или хорового коллектива (студии) не менее 1 года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нальное образование (музыкальное по видам вокального ис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13 725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12 008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кусства, педагогиче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 отделом (сектором) библиотеки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отделом (сектором) культурно-досуговых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организаций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клубного типа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 отделом (сектором)</w:t>
            </w:r>
          </w:p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музея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12 009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звукорежиссер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12 579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звукорежиссер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жиссера 2 категории</w:t>
            </w:r>
          </w:p>
        </w:tc>
      </w:tr>
      <w:tr w:rsidR="00D71FE6" w:rsidRPr="001839A2" w:rsidTr="00183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gridAfter w:val="1"/>
          <w:wAfter w:w="144" w:type="dxa"/>
        </w:trPr>
        <w:tc>
          <w:tcPr>
            <w:tcW w:w="2694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iCs/>
                <w:sz w:val="20"/>
                <w:szCs w:val="20"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  <w:gridSpan w:val="3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835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художественный руководитель</w:t>
            </w:r>
          </w:p>
        </w:tc>
        <w:tc>
          <w:tcPr>
            <w:tcW w:w="1843" w:type="dxa"/>
            <w:gridSpan w:val="2"/>
          </w:tcPr>
          <w:p w:rsidR="00D71FE6" w:rsidRPr="001839A2" w:rsidRDefault="00D71FE6" w:rsidP="001839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категории</w:t>
            </w:r>
          </w:p>
        </w:tc>
        <w:tc>
          <w:tcPr>
            <w:tcW w:w="6095" w:type="dxa"/>
          </w:tcPr>
          <w:p w:rsidR="00D71FE6" w:rsidRPr="001839A2" w:rsidRDefault="00D71FE6" w:rsidP="001839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D71FE6" w:rsidRDefault="00D71FE6" w:rsidP="00A86E7B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503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1"/>
        <w:gridCol w:w="139"/>
        <w:gridCol w:w="608"/>
        <w:gridCol w:w="1094"/>
        <w:gridCol w:w="325"/>
        <w:gridCol w:w="524"/>
        <w:gridCol w:w="285"/>
        <w:gridCol w:w="1274"/>
        <w:gridCol w:w="614"/>
        <w:gridCol w:w="1371"/>
        <w:gridCol w:w="43"/>
        <w:gridCol w:w="3031"/>
        <w:gridCol w:w="53"/>
        <w:gridCol w:w="140"/>
        <w:gridCol w:w="1131"/>
        <w:gridCol w:w="3124"/>
      </w:tblGrid>
      <w:tr w:rsidR="00D71FE6" w:rsidRPr="001839A2" w:rsidTr="002E2BA7">
        <w:trPr>
          <w:trHeight w:val="407"/>
        </w:trPr>
        <w:tc>
          <w:tcPr>
            <w:tcW w:w="14887" w:type="dxa"/>
            <w:gridSpan w:val="16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D71FE6" w:rsidRPr="001839A2" w:rsidTr="002E2BA7">
        <w:tc>
          <w:tcPr>
            <w:tcW w:w="14887" w:type="dxa"/>
            <w:gridSpan w:val="16"/>
          </w:tcPr>
          <w:p w:rsidR="00D71FE6" w:rsidRPr="001839A2" w:rsidRDefault="00D71FE6" w:rsidP="00C922D2">
            <w:pPr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45" w:type="dxa"/>
            <w:gridSpan w:val="3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8" w:type="dxa"/>
            <w:gridSpan w:val="4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442F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в сфере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1A2730">
        <w:trPr>
          <w:trHeight w:val="416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BD6F6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старший специалист в сфере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трех лет в сфере закупок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BD6F6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ведущий специалист в сфере закупок</w:t>
            </w:r>
          </w:p>
        </w:tc>
        <w:tc>
          <w:tcPr>
            <w:tcW w:w="444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четырех лет в сфере закупок</w:t>
            </w:r>
          </w:p>
        </w:tc>
      </w:tr>
      <w:tr w:rsidR="00D71FE6" w:rsidRPr="001839A2" w:rsidTr="002E2BA7">
        <w:tc>
          <w:tcPr>
            <w:tcW w:w="14887" w:type="dxa"/>
            <w:gridSpan w:val="16"/>
          </w:tcPr>
          <w:p w:rsidR="00D71FE6" w:rsidRPr="001839A2" w:rsidRDefault="00D71FE6" w:rsidP="00C922D2">
            <w:pPr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Третий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442FD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младший программист</w:t>
            </w:r>
          </w:p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техник 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 образование, повышение квалификации 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19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Четвертый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образование, повышение квалификации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практическая работа в области разработки программного обеспечения не менее 6 месяцев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старший программист</w:t>
            </w:r>
          </w:p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инженер программист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образование, повышение квалификации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практическая работа в области разработки программного обеспечения не менее 1 года</w:t>
            </w:r>
          </w:p>
        </w:tc>
      </w:tr>
      <w:tr w:rsidR="00D71FE6" w:rsidRPr="001839A2" w:rsidTr="00CF366F">
        <w:tc>
          <w:tcPr>
            <w:tcW w:w="14887" w:type="dxa"/>
            <w:gridSpan w:val="16"/>
            <w:vAlign w:val="center"/>
          </w:tcPr>
          <w:p w:rsidR="00D71FE6" w:rsidRPr="001839A2" w:rsidRDefault="00D71FE6" w:rsidP="008C0523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29.09.2020 № 680н "Об утверждении профессионального стандарта "Системный администратор информационно-коммуникационных систем"</w:t>
            </w:r>
          </w:p>
        </w:tc>
      </w:tr>
      <w:tr w:rsidR="00D71FE6" w:rsidRPr="001839A2" w:rsidTr="00CF366F">
        <w:tc>
          <w:tcPr>
            <w:tcW w:w="1878" w:type="dxa"/>
            <w:gridSpan w:val="3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Четвертый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младший системный 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9 418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EF1C0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- программы подготовки специалистов среднего звена</w:t>
            </w:r>
          </w:p>
          <w:p w:rsidR="00D71FE6" w:rsidRPr="001839A2" w:rsidRDefault="00D71FE6" w:rsidP="00EF1C0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или</w:t>
            </w:r>
          </w:p>
          <w:p w:rsidR="00D71FE6" w:rsidRPr="001839A2" w:rsidRDefault="00D71FE6" w:rsidP="00EF1C0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EF1C0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</w:t>
            </w:r>
          </w:p>
          <w:p w:rsidR="00D71FE6" w:rsidRPr="001839A2" w:rsidRDefault="00D71FE6" w:rsidP="00EF1C05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при наличии высшего образования - без предъявления требований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F366F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системный инженер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Седьмой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BD6F64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инженер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395" w:type="dxa"/>
            <w:gridSpan w:val="3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D71FE6" w:rsidRPr="001839A2" w:rsidTr="002E2BA7">
        <w:tc>
          <w:tcPr>
            <w:tcW w:w="14887" w:type="dxa"/>
            <w:gridSpan w:val="16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хранитель музейных предметов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A2730">
            <w:pP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хранитель музейных предметов </w:t>
            </w:r>
            <w:r w:rsidRPr="001839A2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1839A2">
              <w:rPr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CD5ECD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хранитель музейных предметов </w:t>
            </w:r>
            <w:r w:rsidRPr="001839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1839A2">
              <w:rPr>
                <w:rFonts w:ascii="Times New Roman" w:hAnsi="Times New Roman"/>
                <w:sz w:val="20"/>
                <w:szCs w:val="20"/>
              </w:rPr>
              <w:t xml:space="preserve"> категории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C922D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научный сотрудник музей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старший научный сотрудник музея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стаж работы в научных подразделениях музея не менее пяти лет; при наличии ученой степени - не менее двух лет </w:t>
            </w:r>
          </w:p>
        </w:tc>
      </w:tr>
      <w:tr w:rsidR="00D71FE6" w:rsidRPr="001839A2" w:rsidTr="002E2BA7">
        <w:trPr>
          <w:trHeight w:val="619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главный хранитель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должности хранителя музейных предметов I категории не менее трех лет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D71FE6" w:rsidRPr="001839A2" w:rsidTr="002E2BA7">
        <w:trPr>
          <w:trHeight w:val="415"/>
        </w:trPr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442FD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2E2BA7" w:rsidRDefault="00D71FE6" w:rsidP="009132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913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9 535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специалист по учету музейных предметов II категории 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913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9 755 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младший научный сотрудник музея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395" w:type="dxa"/>
            <w:gridSpan w:val="3"/>
          </w:tcPr>
          <w:p w:rsidR="00D71FE6" w:rsidRPr="002E2BA7" w:rsidRDefault="00D71FE6" w:rsidP="009132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при наличии среднего профессионального образования стаж работы в учетно-хранительских подразделениях музея не менее одного года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2E2BA7" w:rsidRDefault="00D71FE6" w:rsidP="0091323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должности специалиста по учету музейных предметов II категории не менее двух лет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F72E2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научный сотрудник музей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должности младшего научного сотрудника музея в учетно-хранительских подразделениях музея не менее двух лет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2E2BA7" w:rsidRDefault="00D71FE6" w:rsidP="00C922D2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tabs>
                <w:tab w:val="left" w:pos="2604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19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F72E2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2E2BA7" w:rsidRDefault="00D71FE6" w:rsidP="00913238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должности редактора электронных баз данных музея не менее двух лет</w:t>
            </w:r>
          </w:p>
        </w:tc>
      </w:tr>
      <w:tr w:rsidR="00D71FE6" w:rsidRPr="001839A2" w:rsidTr="002E2BA7">
        <w:trPr>
          <w:trHeight w:val="619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редактор электронных баз данных музея I категории 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D71FE6" w:rsidRPr="001839A2" w:rsidTr="002E2BA7">
        <w:trPr>
          <w:trHeight w:val="815"/>
        </w:trPr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11 437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заведующий отделом (сектором) учета музея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- специалитет, магистратура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91323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Стаж работы в учетно-хранительских подразделениях музея не менее трех лет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DC6E1F">
            <w:pPr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21.02.2019 № 103н «Об утверждении профессионального стандарта «Бухгалтер»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DC6E1F">
        <w:trPr>
          <w:trHeight w:val="308"/>
        </w:trPr>
        <w:tc>
          <w:tcPr>
            <w:tcW w:w="1878" w:type="dxa"/>
            <w:gridSpan w:val="3"/>
            <w:vMerge w:val="restart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DC6E1F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 xml:space="preserve">бухгалтер </w:t>
            </w:r>
          </w:p>
        </w:tc>
        <w:tc>
          <w:tcPr>
            <w:tcW w:w="4498" w:type="dxa"/>
            <w:gridSpan w:val="4"/>
            <w:vMerge w:val="restart"/>
            <w:vAlign w:val="center"/>
          </w:tcPr>
          <w:p w:rsidR="00D71FE6" w:rsidRPr="00FA71A4" w:rsidRDefault="00D71FE6" w:rsidP="00DC6E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71A4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</w:p>
          <w:p w:rsidR="00D71FE6" w:rsidRPr="00FA71A4" w:rsidRDefault="00D71FE6" w:rsidP="00DC6E1F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D71FE6" w:rsidRPr="001839A2" w:rsidRDefault="00D71FE6" w:rsidP="00DC6E1F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gridSpan w:val="3"/>
            <w:vMerge w:val="restart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D71FE6" w:rsidRPr="001839A2" w:rsidTr="00DC6E1F">
        <w:trPr>
          <w:trHeight w:val="308"/>
        </w:trPr>
        <w:tc>
          <w:tcPr>
            <w:tcW w:w="1878" w:type="dxa"/>
            <w:gridSpan w:val="3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F72E2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10 241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бухгалтер 2 категории</w:t>
            </w:r>
          </w:p>
        </w:tc>
        <w:tc>
          <w:tcPr>
            <w:tcW w:w="4498" w:type="dxa"/>
            <w:gridSpan w:val="4"/>
            <w:vMerge/>
            <w:vAlign w:val="center"/>
          </w:tcPr>
          <w:p w:rsidR="00D71FE6" w:rsidRPr="002E2BA7" w:rsidRDefault="00D71FE6" w:rsidP="00C922D2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vMerge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rPr>
          <w:trHeight w:val="308"/>
        </w:trPr>
        <w:tc>
          <w:tcPr>
            <w:tcW w:w="1878" w:type="dxa"/>
            <w:gridSpan w:val="3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DC6E1F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4498" w:type="dxa"/>
            <w:gridSpan w:val="4"/>
            <w:vMerge/>
            <w:vAlign w:val="center"/>
          </w:tcPr>
          <w:p w:rsidR="00D71FE6" w:rsidRPr="002E2BA7" w:rsidRDefault="00D71FE6" w:rsidP="00C922D2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vMerge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7D3B44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на 40 % ниже должност-ного оклада директора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4498" w:type="dxa"/>
            <w:gridSpan w:val="4"/>
          </w:tcPr>
          <w:p w:rsidR="00D71FE6" w:rsidRPr="00BB2BF3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- бакалавриат или</w:t>
            </w:r>
          </w:p>
          <w:p w:rsidR="00D71FE6" w:rsidRPr="00BB2BF3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</w:p>
          <w:p w:rsidR="00D71FE6" w:rsidRPr="00BB2BF3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D71FE6" w:rsidRPr="00BB2BF3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специалистов среднего звена</w:t>
            </w:r>
          </w:p>
          <w:p w:rsidR="00D71FE6" w:rsidRPr="00BB2BF3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D71FE6" w:rsidRPr="002E2BA7" w:rsidRDefault="00D71FE6" w:rsidP="00BB2BF3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BB2BF3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пяти лет бухгалтерско-финансовой работы при наличии высшего образования               Не менее семи лет бухгалтерско-финансовой работы при наличии среднего профессионального образования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C922D2">
            <w:pPr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638" w:type="dxa"/>
            <w:gridSpan w:val="5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255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Пятый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7 400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по персоналу</w:t>
            </w:r>
          </w:p>
        </w:tc>
        <w:tc>
          <w:tcPr>
            <w:tcW w:w="4638" w:type="dxa"/>
            <w:gridSpan w:val="5"/>
            <w:vAlign w:val="center"/>
          </w:tcPr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профессиональное образование - программа подготовки специалистов среднего звена</w:t>
            </w:r>
          </w:p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ind w:hanging="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255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F72E2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по персоналу менеджер по персоналу</w:t>
            </w:r>
          </w:p>
        </w:tc>
        <w:tc>
          <w:tcPr>
            <w:tcW w:w="4638" w:type="dxa"/>
            <w:gridSpan w:val="5"/>
          </w:tcPr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 - бакалавриат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D71FE6" w:rsidRPr="002E2BA7" w:rsidRDefault="00D71FE6" w:rsidP="00C922D2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</w:tc>
        <w:tc>
          <w:tcPr>
            <w:tcW w:w="4255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C922D2" w:rsidRDefault="00D71FE6" w:rsidP="00C922D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06.05.2015 № 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Третий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секретарь-администратор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общее образование</w:t>
            </w:r>
          </w:p>
          <w:p w:rsidR="00D71FE6" w:rsidRPr="001839A2" w:rsidRDefault="00D71FE6" w:rsidP="004B6D55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Третий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</w:tc>
        <w:tc>
          <w:tcPr>
            <w:tcW w:w="4498" w:type="dxa"/>
            <w:gridSpan w:val="4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C922D2" w:rsidRDefault="00D71FE6" w:rsidP="00C922D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10.05.2017 № 416н «Об утверждении профессионального стандарта «Специалист по управлению документацией организации»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документовед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2E2BA7" w:rsidRDefault="00D71FE6" w:rsidP="00C922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 - бакалавриат</w:t>
            </w:r>
          </w:p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дополнительное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19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4B6D55">
            <w:pPr>
              <w:adjustRightInd w:val="0"/>
              <w:spacing w:after="0" w:line="240" w:lineRule="auto"/>
              <w:ind w:left="45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524н «Об утверждении профессионального стандарта «Специалист в области охраны труда»</w:t>
            </w:r>
          </w:p>
        </w:tc>
      </w:tr>
      <w:tr w:rsidR="00D71FE6" w:rsidRPr="001839A2" w:rsidTr="002E2BA7">
        <w:tc>
          <w:tcPr>
            <w:tcW w:w="1878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gridSpan w:val="2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F72E2B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9 082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4498" w:type="dxa"/>
            <w:gridSpan w:val="4"/>
            <w:vAlign w:val="center"/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c>
          <w:tcPr>
            <w:tcW w:w="1878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Седьмой  уровень квалификации</w:t>
            </w:r>
          </w:p>
        </w:tc>
        <w:tc>
          <w:tcPr>
            <w:tcW w:w="1419" w:type="dxa"/>
            <w:gridSpan w:val="2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9 755</w:t>
            </w:r>
          </w:p>
        </w:tc>
        <w:tc>
          <w:tcPr>
            <w:tcW w:w="2697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4498" w:type="dxa"/>
            <w:gridSpan w:val="4"/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3"/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Не менее пяти лет в области охраны труда</w:t>
            </w:r>
          </w:p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c>
          <w:tcPr>
            <w:tcW w:w="14887" w:type="dxa"/>
            <w:gridSpan w:val="16"/>
            <w:vAlign w:val="center"/>
          </w:tcPr>
          <w:p w:rsidR="00D71FE6" w:rsidRPr="001839A2" w:rsidRDefault="00D71FE6" w:rsidP="004B6D55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D71FE6" w:rsidRPr="001839A2" w:rsidTr="002E2BA7">
        <w:tc>
          <w:tcPr>
            <w:tcW w:w="1131" w:type="dxa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841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3302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Профессии и должности</w:t>
            </w:r>
          </w:p>
        </w:tc>
        <w:tc>
          <w:tcPr>
            <w:tcW w:w="4355" w:type="dxa"/>
            <w:gridSpan w:val="4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124" w:type="dxa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D71FE6" w:rsidRPr="001839A2" w:rsidTr="002E2BA7">
        <w:trPr>
          <w:trHeight w:val="690"/>
        </w:trPr>
        <w:tc>
          <w:tcPr>
            <w:tcW w:w="1131" w:type="dxa"/>
            <w:vMerge w:val="restart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уровень квалификации</w:t>
            </w:r>
          </w:p>
        </w:tc>
        <w:tc>
          <w:tcPr>
            <w:tcW w:w="1841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12 108</w:t>
            </w:r>
          </w:p>
        </w:tc>
        <w:tc>
          <w:tcPr>
            <w:tcW w:w="3302" w:type="dxa"/>
            <w:gridSpan w:val="4"/>
            <w:vMerge w:val="restart"/>
            <w:vAlign w:val="center"/>
          </w:tcPr>
          <w:p w:rsidR="00D71FE6" w:rsidRPr="001839A2" w:rsidRDefault="00D71FE6" w:rsidP="008A5E74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педагог дополнительного образования,                преподаватель*</w:t>
            </w:r>
          </w:p>
        </w:tc>
        <w:tc>
          <w:tcPr>
            <w:tcW w:w="4355" w:type="dxa"/>
            <w:gridSpan w:val="4"/>
            <w:vMerge w:val="restart"/>
          </w:tcPr>
          <w:p w:rsidR="00D71FE6" w:rsidRPr="001839A2" w:rsidRDefault="00D71FE6" w:rsidP="004B0D52">
            <w:pPr>
              <w:pStyle w:val="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A2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 w:rsidR="00D71FE6" w:rsidRPr="001839A2" w:rsidRDefault="00D71FE6" w:rsidP="004B0D5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  <w:tc>
          <w:tcPr>
            <w:tcW w:w="3124" w:type="dxa"/>
            <w:vMerge w:val="restart"/>
          </w:tcPr>
          <w:p w:rsidR="00D71FE6" w:rsidRPr="001839A2" w:rsidRDefault="00D71FE6" w:rsidP="004B0D5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2E2BA7">
        <w:trPr>
          <w:trHeight w:val="690"/>
        </w:trPr>
        <w:tc>
          <w:tcPr>
            <w:tcW w:w="1131" w:type="dxa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11 604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71FE6" w:rsidRPr="002E2BA7" w:rsidRDefault="00D71FE6" w:rsidP="00C922D2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rPr>
          <w:trHeight w:val="690"/>
        </w:trPr>
        <w:tc>
          <w:tcPr>
            <w:tcW w:w="1131" w:type="dxa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134" w:type="dxa"/>
            <w:gridSpan w:val="3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11 101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71FE6" w:rsidRPr="002E2BA7" w:rsidRDefault="00D71FE6" w:rsidP="00C922D2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rPr>
          <w:trHeight w:val="690"/>
        </w:trPr>
        <w:tc>
          <w:tcPr>
            <w:tcW w:w="1131" w:type="dxa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gridSpan w:val="3"/>
            <w:vAlign w:val="center"/>
          </w:tcPr>
          <w:p w:rsidR="00D71FE6" w:rsidRPr="001839A2" w:rsidRDefault="00D71FE6" w:rsidP="001B38D8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квалифика-ционной категории</w:t>
            </w:r>
          </w:p>
        </w:tc>
        <w:tc>
          <w:tcPr>
            <w:tcW w:w="1134" w:type="dxa"/>
            <w:gridSpan w:val="3"/>
            <w:vAlign w:val="center"/>
          </w:tcPr>
          <w:p w:rsidR="00D71FE6" w:rsidRPr="001839A2" w:rsidRDefault="00D71FE6" w:rsidP="00E322CA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10 092</w:t>
            </w:r>
          </w:p>
        </w:tc>
        <w:tc>
          <w:tcPr>
            <w:tcW w:w="3302" w:type="dxa"/>
            <w:gridSpan w:val="4"/>
            <w:vMerge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55" w:type="dxa"/>
            <w:gridSpan w:val="4"/>
            <w:vMerge/>
            <w:vAlign w:val="center"/>
          </w:tcPr>
          <w:p w:rsidR="00D71FE6" w:rsidRPr="002E2BA7" w:rsidRDefault="00D71FE6" w:rsidP="00C922D2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c>
          <w:tcPr>
            <w:tcW w:w="1131" w:type="dxa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Шестой  уровень квалификации</w:t>
            </w:r>
          </w:p>
        </w:tc>
        <w:tc>
          <w:tcPr>
            <w:tcW w:w="1841" w:type="dxa"/>
            <w:gridSpan w:val="3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D71FE6" w:rsidRPr="001839A2" w:rsidRDefault="00D71FE6" w:rsidP="00E74B55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9 251</w:t>
            </w:r>
          </w:p>
        </w:tc>
        <w:tc>
          <w:tcPr>
            <w:tcW w:w="3302" w:type="dxa"/>
            <w:gridSpan w:val="4"/>
            <w:vAlign w:val="center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методист</w:t>
            </w:r>
          </w:p>
        </w:tc>
        <w:tc>
          <w:tcPr>
            <w:tcW w:w="4355" w:type="dxa"/>
            <w:gridSpan w:val="4"/>
          </w:tcPr>
          <w:p w:rsidR="00D71FE6" w:rsidRPr="001839A2" w:rsidRDefault="00D71FE6" w:rsidP="00A948B7">
            <w:pPr>
              <w:pStyle w:val="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A2">
              <w:rPr>
                <w:rFonts w:ascii="Times New Roman" w:hAnsi="Times New Roman" w:cs="Times New Roman"/>
                <w:sz w:val="20"/>
                <w:szCs w:val="20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</w:t>
            </w:r>
          </w:p>
          <w:p w:rsidR="00D71FE6" w:rsidRPr="002E2BA7" w:rsidRDefault="00D71FE6" w:rsidP="00A948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"Образование и педагогические науки"</w:t>
            </w:r>
          </w:p>
        </w:tc>
        <w:tc>
          <w:tcPr>
            <w:tcW w:w="3124" w:type="dxa"/>
          </w:tcPr>
          <w:p w:rsidR="00D71FE6" w:rsidRPr="001839A2" w:rsidRDefault="00D71FE6" w:rsidP="00C922D2">
            <w:pPr>
              <w:pBdr>
                <w:left w:val="single" w:sz="4" w:space="0" w:color="auto"/>
                <w:between w:val="single" w:sz="4" w:space="1" w:color="auto"/>
              </w:pBd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71FE6" w:rsidRPr="001839A2" w:rsidTr="001B38D8">
        <w:trPr>
          <w:trHeight w:val="627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8A5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*</w:t>
            </w:r>
            <w:r w:rsidRPr="001839A2">
              <w:t xml:space="preserve"> </w:t>
            </w:r>
            <w:r w:rsidRPr="001839A2">
              <w:rPr>
                <w:rFonts w:ascii="Times New Roman" w:hAnsi="Times New Roman"/>
                <w:sz w:val="24"/>
                <w:szCs w:val="24"/>
              </w:rPr>
              <w:t>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      </w:r>
          </w:p>
        </w:tc>
      </w:tr>
      <w:tr w:rsidR="00D71FE6" w:rsidRPr="001839A2" w:rsidTr="001B38D8">
        <w:trPr>
          <w:trHeight w:val="1260"/>
        </w:trPr>
        <w:tc>
          <w:tcPr>
            <w:tcW w:w="14887" w:type="dxa"/>
            <w:gridSpan w:val="16"/>
            <w:vAlign w:val="center"/>
          </w:tcPr>
          <w:p w:rsidR="00D71FE6" w:rsidRPr="001839A2" w:rsidRDefault="00D71FE6" w:rsidP="00083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1839A2">
              <w:rPr>
                <w:rFonts w:ascii="Times New Roman" w:hAnsi="Times New Roman"/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1839A2">
              <w:rPr>
                <w:rFonts w:ascii="Times New Roman" w:hAnsi="Times New Roman"/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D71FE6" w:rsidRPr="001839A2" w:rsidTr="001B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97"/>
        </w:trPr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 xml:space="preserve">Оклад </w:t>
            </w:r>
          </w:p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профессии и должности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квалификационные требования к должности без категории</w:t>
            </w:r>
          </w:p>
        </w:tc>
      </w:tr>
      <w:tr w:rsidR="00D71FE6" w:rsidRPr="001839A2" w:rsidTr="00A86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65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D71FE6" w:rsidRPr="001839A2" w:rsidTr="001B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2"/>
        </w:trPr>
        <w:tc>
          <w:tcPr>
            <w:tcW w:w="3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квалификационного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B3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6 729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секретарь учебной части</w:t>
            </w:r>
          </w:p>
        </w:tc>
        <w:tc>
          <w:tcPr>
            <w:tcW w:w="7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  <w:tr w:rsidR="00D71FE6" w:rsidRPr="001839A2" w:rsidTr="001B38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559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1B38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D71FE6" w:rsidRPr="001839A2" w:rsidTr="002E2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91"/>
        </w:trPr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2 квалифи-кационный уровень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высшая квалификационная 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1B3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10 697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концертмейстер</w:t>
            </w:r>
          </w:p>
        </w:tc>
        <w:tc>
          <w:tcPr>
            <w:tcW w:w="7522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A948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D71FE6" w:rsidRPr="001839A2" w:rsidTr="002E2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первая квалификационная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E322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10 251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вторая квалификационная категория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1B3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9 805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2E2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8"/>
        </w:trPr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C92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без квалификационной категории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1B3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8 915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C92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E6" w:rsidRPr="001839A2" w:rsidRDefault="00D71FE6" w:rsidP="00C922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71FE6" w:rsidRDefault="00D71FE6" w:rsidP="00C9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2D2">
        <w:rPr>
          <w:rFonts w:ascii="Times New Roman" w:hAnsi="Times New Roman"/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0" w:history="1">
        <w:r w:rsidRPr="00C922D2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C922D2">
        <w:rPr>
          <w:rFonts w:ascii="Times New Roman" w:hAnsi="Times New Roman"/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Минздравсоцразвития РФ от 26.08.2010 №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D71FE6" w:rsidRPr="00C922D2" w:rsidRDefault="00D71FE6" w:rsidP="00C9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2D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895" w:type="dxa"/>
        <w:tblInd w:w="97" w:type="dxa"/>
        <w:tblLayout w:type="fixed"/>
        <w:tblLook w:val="0000"/>
      </w:tblPr>
      <w:tblGrid>
        <w:gridCol w:w="1571"/>
        <w:gridCol w:w="2976"/>
        <w:gridCol w:w="10348"/>
      </w:tblGrid>
      <w:tr w:rsidR="00D71FE6" w:rsidRPr="001839A2" w:rsidTr="001205CC">
        <w:trPr>
          <w:trHeight w:val="303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D71FE6" w:rsidRPr="001839A2" w:rsidTr="00DF3759">
        <w:trPr>
          <w:trHeight w:val="472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Наименова-ние </w:t>
            </w:r>
          </w:p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7D3B4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9A2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D71FE6" w:rsidRPr="001839A2" w:rsidTr="00DF3759">
        <w:trPr>
          <w:trHeight w:val="47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1FE6" w:rsidRPr="001839A2" w:rsidRDefault="00D71FE6" w:rsidP="007D3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D71FE6" w:rsidRPr="001839A2" w:rsidTr="001205CC">
        <w:trPr>
          <w:trHeight w:val="26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</w:t>
            </w:r>
          </w:p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7D3B4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D71FE6" w:rsidRPr="001839A2" w:rsidTr="001205CC">
        <w:trPr>
          <w:trHeight w:val="246"/>
        </w:trPr>
        <w:tc>
          <w:tcPr>
            <w:tcW w:w="14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839A2">
              <w:rPr>
                <w:rFonts w:ascii="Times New Roman" w:hAnsi="Times New Roman"/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D71FE6" w:rsidRPr="001839A2" w:rsidTr="001205CC">
        <w:trPr>
          <w:trHeight w:val="472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1FE6" w:rsidRPr="001839A2" w:rsidRDefault="00D71FE6" w:rsidP="007D3B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D71FE6" w:rsidRPr="001839A2" w:rsidTr="001205CC">
        <w:trPr>
          <w:trHeight w:val="264"/>
        </w:trPr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1FE6" w:rsidRPr="001839A2" w:rsidTr="001205CC">
        <w:trPr>
          <w:trHeight w:val="1239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 xml:space="preserve">Заместитель </w:t>
            </w:r>
          </w:p>
          <w:p w:rsidR="00D71FE6" w:rsidRPr="001839A2" w:rsidRDefault="00D71FE6" w:rsidP="007D3B4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839A2">
              <w:rPr>
                <w:rFonts w:ascii="Times New Roman" w:hAnsi="Times New Roman"/>
                <w:bCs/>
                <w:sz w:val="20"/>
                <w:szCs w:val="20"/>
              </w:rPr>
              <w:t>на 30 % ниже должностного оклада директора</w:t>
            </w:r>
          </w:p>
          <w:p w:rsidR="00D71FE6" w:rsidRPr="001839A2" w:rsidRDefault="00D71FE6" w:rsidP="007D3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 w:rsidP="00A86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9A2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1839A2">
              <w:rPr>
                <w:rFonts w:ascii="Times New Roman" w:hAnsi="Times New Roman"/>
                <w:sz w:val="20"/>
                <w:szCs w:val="20"/>
              </w:rPr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      </w:r>
          </w:p>
        </w:tc>
      </w:tr>
    </w:tbl>
    <w:p w:rsidR="00D71FE6" w:rsidRDefault="00D71FE6" w:rsidP="008F24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1FE6" w:rsidRPr="008F2438" w:rsidRDefault="00D71FE6" w:rsidP="008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38">
        <w:rPr>
          <w:rFonts w:ascii="Times New Roman" w:hAnsi="Times New Roman"/>
          <w:sz w:val="28"/>
          <w:szCs w:val="28"/>
        </w:rPr>
        <w:t xml:space="preserve">Заместитель Главы городского </w:t>
      </w:r>
    </w:p>
    <w:p w:rsidR="00D71FE6" w:rsidRPr="008F2438" w:rsidRDefault="00D71FE6" w:rsidP="008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38">
        <w:rPr>
          <w:rFonts w:ascii="Times New Roman" w:hAnsi="Times New Roman"/>
          <w:sz w:val="28"/>
          <w:szCs w:val="28"/>
        </w:rPr>
        <w:t>округа по социальному развитию                                                                                                                              С.В. Логанова</w:t>
      </w:r>
    </w:p>
    <w:p w:rsidR="00D71FE6" w:rsidRDefault="00D71FE6" w:rsidP="00C922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  <w:sectPr w:rsidR="00D71FE6" w:rsidSect="001345C4">
          <w:headerReference w:type="default" r:id="rId11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D71FE6" w:rsidRDefault="00D71FE6" w:rsidP="00083A50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к Положению </w:t>
      </w:r>
      <w:r w:rsidRPr="00083A50">
        <w:rPr>
          <w:rFonts w:ascii="Times New Roman" w:hAnsi="Times New Roman"/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Копейского городского округа </w:t>
      </w:r>
      <w:r w:rsidRPr="0046052F">
        <w:rPr>
          <w:rFonts w:ascii="Times New Roman" w:hAnsi="Times New Roman"/>
          <w:sz w:val="28"/>
          <w:szCs w:val="28"/>
        </w:rPr>
        <w:t>(в редакции решения Собрания депутатов Копейского 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1FE6" w:rsidRDefault="00D71FE6" w:rsidP="00083A50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30.11.2022 </w:t>
      </w:r>
      <w:r w:rsidRPr="0046052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650-МО)</w:t>
      </w: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753"/>
      <w:bookmarkEnd w:id="0"/>
      <w:r>
        <w:rPr>
          <w:rFonts w:ascii="Times New Roman" w:hAnsi="Times New Roman"/>
          <w:bCs/>
          <w:sz w:val="28"/>
          <w:szCs w:val="28"/>
        </w:rPr>
        <w:t>Размеры</w:t>
      </w: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должностных окладов руководителей муниципальных учреждений</w:t>
      </w: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типам муниципальных учреждений и группам по оплате труда</w:t>
      </w: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624"/>
        <w:gridCol w:w="3792"/>
        <w:gridCol w:w="1781"/>
        <w:gridCol w:w="1701"/>
        <w:gridCol w:w="1741"/>
      </w:tblGrid>
      <w:tr w:rsidR="00D71FE6" w:rsidRPr="001839A2" w:rsidTr="004B30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D71FE6" w:rsidRPr="001839A2" w:rsidTr="004B30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FE6" w:rsidRPr="001839A2" w:rsidRDefault="00D71F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III</w:t>
            </w:r>
          </w:p>
        </w:tc>
      </w:tr>
      <w:tr w:rsidR="00D71FE6" w:rsidRPr="001839A2" w:rsidTr="004B30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71FE6" w:rsidRPr="001839A2" w:rsidTr="005968BA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1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28 969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1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22 631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1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21 018</w:t>
            </w:r>
          </w:p>
        </w:tc>
      </w:tr>
      <w:tr w:rsidR="00D71FE6" w:rsidRPr="001839A2" w:rsidTr="005968BA">
        <w:tblPrEx>
          <w:tblLook w:val="000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Муниципальные учреждения по библиотечному обслуживанию населения</w:t>
            </w:r>
          </w:p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Муниципальные учреждения культурно-досугового типа</w:t>
            </w:r>
          </w:p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FE6" w:rsidRPr="001839A2" w:rsidRDefault="00D71FE6" w:rsidP="00596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Муниципальное учреждение по сохранению историко-культурного наследия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A37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28 580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1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22 326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FE6" w:rsidRPr="001839A2" w:rsidRDefault="00D71FE6" w:rsidP="001B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9A2">
              <w:rPr>
                <w:rFonts w:ascii="Times New Roman" w:hAnsi="Times New Roman"/>
                <w:sz w:val="28"/>
                <w:szCs w:val="28"/>
              </w:rPr>
              <w:t>20 735</w:t>
            </w:r>
          </w:p>
        </w:tc>
      </w:tr>
    </w:tbl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FE6" w:rsidRDefault="00D71FE6" w:rsidP="004B3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D71FE6" w:rsidRPr="008F2438" w:rsidRDefault="00D71FE6" w:rsidP="008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38">
        <w:rPr>
          <w:rFonts w:ascii="Times New Roman" w:hAnsi="Times New Roman"/>
          <w:sz w:val="28"/>
          <w:szCs w:val="28"/>
        </w:rPr>
        <w:t xml:space="preserve">Заместитель Главы городского </w:t>
      </w:r>
    </w:p>
    <w:p w:rsidR="00D71FE6" w:rsidRPr="008F2438" w:rsidRDefault="00D71FE6" w:rsidP="008F24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2438">
        <w:rPr>
          <w:rFonts w:ascii="Times New Roman" w:hAnsi="Times New Roman"/>
          <w:sz w:val="28"/>
          <w:szCs w:val="28"/>
        </w:rPr>
        <w:t>округа по социальному развитию                                                        С.В. Логанова</w:t>
      </w:r>
    </w:p>
    <w:p w:rsidR="00D71FE6" w:rsidRPr="00C922D2" w:rsidRDefault="00D71FE6" w:rsidP="00C92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1FE6" w:rsidRPr="00C922D2" w:rsidSect="004B30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E6" w:rsidRDefault="00D71FE6" w:rsidP="00C922D2">
      <w:pPr>
        <w:spacing w:after="0" w:line="240" w:lineRule="auto"/>
      </w:pPr>
      <w:r>
        <w:separator/>
      </w:r>
    </w:p>
  </w:endnote>
  <w:endnote w:type="continuationSeparator" w:id="0">
    <w:p w:rsidR="00D71FE6" w:rsidRDefault="00D71FE6" w:rsidP="00C9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E6" w:rsidRDefault="00D71FE6" w:rsidP="00C922D2">
      <w:pPr>
        <w:spacing w:after="0" w:line="240" w:lineRule="auto"/>
      </w:pPr>
      <w:r>
        <w:separator/>
      </w:r>
    </w:p>
  </w:footnote>
  <w:footnote w:type="continuationSeparator" w:id="0">
    <w:p w:rsidR="00D71FE6" w:rsidRDefault="00D71FE6" w:rsidP="00C92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E6" w:rsidRDefault="00D71FE6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D71FE6" w:rsidRDefault="00D71F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D2E"/>
    <w:rsid w:val="00032270"/>
    <w:rsid w:val="00076BE6"/>
    <w:rsid w:val="00083A50"/>
    <w:rsid w:val="00083A60"/>
    <w:rsid w:val="000C2247"/>
    <w:rsid w:val="000C2D38"/>
    <w:rsid w:val="000E09EF"/>
    <w:rsid w:val="00104296"/>
    <w:rsid w:val="00111F48"/>
    <w:rsid w:val="00113156"/>
    <w:rsid w:val="001205CC"/>
    <w:rsid w:val="00123F4E"/>
    <w:rsid w:val="001345C4"/>
    <w:rsid w:val="001442FD"/>
    <w:rsid w:val="00154272"/>
    <w:rsid w:val="001839A2"/>
    <w:rsid w:val="001871C7"/>
    <w:rsid w:val="001A2730"/>
    <w:rsid w:val="001A68B4"/>
    <w:rsid w:val="001B36E3"/>
    <w:rsid w:val="001B38D8"/>
    <w:rsid w:val="001E1E39"/>
    <w:rsid w:val="001E6645"/>
    <w:rsid w:val="001F5470"/>
    <w:rsid w:val="001F5833"/>
    <w:rsid w:val="0020733B"/>
    <w:rsid w:val="0021193B"/>
    <w:rsid w:val="00214811"/>
    <w:rsid w:val="00214E15"/>
    <w:rsid w:val="00217C11"/>
    <w:rsid w:val="00257CB7"/>
    <w:rsid w:val="00281968"/>
    <w:rsid w:val="002A7F07"/>
    <w:rsid w:val="002E2BA7"/>
    <w:rsid w:val="002F018B"/>
    <w:rsid w:val="002F3C6F"/>
    <w:rsid w:val="00307142"/>
    <w:rsid w:val="00311047"/>
    <w:rsid w:val="00320776"/>
    <w:rsid w:val="0036248E"/>
    <w:rsid w:val="00370E46"/>
    <w:rsid w:val="003819E2"/>
    <w:rsid w:val="00383C8B"/>
    <w:rsid w:val="0039599F"/>
    <w:rsid w:val="00411B73"/>
    <w:rsid w:val="00422BDE"/>
    <w:rsid w:val="0046052F"/>
    <w:rsid w:val="004B0D52"/>
    <w:rsid w:val="004B1450"/>
    <w:rsid w:val="004B3081"/>
    <w:rsid w:val="004B6D55"/>
    <w:rsid w:val="004C7058"/>
    <w:rsid w:val="00520A98"/>
    <w:rsid w:val="00530609"/>
    <w:rsid w:val="00537911"/>
    <w:rsid w:val="00537E9E"/>
    <w:rsid w:val="00594DF6"/>
    <w:rsid w:val="005968BA"/>
    <w:rsid w:val="00622926"/>
    <w:rsid w:val="006273B8"/>
    <w:rsid w:val="006A601F"/>
    <w:rsid w:val="00706991"/>
    <w:rsid w:val="0071770E"/>
    <w:rsid w:val="0072490E"/>
    <w:rsid w:val="00741D38"/>
    <w:rsid w:val="00744C82"/>
    <w:rsid w:val="0077151B"/>
    <w:rsid w:val="00774894"/>
    <w:rsid w:val="00793D26"/>
    <w:rsid w:val="007B19C5"/>
    <w:rsid w:val="007B6CF5"/>
    <w:rsid w:val="007C2826"/>
    <w:rsid w:val="007C4D99"/>
    <w:rsid w:val="007D3B44"/>
    <w:rsid w:val="007F703E"/>
    <w:rsid w:val="00854DBF"/>
    <w:rsid w:val="008642A6"/>
    <w:rsid w:val="0089003E"/>
    <w:rsid w:val="008A282F"/>
    <w:rsid w:val="008A5E74"/>
    <w:rsid w:val="008C0523"/>
    <w:rsid w:val="008C508F"/>
    <w:rsid w:val="008F165F"/>
    <w:rsid w:val="008F2438"/>
    <w:rsid w:val="00913238"/>
    <w:rsid w:val="009364D9"/>
    <w:rsid w:val="00954A94"/>
    <w:rsid w:val="0095624B"/>
    <w:rsid w:val="0096036B"/>
    <w:rsid w:val="00991B32"/>
    <w:rsid w:val="009944D7"/>
    <w:rsid w:val="00996BA6"/>
    <w:rsid w:val="009D7C2B"/>
    <w:rsid w:val="009E018C"/>
    <w:rsid w:val="009E04A6"/>
    <w:rsid w:val="009F6A6A"/>
    <w:rsid w:val="00A029E1"/>
    <w:rsid w:val="00A27CE3"/>
    <w:rsid w:val="00A373B8"/>
    <w:rsid w:val="00A403F4"/>
    <w:rsid w:val="00A47957"/>
    <w:rsid w:val="00A67279"/>
    <w:rsid w:val="00A71A36"/>
    <w:rsid w:val="00A86E7B"/>
    <w:rsid w:val="00A931C9"/>
    <w:rsid w:val="00A948B7"/>
    <w:rsid w:val="00AB41B8"/>
    <w:rsid w:val="00AB5C99"/>
    <w:rsid w:val="00B04F0C"/>
    <w:rsid w:val="00B42230"/>
    <w:rsid w:val="00B74D05"/>
    <w:rsid w:val="00B81CCB"/>
    <w:rsid w:val="00B9214D"/>
    <w:rsid w:val="00B95EAB"/>
    <w:rsid w:val="00BB2BF3"/>
    <w:rsid w:val="00BD6F64"/>
    <w:rsid w:val="00C14992"/>
    <w:rsid w:val="00C23729"/>
    <w:rsid w:val="00C247A2"/>
    <w:rsid w:val="00C27BC4"/>
    <w:rsid w:val="00C3767B"/>
    <w:rsid w:val="00C810F2"/>
    <w:rsid w:val="00C922D2"/>
    <w:rsid w:val="00CB27FF"/>
    <w:rsid w:val="00CC1B3F"/>
    <w:rsid w:val="00CD24E5"/>
    <w:rsid w:val="00CD5ECD"/>
    <w:rsid w:val="00CE346E"/>
    <w:rsid w:val="00CF366F"/>
    <w:rsid w:val="00CF3892"/>
    <w:rsid w:val="00CF52E4"/>
    <w:rsid w:val="00D04D2E"/>
    <w:rsid w:val="00D20EFA"/>
    <w:rsid w:val="00D21E09"/>
    <w:rsid w:val="00D61CFB"/>
    <w:rsid w:val="00D7071A"/>
    <w:rsid w:val="00D71FE6"/>
    <w:rsid w:val="00DC6E1F"/>
    <w:rsid w:val="00DF3759"/>
    <w:rsid w:val="00E22CCD"/>
    <w:rsid w:val="00E322CA"/>
    <w:rsid w:val="00E62B54"/>
    <w:rsid w:val="00E74B55"/>
    <w:rsid w:val="00E8597D"/>
    <w:rsid w:val="00EA190E"/>
    <w:rsid w:val="00EB1008"/>
    <w:rsid w:val="00EC54C1"/>
    <w:rsid w:val="00EC7849"/>
    <w:rsid w:val="00EF1C05"/>
    <w:rsid w:val="00EF679E"/>
    <w:rsid w:val="00F05F07"/>
    <w:rsid w:val="00F13790"/>
    <w:rsid w:val="00F466E1"/>
    <w:rsid w:val="00F52B18"/>
    <w:rsid w:val="00F72E2B"/>
    <w:rsid w:val="00FA6074"/>
    <w:rsid w:val="00FA71A4"/>
    <w:rsid w:val="00FD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48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48B7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04D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11F4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111F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11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111F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922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9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922D2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4B0D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8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6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AF4408796D0875AC914E8048898204B686F4970823AD71542E8E3CK1O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60ECEEB1AC611E50F10CA4687EECA0DE2ED180EAB6C3A22BA4DE5CX4QF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160ECEEB1AC611E50F10CA4687EECA0DE2ED180EAB6C3A22BA4DE5CX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D91341C39FF04AE86D60214AB60EF968CB908DEB9E88180CF49D496FFCD8D3A2169553E12665C9FC75A2tFP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1367</TotalTime>
  <Pages>22</Pages>
  <Words>8365</Words>
  <Characters>-32766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5</cp:revision>
  <cp:lastPrinted>2022-11-22T04:33:00Z</cp:lastPrinted>
  <dcterms:created xsi:type="dcterms:W3CDTF">2019-02-25T05:49:00Z</dcterms:created>
  <dcterms:modified xsi:type="dcterms:W3CDTF">2022-12-02T10:41:00Z</dcterms:modified>
</cp:coreProperties>
</file>