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76B" w:rsidRDefault="000B3A00" w:rsidP="00136EE7">
      <w:pPr>
        <w:jc w:val="center"/>
        <w:rPr>
          <w:sz w:val="30"/>
          <w:szCs w:val="3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40.5pt" filled="t">
            <v:fill color2="black"/>
            <v:imagedata r:id="rId8" o:title=""/>
          </v:shape>
        </w:pict>
      </w:r>
    </w:p>
    <w:p w:rsidR="0087576B" w:rsidRPr="00136EE7" w:rsidRDefault="0087576B" w:rsidP="00136EE7">
      <w:pPr>
        <w:pStyle w:val="11"/>
        <w:rPr>
          <w:sz w:val="32"/>
          <w:szCs w:val="32"/>
        </w:rPr>
      </w:pPr>
      <w:r w:rsidRPr="00136EE7">
        <w:rPr>
          <w:sz w:val="32"/>
          <w:szCs w:val="32"/>
        </w:rPr>
        <w:t>Собрание депутатов Копейского городского округа</w:t>
      </w:r>
    </w:p>
    <w:p w:rsidR="0087576B" w:rsidRPr="00136EE7" w:rsidRDefault="0087576B" w:rsidP="00136EE7">
      <w:pPr>
        <w:pStyle w:val="11"/>
        <w:rPr>
          <w:sz w:val="32"/>
          <w:szCs w:val="32"/>
        </w:rPr>
      </w:pPr>
      <w:r w:rsidRPr="00136EE7">
        <w:rPr>
          <w:sz w:val="32"/>
          <w:szCs w:val="32"/>
        </w:rPr>
        <w:t>Челябинской области</w:t>
      </w:r>
    </w:p>
    <w:p w:rsidR="0087576B" w:rsidRPr="00136EE7" w:rsidRDefault="0087576B" w:rsidP="00136EE7">
      <w:pPr>
        <w:jc w:val="center"/>
        <w:rPr>
          <w:rFonts w:ascii="Times New Roman" w:hAnsi="Times New Roman"/>
          <w:b/>
          <w:sz w:val="44"/>
          <w:szCs w:val="44"/>
        </w:rPr>
      </w:pPr>
      <w:r w:rsidRPr="00136EE7">
        <w:rPr>
          <w:rFonts w:ascii="Times New Roman" w:hAnsi="Times New Roman"/>
          <w:b/>
          <w:sz w:val="44"/>
          <w:szCs w:val="44"/>
        </w:rPr>
        <w:t>РЕШЕНИЕ</w:t>
      </w:r>
    </w:p>
    <w:p w:rsidR="0087576B" w:rsidRPr="00136EE7" w:rsidRDefault="0087576B" w:rsidP="00136EE7">
      <w:pPr>
        <w:rPr>
          <w:rFonts w:ascii="Times New Roman" w:hAnsi="Times New Roman"/>
          <w:sz w:val="28"/>
          <w:szCs w:val="28"/>
        </w:rPr>
      </w:pPr>
      <w:r w:rsidRPr="00136EE7">
        <w:rPr>
          <w:rFonts w:ascii="Times New Roman" w:hAnsi="Times New Roman"/>
          <w:sz w:val="28"/>
          <w:szCs w:val="28"/>
        </w:rPr>
        <w:t xml:space="preserve">    </w:t>
      </w:r>
      <w:r>
        <w:rPr>
          <w:rFonts w:ascii="Times New Roman" w:hAnsi="Times New Roman"/>
          <w:sz w:val="28"/>
          <w:szCs w:val="28"/>
        </w:rPr>
        <w:t xml:space="preserve">  </w:t>
      </w:r>
      <w:r w:rsidRPr="00136EE7">
        <w:rPr>
          <w:rFonts w:ascii="Times New Roman" w:hAnsi="Times New Roman"/>
          <w:sz w:val="28"/>
          <w:szCs w:val="28"/>
        </w:rPr>
        <w:t xml:space="preserve">24.11.2021   </w:t>
      </w:r>
      <w:r>
        <w:rPr>
          <w:rFonts w:ascii="Times New Roman" w:hAnsi="Times New Roman"/>
          <w:sz w:val="28"/>
          <w:szCs w:val="28"/>
        </w:rPr>
        <w:t xml:space="preserve">    </w:t>
      </w:r>
      <w:r w:rsidRPr="00136EE7">
        <w:rPr>
          <w:rFonts w:ascii="Times New Roman" w:hAnsi="Times New Roman"/>
          <w:sz w:val="28"/>
          <w:szCs w:val="28"/>
        </w:rPr>
        <w:t>307-МО</w:t>
      </w:r>
    </w:p>
    <w:p w:rsidR="0087576B" w:rsidRPr="00136EE7" w:rsidRDefault="0087576B" w:rsidP="00136EE7">
      <w:pPr>
        <w:rPr>
          <w:rFonts w:ascii="Times New Roman" w:hAnsi="Times New Roman"/>
        </w:rPr>
      </w:pPr>
      <w:r w:rsidRPr="00136EE7">
        <w:rPr>
          <w:rFonts w:ascii="Times New Roman" w:hAnsi="Times New Roman"/>
        </w:rPr>
        <w:t>от _______________№_____</w:t>
      </w:r>
    </w:p>
    <w:p w:rsidR="0087576B" w:rsidRPr="006C5957" w:rsidRDefault="0087576B" w:rsidP="0087611A">
      <w:pPr>
        <w:tabs>
          <w:tab w:val="left" w:pos="3828"/>
          <w:tab w:val="left" w:pos="4111"/>
          <w:tab w:val="left" w:pos="4253"/>
          <w:tab w:val="left" w:pos="4536"/>
          <w:tab w:val="left" w:pos="4820"/>
        </w:tabs>
        <w:spacing w:after="0" w:line="240" w:lineRule="auto"/>
        <w:ind w:right="5952"/>
        <w:jc w:val="both"/>
        <w:rPr>
          <w:rFonts w:ascii="Times New Roman" w:hAnsi="Times New Roman"/>
          <w:sz w:val="26"/>
          <w:szCs w:val="26"/>
        </w:rPr>
      </w:pPr>
      <w:r>
        <w:rPr>
          <w:rFonts w:ascii="Times New Roman" w:hAnsi="Times New Roman"/>
          <w:sz w:val="26"/>
          <w:szCs w:val="26"/>
        </w:rPr>
        <w:t xml:space="preserve">О внесении изменений в решение Собрания депутатов Копейского городского округа </w:t>
      </w:r>
      <w:r w:rsidRPr="006C5957">
        <w:rPr>
          <w:rFonts w:ascii="Times New Roman" w:hAnsi="Times New Roman"/>
          <w:sz w:val="26"/>
          <w:szCs w:val="26"/>
        </w:rPr>
        <w:t>от 27.05.2020 № 886-МО</w:t>
      </w:r>
    </w:p>
    <w:p w:rsidR="0087576B" w:rsidRPr="006C5957" w:rsidRDefault="0087576B" w:rsidP="00AE28D0">
      <w:pPr>
        <w:spacing w:after="0" w:line="240" w:lineRule="auto"/>
        <w:rPr>
          <w:rFonts w:ascii="Times New Roman" w:hAnsi="Times New Roman"/>
          <w:sz w:val="26"/>
          <w:szCs w:val="26"/>
        </w:rPr>
      </w:pPr>
    </w:p>
    <w:p w:rsidR="0087576B" w:rsidRPr="006C5957" w:rsidRDefault="0087576B" w:rsidP="00AE28D0">
      <w:pPr>
        <w:spacing w:after="0" w:line="240" w:lineRule="auto"/>
        <w:rPr>
          <w:rFonts w:ascii="Times New Roman" w:hAnsi="Times New Roman"/>
          <w:sz w:val="26"/>
          <w:szCs w:val="26"/>
        </w:rPr>
      </w:pPr>
      <w:r w:rsidRPr="006C5957">
        <w:rPr>
          <w:rFonts w:ascii="Times New Roman" w:hAnsi="Times New Roman"/>
          <w:sz w:val="26"/>
          <w:szCs w:val="26"/>
        </w:rPr>
        <w:t xml:space="preserve">    </w:t>
      </w:r>
    </w:p>
    <w:p w:rsidR="0087576B" w:rsidRPr="006C5957" w:rsidRDefault="0087576B" w:rsidP="00AF3D34">
      <w:pPr>
        <w:spacing w:after="0" w:line="240" w:lineRule="auto"/>
        <w:ind w:firstLine="851"/>
        <w:jc w:val="both"/>
        <w:rPr>
          <w:rFonts w:ascii="Times New Roman" w:hAnsi="Times New Roman"/>
          <w:color w:val="000000"/>
          <w:sz w:val="26"/>
          <w:szCs w:val="26"/>
        </w:rPr>
      </w:pPr>
      <w:r w:rsidRPr="006C5957">
        <w:rPr>
          <w:rFonts w:ascii="Times New Roman" w:hAnsi="Times New Roman"/>
          <w:sz w:val="26"/>
          <w:szCs w:val="26"/>
        </w:rPr>
        <w:t xml:space="preserve">В соответствии с Трудовым кодексом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«Копейский городской </w:t>
      </w:r>
      <w:r w:rsidRPr="006C5957">
        <w:rPr>
          <w:rFonts w:ascii="Times New Roman" w:hAnsi="Times New Roman"/>
          <w:color w:val="000000"/>
          <w:sz w:val="26"/>
          <w:szCs w:val="26"/>
        </w:rPr>
        <w:t>округ», решения Собрания депутатов Копейского городского округа от 27.10.2021 № 287-МО «Об увеличении окладов (должностных окладов, ставок заработной платы) работников муниципальных учреждений»</w:t>
      </w:r>
    </w:p>
    <w:p w:rsidR="0087576B" w:rsidRPr="006C5957" w:rsidRDefault="0087576B" w:rsidP="006C5957">
      <w:pPr>
        <w:spacing w:after="0" w:line="240" w:lineRule="auto"/>
        <w:jc w:val="both"/>
        <w:rPr>
          <w:rFonts w:ascii="Times New Roman" w:hAnsi="Times New Roman"/>
          <w:color w:val="000000"/>
          <w:sz w:val="26"/>
          <w:szCs w:val="26"/>
        </w:rPr>
      </w:pPr>
      <w:r w:rsidRPr="006C5957">
        <w:rPr>
          <w:rFonts w:ascii="Times New Roman" w:hAnsi="Times New Roman"/>
          <w:color w:val="000000"/>
          <w:sz w:val="26"/>
          <w:szCs w:val="26"/>
        </w:rPr>
        <w:t xml:space="preserve">Собрание депутатов Копейского городского округа </w:t>
      </w:r>
    </w:p>
    <w:p w:rsidR="0087576B" w:rsidRPr="006C5957" w:rsidRDefault="0087576B" w:rsidP="00AE28D0">
      <w:pPr>
        <w:spacing w:after="0" w:line="240" w:lineRule="auto"/>
        <w:rPr>
          <w:rFonts w:ascii="Times New Roman" w:hAnsi="Times New Roman"/>
          <w:sz w:val="26"/>
          <w:szCs w:val="26"/>
        </w:rPr>
      </w:pPr>
      <w:r w:rsidRPr="006C5957">
        <w:rPr>
          <w:rFonts w:ascii="Times New Roman" w:hAnsi="Times New Roman"/>
          <w:sz w:val="26"/>
          <w:szCs w:val="26"/>
        </w:rPr>
        <w:t>РЕШАЕТ:</w:t>
      </w:r>
    </w:p>
    <w:p w:rsidR="0087576B" w:rsidRPr="006C5957" w:rsidRDefault="0087576B" w:rsidP="006B31DE">
      <w:pPr>
        <w:pStyle w:val="ac"/>
        <w:numPr>
          <w:ilvl w:val="0"/>
          <w:numId w:val="2"/>
        </w:numPr>
        <w:tabs>
          <w:tab w:val="left" w:pos="1134"/>
        </w:tabs>
        <w:spacing w:after="0" w:line="240" w:lineRule="auto"/>
        <w:ind w:left="0" w:firstLine="851"/>
        <w:jc w:val="both"/>
        <w:rPr>
          <w:rFonts w:ascii="Times New Roman" w:hAnsi="Times New Roman"/>
          <w:sz w:val="26"/>
          <w:szCs w:val="26"/>
        </w:rPr>
      </w:pPr>
      <w:r w:rsidRPr="006C5957">
        <w:rPr>
          <w:rFonts w:ascii="Times New Roman" w:hAnsi="Times New Roman"/>
          <w:sz w:val="26"/>
          <w:szCs w:val="26"/>
        </w:rPr>
        <w:t>Внести в Положение «Об оплате труда работников муниципальных образовательных организаций, подведомственных управлению образования администрации Копейского городского округа», утвержденное решением Собрания депутатов Копейского городского округа от 27.05.2020 № 886-МО (далее – Положение) изменения, изложив приложения 1-5, 8, 10 к Положению в новой редакции (прилагается).</w:t>
      </w:r>
    </w:p>
    <w:p w:rsidR="0087576B" w:rsidRPr="006C5957" w:rsidRDefault="0087576B" w:rsidP="006B31DE">
      <w:pPr>
        <w:pStyle w:val="ac"/>
        <w:numPr>
          <w:ilvl w:val="0"/>
          <w:numId w:val="2"/>
        </w:numPr>
        <w:tabs>
          <w:tab w:val="left" w:pos="1134"/>
        </w:tabs>
        <w:spacing w:after="0" w:line="240" w:lineRule="auto"/>
        <w:ind w:left="0" w:firstLine="851"/>
        <w:jc w:val="both"/>
        <w:rPr>
          <w:rFonts w:ascii="Times New Roman" w:hAnsi="Times New Roman"/>
          <w:sz w:val="26"/>
          <w:szCs w:val="26"/>
        </w:rPr>
      </w:pPr>
      <w:r w:rsidRPr="006C5957">
        <w:rPr>
          <w:rFonts w:ascii="Times New Roman" w:hAnsi="Times New Roman"/>
          <w:sz w:val="26"/>
          <w:szCs w:val="26"/>
        </w:rPr>
        <w:t>Руководителям муниципальных образовательных организаций, подведомственных управлению образования администрации Копейского городского округа, привести локальные нормативные акты и штатные расписания в соответствие с настоящим решением с 01.10.2021 года.</w:t>
      </w:r>
    </w:p>
    <w:p w:rsidR="0087576B" w:rsidRPr="006C5957" w:rsidRDefault="0087576B" w:rsidP="006B31DE">
      <w:pPr>
        <w:pStyle w:val="ac"/>
        <w:numPr>
          <w:ilvl w:val="0"/>
          <w:numId w:val="2"/>
        </w:numPr>
        <w:tabs>
          <w:tab w:val="left" w:pos="1134"/>
        </w:tabs>
        <w:spacing w:after="0" w:line="240" w:lineRule="auto"/>
        <w:ind w:left="0" w:firstLine="851"/>
        <w:jc w:val="both"/>
        <w:rPr>
          <w:rFonts w:ascii="Times New Roman" w:hAnsi="Times New Roman"/>
          <w:sz w:val="26"/>
          <w:szCs w:val="26"/>
        </w:rPr>
      </w:pPr>
      <w:r w:rsidRPr="006C5957">
        <w:rPr>
          <w:rFonts w:ascii="Times New Roman" w:hAnsi="Times New Roman"/>
          <w:sz w:val="26"/>
          <w:szCs w:val="26"/>
        </w:rPr>
        <w:t>Настоящее решение подлежит опубликованию в газете «Копейский рабочий» и размещению на официальном Интернет-сайте Собрания депутатов Копейского городского округа.</w:t>
      </w:r>
    </w:p>
    <w:p w:rsidR="0087576B" w:rsidRPr="006C5957" w:rsidRDefault="0087576B" w:rsidP="006B31DE">
      <w:pPr>
        <w:pStyle w:val="ac"/>
        <w:numPr>
          <w:ilvl w:val="0"/>
          <w:numId w:val="2"/>
        </w:numPr>
        <w:tabs>
          <w:tab w:val="left" w:pos="1134"/>
        </w:tabs>
        <w:spacing w:after="0" w:line="240" w:lineRule="auto"/>
        <w:ind w:left="0" w:firstLine="851"/>
        <w:jc w:val="both"/>
        <w:rPr>
          <w:rFonts w:ascii="Times New Roman" w:hAnsi="Times New Roman"/>
          <w:sz w:val="26"/>
          <w:szCs w:val="26"/>
        </w:rPr>
      </w:pPr>
      <w:r w:rsidRPr="006C5957">
        <w:rPr>
          <w:rFonts w:ascii="Times New Roman" w:hAnsi="Times New Roman"/>
          <w:sz w:val="26"/>
          <w:szCs w:val="26"/>
        </w:rPr>
        <w:t>Настоящее решение вступает в силу с момента его официального опубликования в газете «Копейский рабочий»</w:t>
      </w:r>
      <w:r>
        <w:rPr>
          <w:rFonts w:ascii="Times New Roman" w:hAnsi="Times New Roman"/>
          <w:sz w:val="26"/>
          <w:szCs w:val="26"/>
        </w:rPr>
        <w:t xml:space="preserve"> и распространяется на правоотношения, возникшие с 01.10.2021 года</w:t>
      </w:r>
      <w:bookmarkStart w:id="0" w:name="_GoBack"/>
      <w:bookmarkEnd w:id="0"/>
      <w:r w:rsidRPr="006C5957">
        <w:rPr>
          <w:rFonts w:ascii="Times New Roman" w:hAnsi="Times New Roman"/>
          <w:sz w:val="26"/>
          <w:szCs w:val="26"/>
        </w:rPr>
        <w:t>.</w:t>
      </w:r>
    </w:p>
    <w:p w:rsidR="0087576B" w:rsidRPr="006C5957" w:rsidRDefault="0087576B" w:rsidP="006B31DE">
      <w:pPr>
        <w:pStyle w:val="ac"/>
        <w:numPr>
          <w:ilvl w:val="0"/>
          <w:numId w:val="2"/>
        </w:numPr>
        <w:tabs>
          <w:tab w:val="left" w:pos="1134"/>
        </w:tabs>
        <w:spacing w:after="0" w:line="240" w:lineRule="auto"/>
        <w:ind w:left="0" w:firstLine="851"/>
        <w:jc w:val="both"/>
        <w:rPr>
          <w:rFonts w:ascii="Times New Roman" w:hAnsi="Times New Roman"/>
          <w:sz w:val="26"/>
          <w:szCs w:val="26"/>
        </w:rPr>
      </w:pPr>
      <w:r w:rsidRPr="006C5957">
        <w:rPr>
          <w:rFonts w:ascii="Times New Roman" w:hAnsi="Times New Roman"/>
          <w:sz w:val="26"/>
          <w:szCs w:val="26"/>
        </w:rPr>
        <w:t xml:space="preserve">Контроль исполнения настоящего решения возложить на постоянную комиссию Собрания депутатов Копейского городского округа по экономической, бюджетной и налоговой политике. </w:t>
      </w:r>
    </w:p>
    <w:p w:rsidR="0087576B" w:rsidRPr="006C5957" w:rsidRDefault="0087576B" w:rsidP="00AE28D0">
      <w:pPr>
        <w:spacing w:after="0" w:line="240" w:lineRule="auto"/>
        <w:ind w:firstLine="709"/>
        <w:jc w:val="both"/>
        <w:rPr>
          <w:rFonts w:ascii="Times New Roman" w:hAnsi="Times New Roman"/>
          <w:sz w:val="26"/>
          <w:szCs w:val="26"/>
        </w:rPr>
      </w:pPr>
    </w:p>
    <w:p w:rsidR="0087576B" w:rsidRPr="006C5957" w:rsidRDefault="0087576B" w:rsidP="00E15F2D">
      <w:pPr>
        <w:spacing w:after="0" w:line="240" w:lineRule="auto"/>
        <w:jc w:val="both"/>
        <w:rPr>
          <w:rFonts w:ascii="Times New Roman" w:hAnsi="Times New Roman"/>
          <w:sz w:val="26"/>
          <w:szCs w:val="26"/>
        </w:rPr>
      </w:pPr>
    </w:p>
    <w:tbl>
      <w:tblPr>
        <w:tblW w:w="0" w:type="auto"/>
        <w:tblLook w:val="00A0"/>
      </w:tblPr>
      <w:tblGrid>
        <w:gridCol w:w="4927"/>
        <w:gridCol w:w="4927"/>
      </w:tblGrid>
      <w:tr w:rsidR="0087576B" w:rsidRPr="00CD3B6A" w:rsidTr="006C5957">
        <w:trPr>
          <w:trHeight w:val="80"/>
        </w:trPr>
        <w:tc>
          <w:tcPr>
            <w:tcW w:w="4927" w:type="dxa"/>
          </w:tcPr>
          <w:p w:rsidR="0087576B" w:rsidRPr="006C5957" w:rsidRDefault="0087576B" w:rsidP="000B0B46">
            <w:pPr>
              <w:spacing w:after="0" w:line="240" w:lineRule="auto"/>
              <w:jc w:val="both"/>
              <w:rPr>
                <w:rFonts w:ascii="Times New Roman" w:hAnsi="Times New Roman"/>
                <w:sz w:val="26"/>
                <w:szCs w:val="26"/>
                <w:lang w:eastAsia="ar-SA"/>
              </w:rPr>
            </w:pPr>
            <w:r w:rsidRPr="006C5957">
              <w:rPr>
                <w:rFonts w:ascii="Times New Roman" w:hAnsi="Times New Roman"/>
                <w:sz w:val="26"/>
                <w:szCs w:val="26"/>
                <w:lang w:eastAsia="ar-SA"/>
              </w:rPr>
              <w:t>Председатель Собрания депутатов</w:t>
            </w:r>
          </w:p>
          <w:p w:rsidR="0087576B" w:rsidRPr="006C5957" w:rsidRDefault="0087576B" w:rsidP="000B0B46">
            <w:pPr>
              <w:spacing w:after="0" w:line="240" w:lineRule="auto"/>
              <w:jc w:val="both"/>
              <w:rPr>
                <w:rFonts w:ascii="Times New Roman" w:hAnsi="Times New Roman"/>
                <w:sz w:val="26"/>
                <w:szCs w:val="26"/>
                <w:lang w:eastAsia="ar-SA"/>
              </w:rPr>
            </w:pPr>
            <w:r w:rsidRPr="006C5957">
              <w:rPr>
                <w:rFonts w:ascii="Times New Roman" w:hAnsi="Times New Roman"/>
                <w:sz w:val="26"/>
                <w:szCs w:val="26"/>
                <w:lang w:eastAsia="ar-SA"/>
              </w:rPr>
              <w:t>Копейского городского округа</w:t>
            </w:r>
          </w:p>
          <w:p w:rsidR="0087576B" w:rsidRPr="006C5957" w:rsidRDefault="0087576B" w:rsidP="00E46E6E">
            <w:pPr>
              <w:spacing w:after="0" w:line="240" w:lineRule="auto"/>
              <w:rPr>
                <w:rFonts w:ascii="Times New Roman" w:hAnsi="Times New Roman"/>
                <w:sz w:val="26"/>
                <w:szCs w:val="26"/>
                <w:lang w:eastAsia="ar-SA"/>
              </w:rPr>
            </w:pPr>
            <w:r w:rsidRPr="006C5957">
              <w:rPr>
                <w:rFonts w:ascii="Times New Roman" w:hAnsi="Times New Roman"/>
                <w:sz w:val="26"/>
                <w:szCs w:val="26"/>
                <w:lang w:eastAsia="ar-SA"/>
              </w:rPr>
              <w:t xml:space="preserve">                                       Е.К. Гиске</w:t>
            </w:r>
          </w:p>
        </w:tc>
        <w:tc>
          <w:tcPr>
            <w:tcW w:w="4927" w:type="dxa"/>
          </w:tcPr>
          <w:p w:rsidR="0087576B" w:rsidRPr="006C5957" w:rsidRDefault="0087576B" w:rsidP="00E15F2D">
            <w:pPr>
              <w:tabs>
                <w:tab w:val="left" w:pos="5850"/>
              </w:tabs>
              <w:spacing w:after="0" w:line="240" w:lineRule="auto"/>
              <w:rPr>
                <w:rFonts w:ascii="Times New Roman" w:hAnsi="Times New Roman"/>
                <w:sz w:val="26"/>
                <w:szCs w:val="26"/>
                <w:lang w:eastAsia="ar-SA"/>
              </w:rPr>
            </w:pPr>
            <w:r w:rsidRPr="006C5957">
              <w:rPr>
                <w:rFonts w:ascii="Times New Roman" w:hAnsi="Times New Roman"/>
                <w:sz w:val="26"/>
                <w:szCs w:val="26"/>
                <w:lang w:eastAsia="ar-SA"/>
              </w:rPr>
              <w:t xml:space="preserve">            Глава Копейского городского     </w:t>
            </w:r>
          </w:p>
          <w:p w:rsidR="0087576B" w:rsidRPr="006C5957" w:rsidRDefault="0087576B" w:rsidP="00E15F2D">
            <w:pPr>
              <w:tabs>
                <w:tab w:val="left" w:pos="9356"/>
              </w:tabs>
              <w:spacing w:after="0" w:line="240" w:lineRule="auto"/>
              <w:ind w:right="142"/>
              <w:jc w:val="both"/>
              <w:rPr>
                <w:rFonts w:ascii="Times New Roman" w:hAnsi="Times New Roman"/>
                <w:sz w:val="26"/>
                <w:szCs w:val="26"/>
                <w:lang w:eastAsia="ar-SA"/>
              </w:rPr>
            </w:pPr>
            <w:r w:rsidRPr="006C5957">
              <w:rPr>
                <w:rFonts w:ascii="Times New Roman" w:hAnsi="Times New Roman"/>
                <w:sz w:val="26"/>
                <w:szCs w:val="26"/>
                <w:lang w:eastAsia="ar-SA"/>
              </w:rPr>
              <w:t xml:space="preserve">            округа                                   </w:t>
            </w:r>
          </w:p>
          <w:p w:rsidR="0087576B" w:rsidRPr="006C5957" w:rsidRDefault="0087576B" w:rsidP="00E46E6E">
            <w:pPr>
              <w:tabs>
                <w:tab w:val="center" w:pos="2653"/>
                <w:tab w:val="right" w:pos="4598"/>
                <w:tab w:val="left" w:pos="7590"/>
              </w:tabs>
              <w:spacing w:after="0" w:line="240" w:lineRule="auto"/>
              <w:ind w:firstLine="708"/>
              <w:rPr>
                <w:rFonts w:ascii="Times New Roman" w:hAnsi="Times New Roman"/>
                <w:sz w:val="26"/>
                <w:szCs w:val="26"/>
                <w:lang w:eastAsia="ru-RU"/>
              </w:rPr>
            </w:pPr>
            <w:r w:rsidRPr="006C5957">
              <w:rPr>
                <w:rFonts w:ascii="Times New Roman" w:hAnsi="Times New Roman"/>
                <w:sz w:val="26"/>
                <w:szCs w:val="26"/>
                <w:lang w:eastAsia="ar-SA"/>
              </w:rPr>
              <w:tab/>
              <w:t xml:space="preserve">                            А.М. Фалейчик</w:t>
            </w:r>
            <w:r w:rsidRPr="006C5957">
              <w:rPr>
                <w:rFonts w:ascii="Times New Roman" w:hAnsi="Times New Roman"/>
                <w:sz w:val="26"/>
                <w:szCs w:val="26"/>
                <w:lang w:eastAsia="ar-SA"/>
              </w:rPr>
              <w:tab/>
              <w:t xml:space="preserve">                                                                      </w:t>
            </w:r>
          </w:p>
        </w:tc>
      </w:tr>
    </w:tbl>
    <w:p w:rsidR="00401641" w:rsidRDefault="00401641" w:rsidP="00136EE7">
      <w:pPr>
        <w:sectPr w:rsidR="00401641" w:rsidSect="003C4886">
          <w:headerReference w:type="default" r:id="rId9"/>
          <w:pgSz w:w="11906" w:h="16838"/>
          <w:pgMar w:top="1134" w:right="567" w:bottom="426" w:left="1701" w:header="709" w:footer="709" w:gutter="0"/>
          <w:cols w:space="708"/>
          <w:titlePg/>
          <w:docGrid w:linePitch="360"/>
        </w:sectPr>
      </w:pPr>
    </w:p>
    <w:p w:rsidR="0087576B" w:rsidRPr="0079312D" w:rsidRDefault="0087576B" w:rsidP="0079312D">
      <w:pPr>
        <w:spacing w:after="0" w:line="240" w:lineRule="auto"/>
        <w:jc w:val="right"/>
        <w:rPr>
          <w:rFonts w:ascii="Times New Roman" w:hAnsi="Times New Roman"/>
          <w:sz w:val="24"/>
          <w:szCs w:val="24"/>
        </w:rPr>
      </w:pPr>
    </w:p>
    <w:p w:rsidR="00401641" w:rsidRPr="0079312D" w:rsidRDefault="00401641" w:rsidP="00401641">
      <w:pPr>
        <w:tabs>
          <w:tab w:val="left" w:pos="5387"/>
        </w:tabs>
        <w:spacing w:after="0" w:line="240" w:lineRule="auto"/>
        <w:ind w:left="4678"/>
        <w:jc w:val="right"/>
        <w:rPr>
          <w:rFonts w:ascii="Times New Roman" w:hAnsi="Times New Roman"/>
          <w:sz w:val="24"/>
          <w:szCs w:val="24"/>
        </w:rPr>
      </w:pPr>
      <w:r w:rsidRPr="0079312D">
        <w:rPr>
          <w:rFonts w:ascii="Times New Roman" w:hAnsi="Times New Roman"/>
          <w:sz w:val="24"/>
          <w:szCs w:val="24"/>
        </w:rPr>
        <w:t>Приложение 1</w:t>
      </w:r>
    </w:p>
    <w:p w:rsidR="00401641" w:rsidRPr="0079312D" w:rsidRDefault="00401641" w:rsidP="00401641">
      <w:pPr>
        <w:tabs>
          <w:tab w:val="left" w:pos="5387"/>
        </w:tabs>
        <w:spacing w:after="0" w:line="240" w:lineRule="auto"/>
        <w:ind w:left="4678"/>
        <w:jc w:val="right"/>
        <w:rPr>
          <w:rFonts w:ascii="Times New Roman" w:hAnsi="Times New Roman"/>
          <w:sz w:val="24"/>
          <w:szCs w:val="24"/>
        </w:rPr>
      </w:pPr>
      <w:r w:rsidRPr="0079312D">
        <w:rPr>
          <w:rFonts w:ascii="Times New Roman" w:hAnsi="Times New Roman"/>
          <w:sz w:val="24"/>
          <w:szCs w:val="24"/>
        </w:rPr>
        <w:t>к Положению</w:t>
      </w:r>
    </w:p>
    <w:p w:rsidR="00401641" w:rsidRPr="0079312D" w:rsidRDefault="00401641" w:rsidP="00401641">
      <w:pPr>
        <w:tabs>
          <w:tab w:val="left" w:pos="5387"/>
        </w:tabs>
        <w:spacing w:after="0" w:line="240" w:lineRule="auto"/>
        <w:ind w:left="4678"/>
        <w:jc w:val="right"/>
        <w:rPr>
          <w:rFonts w:ascii="Times New Roman" w:hAnsi="Times New Roman"/>
          <w:sz w:val="24"/>
          <w:szCs w:val="24"/>
        </w:rPr>
      </w:pPr>
      <w:r w:rsidRPr="0079312D">
        <w:rPr>
          <w:rFonts w:ascii="Times New Roman" w:hAnsi="Times New Roman"/>
          <w:sz w:val="24"/>
          <w:szCs w:val="24"/>
        </w:rPr>
        <w:t>(в редакции решения Собрания депутатов</w:t>
      </w:r>
    </w:p>
    <w:p w:rsidR="00401641" w:rsidRPr="0079312D" w:rsidRDefault="00401641" w:rsidP="00401641">
      <w:pPr>
        <w:tabs>
          <w:tab w:val="left" w:pos="5387"/>
        </w:tabs>
        <w:spacing w:after="0" w:line="240" w:lineRule="auto"/>
        <w:ind w:left="4678"/>
        <w:jc w:val="right"/>
        <w:rPr>
          <w:rFonts w:ascii="Times New Roman" w:hAnsi="Times New Roman"/>
          <w:sz w:val="24"/>
          <w:szCs w:val="24"/>
        </w:rPr>
      </w:pPr>
      <w:r w:rsidRPr="0079312D">
        <w:rPr>
          <w:rFonts w:ascii="Times New Roman" w:hAnsi="Times New Roman"/>
          <w:sz w:val="24"/>
          <w:szCs w:val="24"/>
        </w:rPr>
        <w:t>Копейского городского округа</w:t>
      </w:r>
    </w:p>
    <w:p w:rsidR="00401641" w:rsidRPr="0079312D" w:rsidRDefault="00401641" w:rsidP="00401641">
      <w:pPr>
        <w:tabs>
          <w:tab w:val="left" w:pos="5387"/>
        </w:tabs>
        <w:spacing w:after="0" w:line="240" w:lineRule="auto"/>
        <w:ind w:left="4678"/>
        <w:jc w:val="right"/>
        <w:rPr>
          <w:rFonts w:ascii="Times New Roman" w:hAnsi="Times New Roman"/>
          <w:sz w:val="24"/>
          <w:szCs w:val="24"/>
        </w:rPr>
      </w:pPr>
      <w:r w:rsidRPr="0079312D">
        <w:rPr>
          <w:rFonts w:ascii="Times New Roman" w:hAnsi="Times New Roman"/>
          <w:sz w:val="24"/>
          <w:szCs w:val="24"/>
        </w:rPr>
        <w:t>от 24.11.2021 № 307-МО)</w:t>
      </w:r>
    </w:p>
    <w:p w:rsidR="00401641" w:rsidRPr="0079312D" w:rsidRDefault="00401641" w:rsidP="00401641">
      <w:pPr>
        <w:tabs>
          <w:tab w:val="left" w:pos="5387"/>
        </w:tabs>
        <w:spacing w:after="0" w:line="240" w:lineRule="auto"/>
        <w:jc w:val="right"/>
        <w:rPr>
          <w:rFonts w:ascii="Times New Roman" w:hAnsi="Times New Roman"/>
          <w:sz w:val="24"/>
          <w:szCs w:val="24"/>
        </w:rPr>
      </w:pPr>
    </w:p>
    <w:p w:rsidR="00401641" w:rsidRPr="0079312D" w:rsidRDefault="00401641" w:rsidP="00401641">
      <w:pPr>
        <w:jc w:val="center"/>
        <w:rPr>
          <w:rFonts w:ascii="Times New Roman" w:hAnsi="Times New Roman"/>
          <w:sz w:val="24"/>
          <w:szCs w:val="24"/>
        </w:rPr>
      </w:pPr>
    </w:p>
    <w:p w:rsidR="00401641" w:rsidRPr="0079312D" w:rsidRDefault="00401641" w:rsidP="00401641">
      <w:pPr>
        <w:jc w:val="center"/>
        <w:rPr>
          <w:rFonts w:ascii="Times New Roman" w:hAnsi="Times New Roman"/>
          <w:sz w:val="24"/>
          <w:szCs w:val="24"/>
        </w:rPr>
      </w:pPr>
      <w:r w:rsidRPr="0079312D">
        <w:rPr>
          <w:rFonts w:ascii="Times New Roman" w:hAnsi="Times New Roman"/>
          <w:sz w:val="24"/>
          <w:szCs w:val="24"/>
        </w:rPr>
        <w:t xml:space="preserve"> Профессиональные квалификационные группы</w:t>
      </w:r>
    </w:p>
    <w:p w:rsidR="00401641" w:rsidRPr="0079312D" w:rsidRDefault="00401641" w:rsidP="00401641">
      <w:pPr>
        <w:jc w:val="center"/>
        <w:rPr>
          <w:rFonts w:ascii="Times New Roman" w:hAnsi="Times New Roman"/>
          <w:sz w:val="24"/>
          <w:szCs w:val="24"/>
        </w:rPr>
      </w:pPr>
      <w:r w:rsidRPr="0079312D">
        <w:rPr>
          <w:rFonts w:ascii="Times New Roman" w:hAnsi="Times New Roman"/>
          <w:sz w:val="24"/>
          <w:szCs w:val="24"/>
        </w:rPr>
        <w:t xml:space="preserve"> общеотраслевых профессий рабочих</w:t>
      </w:r>
    </w:p>
    <w:p w:rsidR="00401641" w:rsidRPr="0079312D" w:rsidRDefault="00401641" w:rsidP="00401641">
      <w:pPr>
        <w:jc w:val="center"/>
        <w:rPr>
          <w:rFonts w:ascii="Times New Roman" w:hAnsi="Times New Roman"/>
          <w:sz w:val="24"/>
          <w:szCs w:val="24"/>
        </w:rPr>
      </w:pPr>
    </w:p>
    <w:p w:rsidR="00401641" w:rsidRPr="0079312D" w:rsidRDefault="00401641" w:rsidP="00401641">
      <w:pPr>
        <w:jc w:val="both"/>
        <w:rPr>
          <w:rFonts w:ascii="Times New Roman" w:hAnsi="Times New Roman"/>
          <w:sz w:val="24"/>
          <w:szCs w:val="24"/>
        </w:rPr>
      </w:pPr>
      <w:r w:rsidRPr="0079312D">
        <w:rPr>
          <w:rFonts w:ascii="Times New Roman" w:hAnsi="Times New Roman"/>
          <w:sz w:val="24"/>
          <w:szCs w:val="24"/>
        </w:rPr>
        <w:t xml:space="preserve">        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w:t>
      </w:r>
    </w:p>
    <w:p w:rsidR="00401641" w:rsidRPr="0079312D" w:rsidRDefault="00401641" w:rsidP="00401641">
      <w:pPr>
        <w:jc w:val="both"/>
        <w:rPr>
          <w:rFonts w:ascii="Times New Roman" w:hAnsi="Times New Roman"/>
          <w:sz w:val="24"/>
          <w:szCs w:val="24"/>
        </w:rPr>
      </w:pPr>
    </w:p>
    <w:p w:rsidR="00401641" w:rsidRPr="0079312D" w:rsidRDefault="00401641" w:rsidP="00401641">
      <w:pPr>
        <w:jc w:val="center"/>
        <w:rPr>
          <w:rFonts w:ascii="Times New Roman" w:hAnsi="Times New Roman"/>
          <w:sz w:val="24"/>
          <w:szCs w:val="24"/>
        </w:rPr>
      </w:pPr>
      <w:r w:rsidRPr="0079312D">
        <w:rPr>
          <w:rFonts w:ascii="Times New Roman" w:hAnsi="Times New Roman"/>
          <w:sz w:val="24"/>
          <w:szCs w:val="24"/>
        </w:rPr>
        <w:t>Профессиональная квалификационная группа</w:t>
      </w:r>
    </w:p>
    <w:p w:rsidR="00401641" w:rsidRPr="0079312D" w:rsidRDefault="00401641" w:rsidP="00401641">
      <w:pPr>
        <w:jc w:val="center"/>
        <w:rPr>
          <w:rFonts w:ascii="Times New Roman" w:hAnsi="Times New Roman"/>
          <w:sz w:val="24"/>
          <w:szCs w:val="24"/>
        </w:rPr>
      </w:pPr>
      <w:r w:rsidRPr="0079312D">
        <w:rPr>
          <w:rFonts w:ascii="Times New Roman" w:hAnsi="Times New Roman"/>
          <w:sz w:val="24"/>
          <w:szCs w:val="24"/>
        </w:rPr>
        <w:t>«Общеотраслевые профессии рабочих первого уровня»</w:t>
      </w:r>
    </w:p>
    <w:p w:rsidR="00401641" w:rsidRPr="0079312D" w:rsidRDefault="00401641" w:rsidP="00401641">
      <w:pPr>
        <w:jc w:val="center"/>
        <w:rPr>
          <w:rFonts w:ascii="Times New Roman" w:hAnsi="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2"/>
        <w:gridCol w:w="5528"/>
        <w:gridCol w:w="1559"/>
      </w:tblGrid>
      <w:tr w:rsidR="00401641" w:rsidRPr="0079312D" w:rsidTr="005D02F9">
        <w:trPr>
          <w:trHeight w:val="240"/>
        </w:trPr>
        <w:tc>
          <w:tcPr>
            <w:tcW w:w="2552" w:type="dxa"/>
          </w:tcPr>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Квалификационный уровень</w:t>
            </w:r>
          </w:p>
        </w:tc>
        <w:tc>
          <w:tcPr>
            <w:tcW w:w="5528" w:type="dxa"/>
          </w:tcPr>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Профессии рабочих, отнесенные к квалификационным уровням</w:t>
            </w:r>
          </w:p>
        </w:tc>
        <w:tc>
          <w:tcPr>
            <w:tcW w:w="1559" w:type="dxa"/>
          </w:tcPr>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Оклад</w:t>
            </w:r>
          </w:p>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(рублей)</w:t>
            </w:r>
          </w:p>
        </w:tc>
      </w:tr>
      <w:tr w:rsidR="00401641" w:rsidRPr="0079312D" w:rsidTr="005D02F9">
        <w:trPr>
          <w:trHeight w:val="300"/>
        </w:trPr>
        <w:tc>
          <w:tcPr>
            <w:tcW w:w="2552" w:type="dxa"/>
          </w:tcPr>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1 квалификационный уровень</w:t>
            </w:r>
          </w:p>
        </w:tc>
        <w:tc>
          <w:tcPr>
            <w:tcW w:w="5528" w:type="dxa"/>
          </w:tcPr>
          <w:p w:rsidR="00401641" w:rsidRPr="0079312D" w:rsidRDefault="00401641" w:rsidP="005D02F9">
            <w:pPr>
              <w:rPr>
                <w:rFonts w:ascii="Times New Roman" w:hAnsi="Times New Roman"/>
                <w:sz w:val="24"/>
                <w:szCs w:val="24"/>
              </w:rPr>
            </w:pPr>
            <w:r w:rsidRPr="0079312D">
              <w:rPr>
                <w:rFonts w:ascii="Times New Roman" w:hAnsi="Times New Roman"/>
                <w:sz w:val="24"/>
                <w:szCs w:val="24"/>
              </w:rPr>
              <w:t>Наименование профессий рабочих, по которым предусмотрено присвоение 1,2 и 3 квалификационных разрядов в соответствии с Единым тарифно – квалификационным справочником работ и профессий рабочих: рабочий по обслуживанию и ремонту зданий, рабочий по комплексному обслуживанию зданий, сторож, кастелянша, швея – кастелянша, подсобный рабочий, подсобный рабочий кухни, кладовщик, рабочий по стирке и ремонту одежды, ремонтировщик спортивных сооружений, уборщик служебных помещений, рабочий по уходу за животными, вахтер, гардеробщик, дворник, грузчик</w:t>
            </w:r>
          </w:p>
        </w:tc>
        <w:tc>
          <w:tcPr>
            <w:tcW w:w="1559" w:type="dxa"/>
          </w:tcPr>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5174</w:t>
            </w:r>
          </w:p>
        </w:tc>
      </w:tr>
      <w:tr w:rsidR="00401641" w:rsidRPr="0079312D" w:rsidTr="005D02F9">
        <w:trPr>
          <w:trHeight w:val="360"/>
        </w:trPr>
        <w:tc>
          <w:tcPr>
            <w:tcW w:w="2552" w:type="dxa"/>
          </w:tcPr>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2 квалификационный уровень</w:t>
            </w:r>
          </w:p>
        </w:tc>
        <w:tc>
          <w:tcPr>
            <w:tcW w:w="5528" w:type="dxa"/>
          </w:tcPr>
          <w:p w:rsidR="00401641" w:rsidRPr="0079312D" w:rsidRDefault="00401641" w:rsidP="005D02F9">
            <w:pPr>
              <w:rPr>
                <w:rFonts w:ascii="Times New Roman" w:hAnsi="Times New Roman"/>
                <w:sz w:val="24"/>
                <w:szCs w:val="24"/>
              </w:rPr>
            </w:pPr>
            <w:r w:rsidRPr="0079312D">
              <w:rPr>
                <w:rFonts w:ascii="Times New Roman" w:hAnsi="Times New Roman"/>
                <w:sz w:val="24"/>
                <w:szCs w:val="24"/>
              </w:rPr>
              <w:t xml:space="preserve">Профессии рабочих, отнесенные к первому квалификационному уровню, при выполнении </w:t>
            </w:r>
            <w:r w:rsidRPr="0079312D">
              <w:rPr>
                <w:rFonts w:ascii="Times New Roman" w:hAnsi="Times New Roman"/>
                <w:sz w:val="24"/>
                <w:szCs w:val="24"/>
              </w:rPr>
              <w:lastRenderedPageBreak/>
              <w:t>работ по профессии с производным наименованием «старший» (старший по смене)</w:t>
            </w:r>
          </w:p>
        </w:tc>
        <w:tc>
          <w:tcPr>
            <w:tcW w:w="1559" w:type="dxa"/>
          </w:tcPr>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lastRenderedPageBreak/>
              <w:t>5433</w:t>
            </w:r>
          </w:p>
        </w:tc>
      </w:tr>
    </w:tbl>
    <w:p w:rsidR="00401641" w:rsidRPr="0079312D" w:rsidRDefault="00401641" w:rsidP="00401641">
      <w:pPr>
        <w:jc w:val="center"/>
        <w:rPr>
          <w:rFonts w:ascii="Times New Roman" w:hAnsi="Times New Roman"/>
          <w:sz w:val="24"/>
          <w:szCs w:val="24"/>
        </w:rPr>
      </w:pPr>
      <w:r w:rsidRPr="0079312D">
        <w:rPr>
          <w:rFonts w:ascii="Times New Roman" w:hAnsi="Times New Roman"/>
          <w:sz w:val="24"/>
          <w:szCs w:val="24"/>
        </w:rPr>
        <w:lastRenderedPageBreak/>
        <w:t>Профессиональная квалификационная группа</w:t>
      </w:r>
    </w:p>
    <w:p w:rsidR="00401641" w:rsidRPr="0079312D" w:rsidRDefault="00401641" w:rsidP="00401641">
      <w:pPr>
        <w:jc w:val="center"/>
        <w:rPr>
          <w:rFonts w:ascii="Times New Roman" w:hAnsi="Times New Roman"/>
          <w:sz w:val="24"/>
          <w:szCs w:val="24"/>
        </w:rPr>
      </w:pPr>
      <w:r w:rsidRPr="0079312D">
        <w:rPr>
          <w:rFonts w:ascii="Times New Roman" w:hAnsi="Times New Roman"/>
          <w:sz w:val="24"/>
          <w:szCs w:val="24"/>
        </w:rPr>
        <w:t>«Общеотраслевые профессии рабочих второго уровня»</w:t>
      </w:r>
    </w:p>
    <w:p w:rsidR="00401641" w:rsidRPr="0079312D" w:rsidRDefault="00401641" w:rsidP="00401641">
      <w:pPr>
        <w:jc w:val="center"/>
        <w:rPr>
          <w:rFonts w:ascii="Times New Roman" w:hAnsi="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5528"/>
        <w:gridCol w:w="1559"/>
      </w:tblGrid>
      <w:tr w:rsidR="00401641" w:rsidRPr="0079312D" w:rsidTr="005D02F9">
        <w:trPr>
          <w:trHeight w:val="360"/>
        </w:trPr>
        <w:tc>
          <w:tcPr>
            <w:tcW w:w="2552" w:type="dxa"/>
          </w:tcPr>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Квалификационный уровень</w:t>
            </w:r>
          </w:p>
        </w:tc>
        <w:tc>
          <w:tcPr>
            <w:tcW w:w="5528" w:type="dxa"/>
          </w:tcPr>
          <w:p w:rsidR="00401641" w:rsidRPr="0079312D" w:rsidRDefault="00401641" w:rsidP="005D02F9">
            <w:pPr>
              <w:rPr>
                <w:rFonts w:ascii="Times New Roman" w:hAnsi="Times New Roman"/>
                <w:sz w:val="24"/>
                <w:szCs w:val="24"/>
              </w:rPr>
            </w:pPr>
            <w:r w:rsidRPr="0079312D">
              <w:rPr>
                <w:rFonts w:ascii="Times New Roman" w:hAnsi="Times New Roman"/>
                <w:sz w:val="24"/>
                <w:szCs w:val="24"/>
              </w:rPr>
              <w:t>Профессии рабочих, отнесенные к квалификационным уровням</w:t>
            </w:r>
          </w:p>
          <w:p w:rsidR="00401641" w:rsidRPr="0079312D" w:rsidRDefault="00401641" w:rsidP="005D02F9">
            <w:pPr>
              <w:rPr>
                <w:rFonts w:ascii="Times New Roman" w:hAnsi="Times New Roman"/>
                <w:sz w:val="24"/>
                <w:szCs w:val="24"/>
              </w:rPr>
            </w:pPr>
          </w:p>
        </w:tc>
        <w:tc>
          <w:tcPr>
            <w:tcW w:w="1559" w:type="dxa"/>
          </w:tcPr>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Оклад</w:t>
            </w:r>
          </w:p>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(рублей)</w:t>
            </w:r>
          </w:p>
        </w:tc>
      </w:tr>
      <w:tr w:rsidR="00401641" w:rsidRPr="0079312D" w:rsidTr="005D02F9">
        <w:trPr>
          <w:trHeight w:val="360"/>
        </w:trPr>
        <w:tc>
          <w:tcPr>
            <w:tcW w:w="2552" w:type="dxa"/>
          </w:tcPr>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1 квалификационный уровень</w:t>
            </w:r>
          </w:p>
        </w:tc>
        <w:tc>
          <w:tcPr>
            <w:tcW w:w="5528" w:type="dxa"/>
          </w:tcPr>
          <w:p w:rsidR="00401641" w:rsidRPr="0079312D" w:rsidRDefault="00401641" w:rsidP="005D02F9">
            <w:pPr>
              <w:rPr>
                <w:rFonts w:ascii="Times New Roman" w:hAnsi="Times New Roman"/>
                <w:sz w:val="24"/>
                <w:szCs w:val="24"/>
              </w:rPr>
            </w:pPr>
            <w:r w:rsidRPr="0079312D">
              <w:rPr>
                <w:rFonts w:ascii="Times New Roman" w:hAnsi="Times New Roman"/>
                <w:sz w:val="24"/>
                <w:szCs w:val="24"/>
              </w:rPr>
              <w:t>Наименование профессий рабочих,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 водитель автомобиля, электрик, повар, оператор хлораторной установки</w:t>
            </w:r>
          </w:p>
          <w:p w:rsidR="00401641" w:rsidRPr="0079312D" w:rsidRDefault="00401641" w:rsidP="005D02F9">
            <w:pPr>
              <w:rPr>
                <w:rFonts w:ascii="Times New Roman" w:hAnsi="Times New Roman"/>
                <w:sz w:val="24"/>
                <w:szCs w:val="24"/>
              </w:rPr>
            </w:pPr>
          </w:p>
        </w:tc>
        <w:tc>
          <w:tcPr>
            <w:tcW w:w="1559" w:type="dxa"/>
          </w:tcPr>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5692</w:t>
            </w:r>
          </w:p>
        </w:tc>
      </w:tr>
      <w:tr w:rsidR="00401641" w:rsidRPr="0079312D" w:rsidTr="005D02F9">
        <w:trPr>
          <w:trHeight w:val="360"/>
        </w:trPr>
        <w:tc>
          <w:tcPr>
            <w:tcW w:w="2552" w:type="dxa"/>
          </w:tcPr>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2 квалификационный уровень</w:t>
            </w:r>
          </w:p>
        </w:tc>
        <w:tc>
          <w:tcPr>
            <w:tcW w:w="5528" w:type="dxa"/>
          </w:tcPr>
          <w:p w:rsidR="00401641" w:rsidRPr="0079312D" w:rsidRDefault="00401641" w:rsidP="005D02F9">
            <w:pPr>
              <w:rPr>
                <w:rFonts w:ascii="Times New Roman" w:hAnsi="Times New Roman"/>
                <w:sz w:val="24"/>
                <w:szCs w:val="24"/>
              </w:rPr>
            </w:pPr>
            <w:r w:rsidRPr="0079312D">
              <w:rPr>
                <w:rFonts w:ascii="Times New Roman" w:hAnsi="Times New Roman"/>
                <w:sz w:val="24"/>
                <w:szCs w:val="24"/>
              </w:rPr>
              <w:t xml:space="preserve">Наименование профессий рабочих, по которым предусмотрено присвоение 4 и 5 квалификационных разрядов в соответствии с Единым тарифно – квалификационным справочником работ и профессий рабочих: водитель </w:t>
            </w:r>
          </w:p>
          <w:p w:rsidR="00401641" w:rsidRPr="0079312D" w:rsidRDefault="00401641" w:rsidP="005D02F9">
            <w:pPr>
              <w:rPr>
                <w:rFonts w:ascii="Times New Roman" w:hAnsi="Times New Roman"/>
                <w:sz w:val="24"/>
                <w:szCs w:val="24"/>
              </w:rPr>
            </w:pPr>
          </w:p>
        </w:tc>
        <w:tc>
          <w:tcPr>
            <w:tcW w:w="1559" w:type="dxa"/>
          </w:tcPr>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5950</w:t>
            </w:r>
          </w:p>
        </w:tc>
      </w:tr>
      <w:tr w:rsidR="00401641" w:rsidRPr="0079312D" w:rsidTr="005D02F9">
        <w:trPr>
          <w:trHeight w:val="360"/>
        </w:trPr>
        <w:tc>
          <w:tcPr>
            <w:tcW w:w="2552" w:type="dxa"/>
          </w:tcPr>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3 квалификационный уровень</w:t>
            </w:r>
          </w:p>
        </w:tc>
        <w:tc>
          <w:tcPr>
            <w:tcW w:w="5528" w:type="dxa"/>
          </w:tcPr>
          <w:p w:rsidR="00401641" w:rsidRPr="0079312D" w:rsidRDefault="00401641" w:rsidP="005D02F9">
            <w:pPr>
              <w:rPr>
                <w:rFonts w:ascii="Times New Roman" w:hAnsi="Times New Roman"/>
                <w:sz w:val="24"/>
                <w:szCs w:val="24"/>
              </w:rPr>
            </w:pPr>
            <w:r w:rsidRPr="0079312D">
              <w:rPr>
                <w:rFonts w:ascii="Times New Roman" w:hAnsi="Times New Roman"/>
                <w:sz w:val="24"/>
                <w:szCs w:val="24"/>
              </w:rPr>
              <w:t>Наименование профессий рабочих, по которым предусмотрено присвоение 6 квалификационного разряда в соответствии с Единым тарифно – квалификационным справочником работ и профессий рабочих: водитель</w:t>
            </w:r>
          </w:p>
          <w:p w:rsidR="00401641" w:rsidRPr="0079312D" w:rsidRDefault="00401641" w:rsidP="005D02F9">
            <w:pPr>
              <w:rPr>
                <w:rFonts w:ascii="Times New Roman" w:hAnsi="Times New Roman"/>
                <w:sz w:val="24"/>
                <w:szCs w:val="24"/>
              </w:rPr>
            </w:pPr>
          </w:p>
        </w:tc>
        <w:tc>
          <w:tcPr>
            <w:tcW w:w="1559" w:type="dxa"/>
          </w:tcPr>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7761</w:t>
            </w:r>
          </w:p>
          <w:p w:rsidR="00401641" w:rsidRPr="0079312D" w:rsidRDefault="00401641" w:rsidP="005D02F9">
            <w:pPr>
              <w:jc w:val="center"/>
              <w:rPr>
                <w:rFonts w:ascii="Times New Roman" w:hAnsi="Times New Roman"/>
                <w:sz w:val="24"/>
                <w:szCs w:val="24"/>
              </w:rPr>
            </w:pPr>
          </w:p>
        </w:tc>
      </w:tr>
      <w:tr w:rsidR="00401641" w:rsidRPr="0079312D" w:rsidTr="005D02F9">
        <w:trPr>
          <w:trHeight w:val="360"/>
        </w:trPr>
        <w:tc>
          <w:tcPr>
            <w:tcW w:w="2552" w:type="dxa"/>
          </w:tcPr>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4 квалификационный уровень</w:t>
            </w:r>
          </w:p>
        </w:tc>
        <w:tc>
          <w:tcPr>
            <w:tcW w:w="5528" w:type="dxa"/>
          </w:tcPr>
          <w:p w:rsidR="00401641" w:rsidRPr="0079312D" w:rsidRDefault="00401641" w:rsidP="005D02F9">
            <w:pPr>
              <w:rPr>
                <w:rFonts w:ascii="Times New Roman" w:hAnsi="Times New Roman"/>
                <w:sz w:val="24"/>
                <w:szCs w:val="24"/>
              </w:rPr>
            </w:pPr>
            <w:r w:rsidRPr="0079312D">
              <w:rPr>
                <w:rFonts w:ascii="Times New Roman" w:hAnsi="Times New Roman"/>
                <w:sz w:val="24"/>
                <w:szCs w:val="24"/>
              </w:rPr>
              <w:t>Наименование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 водитель 1 класса</w:t>
            </w:r>
          </w:p>
          <w:p w:rsidR="00401641" w:rsidRPr="0079312D" w:rsidRDefault="00401641" w:rsidP="005D02F9">
            <w:pPr>
              <w:rPr>
                <w:rFonts w:ascii="Times New Roman" w:hAnsi="Times New Roman"/>
                <w:sz w:val="24"/>
                <w:szCs w:val="24"/>
              </w:rPr>
            </w:pPr>
          </w:p>
        </w:tc>
        <w:tc>
          <w:tcPr>
            <w:tcW w:w="1559" w:type="dxa"/>
          </w:tcPr>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p>
          <w:p w:rsidR="00401641" w:rsidRPr="0079312D" w:rsidRDefault="00401641" w:rsidP="005D02F9">
            <w:pPr>
              <w:jc w:val="center"/>
              <w:rPr>
                <w:rFonts w:ascii="Times New Roman" w:hAnsi="Times New Roman"/>
                <w:sz w:val="24"/>
                <w:szCs w:val="24"/>
              </w:rPr>
            </w:pPr>
            <w:r w:rsidRPr="0079312D">
              <w:rPr>
                <w:rFonts w:ascii="Times New Roman" w:hAnsi="Times New Roman"/>
                <w:sz w:val="24"/>
                <w:szCs w:val="24"/>
              </w:rPr>
              <w:t>8278</w:t>
            </w:r>
          </w:p>
        </w:tc>
      </w:tr>
    </w:tbl>
    <w:p w:rsidR="00401641" w:rsidRPr="0079312D" w:rsidRDefault="00401641" w:rsidP="00401641">
      <w:pPr>
        <w:rPr>
          <w:rFonts w:ascii="Times New Roman" w:hAnsi="Times New Roman"/>
          <w:sz w:val="24"/>
          <w:szCs w:val="24"/>
        </w:rPr>
      </w:pPr>
    </w:p>
    <w:p w:rsidR="00401641" w:rsidRPr="0079312D" w:rsidRDefault="00401641" w:rsidP="00401641">
      <w:pPr>
        <w:ind w:firstLine="720"/>
        <w:jc w:val="both"/>
        <w:rPr>
          <w:rFonts w:ascii="Times New Roman" w:hAnsi="Times New Roman"/>
          <w:sz w:val="24"/>
          <w:szCs w:val="24"/>
        </w:rPr>
      </w:pPr>
      <w:r w:rsidRPr="0079312D">
        <w:rPr>
          <w:rFonts w:ascii="Times New Roman" w:hAnsi="Times New Roman"/>
          <w:sz w:val="24"/>
          <w:szCs w:val="24"/>
        </w:rPr>
        <w:t xml:space="preserve">В случае отсутствия профессии, определенной штатным расписанием организации, в </w:t>
      </w:r>
      <w:r w:rsidRPr="0079312D">
        <w:rPr>
          <w:rFonts w:ascii="Times New Roman" w:hAnsi="Times New Roman"/>
          <w:spacing w:val="-4"/>
          <w:sz w:val="24"/>
          <w:szCs w:val="24"/>
        </w:rPr>
        <w:t>Перечне профессий рабочих, отнесенных к профессиональным квалификационным группам общеотраслевых профессий рабочих, утвержденном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руководитель организации самостоятельно определяет размер оклада (должностного оклада) и утверждает его приказом по организации.</w:t>
      </w:r>
    </w:p>
    <w:p w:rsidR="00401641" w:rsidRPr="0079312D" w:rsidRDefault="00401641" w:rsidP="00401641">
      <w:pPr>
        <w:jc w:val="both"/>
        <w:rPr>
          <w:rFonts w:ascii="Times New Roman" w:hAnsi="Times New Roman"/>
          <w:sz w:val="24"/>
          <w:szCs w:val="24"/>
        </w:rPr>
      </w:pPr>
    </w:p>
    <w:p w:rsidR="00401641" w:rsidRPr="0079312D" w:rsidRDefault="00401641" w:rsidP="00401641">
      <w:pPr>
        <w:jc w:val="both"/>
        <w:rPr>
          <w:rFonts w:ascii="Times New Roman" w:hAnsi="Times New Roman"/>
          <w:sz w:val="24"/>
          <w:szCs w:val="24"/>
        </w:rPr>
      </w:pPr>
    </w:p>
    <w:p w:rsidR="00401641" w:rsidRPr="0079312D" w:rsidRDefault="00401641" w:rsidP="00401641">
      <w:pPr>
        <w:jc w:val="both"/>
        <w:rPr>
          <w:rFonts w:ascii="Times New Roman" w:hAnsi="Times New Roman"/>
          <w:sz w:val="24"/>
          <w:szCs w:val="24"/>
        </w:rPr>
      </w:pPr>
    </w:p>
    <w:p w:rsidR="00401641" w:rsidRPr="0079312D" w:rsidRDefault="00401641" w:rsidP="00401641">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t xml:space="preserve">Требования к профессиональным категориям установлены на основании приказа Министерства труда и социальной защиты Российской Федерации </w:t>
      </w:r>
    </w:p>
    <w:p w:rsidR="00401641" w:rsidRPr="0079312D" w:rsidRDefault="00401641" w:rsidP="00401641">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t xml:space="preserve">от 10.09.2015 № 625н «Об утверждении профессионального стандарта </w:t>
      </w:r>
    </w:p>
    <w:p w:rsidR="00401641" w:rsidRPr="0079312D" w:rsidRDefault="00401641" w:rsidP="00401641">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t>«Специалист в сфере закупок»</w:t>
      </w:r>
    </w:p>
    <w:p w:rsidR="00401641" w:rsidRPr="0079312D" w:rsidRDefault="00401641" w:rsidP="00401641">
      <w:pPr>
        <w:autoSpaceDE w:val="0"/>
        <w:autoSpaceDN w:val="0"/>
        <w:adjustRightInd w:val="0"/>
        <w:jc w:val="center"/>
        <w:rPr>
          <w:rFonts w:ascii="Times New Roman" w:hAnsi="Times New Roman"/>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68"/>
        <w:gridCol w:w="1985"/>
        <w:gridCol w:w="3662"/>
        <w:gridCol w:w="1583"/>
      </w:tblGrid>
      <w:tr w:rsidR="00401641" w:rsidRPr="0079312D" w:rsidTr="005D02F9">
        <w:tc>
          <w:tcPr>
            <w:tcW w:w="2268" w:type="dxa"/>
          </w:tcPr>
          <w:p w:rsidR="00401641" w:rsidRPr="0079312D" w:rsidRDefault="00401641" w:rsidP="005D02F9">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t>Уровень квалификации</w:t>
            </w:r>
          </w:p>
        </w:tc>
        <w:tc>
          <w:tcPr>
            <w:tcW w:w="1985" w:type="dxa"/>
          </w:tcPr>
          <w:p w:rsidR="00401641" w:rsidRPr="0079312D" w:rsidRDefault="00401641" w:rsidP="005D02F9">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t>Профессии и должности</w:t>
            </w:r>
          </w:p>
        </w:tc>
        <w:tc>
          <w:tcPr>
            <w:tcW w:w="3662" w:type="dxa"/>
          </w:tcPr>
          <w:p w:rsidR="00401641" w:rsidRPr="0079312D" w:rsidRDefault="00401641" w:rsidP="005D02F9">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t>Квалификационные требования к должности</w:t>
            </w:r>
          </w:p>
        </w:tc>
        <w:tc>
          <w:tcPr>
            <w:tcW w:w="1583" w:type="dxa"/>
          </w:tcPr>
          <w:p w:rsidR="00401641" w:rsidRPr="0079312D" w:rsidRDefault="00401641" w:rsidP="005D02F9">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t>Оклад (рублей)</w:t>
            </w:r>
          </w:p>
        </w:tc>
      </w:tr>
      <w:tr w:rsidR="00401641" w:rsidRPr="0079312D" w:rsidTr="005D02F9">
        <w:tc>
          <w:tcPr>
            <w:tcW w:w="2268" w:type="dxa"/>
            <w:vAlign w:val="center"/>
          </w:tcPr>
          <w:p w:rsidR="00401641" w:rsidRPr="0079312D" w:rsidRDefault="00401641" w:rsidP="005D02F9">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t>Первый уровень квалификации</w:t>
            </w:r>
          </w:p>
        </w:tc>
        <w:tc>
          <w:tcPr>
            <w:tcW w:w="1985" w:type="dxa"/>
            <w:vAlign w:val="center"/>
          </w:tcPr>
          <w:p w:rsidR="00401641" w:rsidRPr="0079312D" w:rsidRDefault="00401641" w:rsidP="005D02F9">
            <w:pPr>
              <w:autoSpaceDE w:val="0"/>
              <w:autoSpaceDN w:val="0"/>
              <w:adjustRightInd w:val="0"/>
              <w:rPr>
                <w:rFonts w:ascii="Times New Roman" w:hAnsi="Times New Roman"/>
                <w:sz w:val="24"/>
                <w:szCs w:val="24"/>
                <w:lang w:eastAsia="ru-RU"/>
              </w:rPr>
            </w:pPr>
            <w:r w:rsidRPr="0079312D">
              <w:rPr>
                <w:rFonts w:ascii="Times New Roman" w:hAnsi="Times New Roman"/>
                <w:sz w:val="24"/>
                <w:szCs w:val="24"/>
                <w:lang w:eastAsia="ru-RU"/>
              </w:rPr>
              <w:t>специалист в сфере закупок, работник контрактной службы, контрактный управляющий</w:t>
            </w:r>
          </w:p>
        </w:tc>
        <w:tc>
          <w:tcPr>
            <w:tcW w:w="3662" w:type="dxa"/>
            <w:vAlign w:val="center"/>
          </w:tcPr>
          <w:p w:rsidR="00401641" w:rsidRPr="0079312D" w:rsidRDefault="00401641" w:rsidP="005D02F9">
            <w:pPr>
              <w:autoSpaceDE w:val="0"/>
              <w:autoSpaceDN w:val="0"/>
              <w:adjustRightInd w:val="0"/>
              <w:jc w:val="both"/>
              <w:rPr>
                <w:rFonts w:ascii="Times New Roman" w:hAnsi="Times New Roman"/>
                <w:sz w:val="24"/>
                <w:szCs w:val="24"/>
                <w:lang w:eastAsia="ru-RU"/>
              </w:rPr>
            </w:pPr>
            <w:r w:rsidRPr="0079312D">
              <w:rPr>
                <w:rFonts w:ascii="Times New Roman" w:hAnsi="Times New Roman"/>
                <w:sz w:val="24"/>
                <w:szCs w:val="24"/>
                <w:lang w:eastAsia="ru-RU"/>
              </w:rPr>
              <w:t>среднее профессиональное образование, дополнительное профессиональное образование - программы повышения квалификации и программы профессиональной переподготовки в сфере закупок без предъявления требова</w:t>
            </w:r>
            <w:r w:rsidRPr="0079312D">
              <w:rPr>
                <w:rFonts w:ascii="Times New Roman" w:hAnsi="Times New Roman"/>
                <w:sz w:val="24"/>
                <w:szCs w:val="24"/>
                <w:lang w:eastAsia="ru-RU"/>
              </w:rPr>
              <w:softHyphen/>
              <w:t>ний к стажу работы</w:t>
            </w:r>
          </w:p>
        </w:tc>
        <w:tc>
          <w:tcPr>
            <w:tcW w:w="1583" w:type="dxa"/>
            <w:vAlign w:val="center"/>
          </w:tcPr>
          <w:p w:rsidR="00401641" w:rsidRPr="0079312D" w:rsidRDefault="00401641" w:rsidP="005D02F9">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t>6985</w:t>
            </w:r>
          </w:p>
        </w:tc>
      </w:tr>
      <w:tr w:rsidR="00401641" w:rsidRPr="0079312D" w:rsidTr="005D02F9">
        <w:tc>
          <w:tcPr>
            <w:tcW w:w="2268" w:type="dxa"/>
            <w:vAlign w:val="center"/>
          </w:tcPr>
          <w:p w:rsidR="00401641" w:rsidRPr="0079312D" w:rsidRDefault="00401641" w:rsidP="005D02F9">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t>Второй уровень квалификации</w:t>
            </w:r>
          </w:p>
        </w:tc>
        <w:tc>
          <w:tcPr>
            <w:tcW w:w="1985" w:type="dxa"/>
            <w:vAlign w:val="center"/>
          </w:tcPr>
          <w:p w:rsidR="00401641" w:rsidRPr="0079312D" w:rsidRDefault="00401641" w:rsidP="005D02F9">
            <w:pPr>
              <w:autoSpaceDE w:val="0"/>
              <w:autoSpaceDN w:val="0"/>
              <w:adjustRightInd w:val="0"/>
              <w:rPr>
                <w:rFonts w:ascii="Times New Roman" w:hAnsi="Times New Roman"/>
                <w:sz w:val="24"/>
                <w:szCs w:val="24"/>
                <w:lang w:eastAsia="ru-RU"/>
              </w:rPr>
            </w:pPr>
            <w:r w:rsidRPr="0079312D">
              <w:rPr>
                <w:rFonts w:ascii="Times New Roman" w:hAnsi="Times New Roman"/>
                <w:sz w:val="24"/>
                <w:szCs w:val="24"/>
                <w:lang w:eastAsia="ru-RU"/>
              </w:rPr>
              <w:t>старший специалист в сфере закупок, работник контрактной службы, контрактный управляющий</w:t>
            </w:r>
          </w:p>
        </w:tc>
        <w:tc>
          <w:tcPr>
            <w:tcW w:w="3662" w:type="dxa"/>
            <w:vAlign w:val="center"/>
          </w:tcPr>
          <w:p w:rsidR="00401641" w:rsidRPr="0079312D" w:rsidRDefault="00401641" w:rsidP="005D02F9">
            <w:pPr>
              <w:autoSpaceDE w:val="0"/>
              <w:autoSpaceDN w:val="0"/>
              <w:adjustRightInd w:val="0"/>
              <w:jc w:val="both"/>
              <w:rPr>
                <w:rFonts w:ascii="Times New Roman" w:hAnsi="Times New Roman"/>
                <w:sz w:val="24"/>
                <w:szCs w:val="24"/>
                <w:lang w:eastAsia="ru-RU"/>
              </w:rPr>
            </w:pPr>
            <w:r w:rsidRPr="0079312D">
              <w:rPr>
                <w:rFonts w:ascii="Times New Roman" w:hAnsi="Times New Roman"/>
                <w:sz w:val="24"/>
                <w:szCs w:val="24"/>
                <w:lang w:eastAsia="ru-RU"/>
              </w:rPr>
              <w:t xml:space="preserve">высшее профессиональное образование бакалавриат, дополнительное профессиональное образование - программы повышения квалификации/или программы профессиональной переподготовки в сфере закупок, требования к </w:t>
            </w:r>
            <w:r w:rsidRPr="0079312D">
              <w:rPr>
                <w:rFonts w:ascii="Times New Roman" w:hAnsi="Times New Roman"/>
                <w:sz w:val="24"/>
                <w:szCs w:val="24"/>
                <w:lang w:eastAsia="ru-RU"/>
              </w:rPr>
              <w:lastRenderedPageBreak/>
              <w:t xml:space="preserve">опыту практической работы не менее трех лет в сфере закупок </w:t>
            </w:r>
          </w:p>
        </w:tc>
        <w:tc>
          <w:tcPr>
            <w:tcW w:w="1583" w:type="dxa"/>
            <w:vAlign w:val="center"/>
          </w:tcPr>
          <w:p w:rsidR="00401641" w:rsidRPr="0079312D" w:rsidRDefault="00401641" w:rsidP="005D02F9">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lastRenderedPageBreak/>
              <w:t>7245</w:t>
            </w:r>
          </w:p>
        </w:tc>
      </w:tr>
      <w:tr w:rsidR="00401641" w:rsidRPr="0079312D" w:rsidTr="005D02F9">
        <w:tc>
          <w:tcPr>
            <w:tcW w:w="2268" w:type="dxa"/>
            <w:vAlign w:val="center"/>
          </w:tcPr>
          <w:p w:rsidR="00401641" w:rsidRPr="0079312D" w:rsidRDefault="00401641" w:rsidP="005D02F9">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lastRenderedPageBreak/>
              <w:t>Третий уровень квалификации</w:t>
            </w:r>
          </w:p>
        </w:tc>
        <w:tc>
          <w:tcPr>
            <w:tcW w:w="1985" w:type="dxa"/>
            <w:vAlign w:val="center"/>
          </w:tcPr>
          <w:p w:rsidR="00401641" w:rsidRPr="0079312D" w:rsidRDefault="00401641" w:rsidP="005D02F9">
            <w:pPr>
              <w:autoSpaceDE w:val="0"/>
              <w:autoSpaceDN w:val="0"/>
              <w:adjustRightInd w:val="0"/>
              <w:rPr>
                <w:rFonts w:ascii="Times New Roman" w:hAnsi="Times New Roman"/>
                <w:sz w:val="24"/>
                <w:szCs w:val="24"/>
                <w:lang w:eastAsia="ru-RU"/>
              </w:rPr>
            </w:pPr>
            <w:r w:rsidRPr="0079312D">
              <w:rPr>
                <w:rFonts w:ascii="Times New Roman" w:hAnsi="Times New Roman"/>
                <w:sz w:val="24"/>
                <w:szCs w:val="24"/>
                <w:lang w:eastAsia="ru-RU"/>
              </w:rPr>
              <w:t>ведущий специалист в сфере закупок, работник контрактной службы, руководитель контрактной службы, контрактный управляющий</w:t>
            </w:r>
          </w:p>
        </w:tc>
        <w:tc>
          <w:tcPr>
            <w:tcW w:w="3662" w:type="dxa"/>
            <w:vAlign w:val="center"/>
          </w:tcPr>
          <w:p w:rsidR="00401641" w:rsidRPr="0079312D" w:rsidRDefault="00401641" w:rsidP="005D02F9">
            <w:pPr>
              <w:autoSpaceDE w:val="0"/>
              <w:autoSpaceDN w:val="0"/>
              <w:adjustRightInd w:val="0"/>
              <w:jc w:val="both"/>
              <w:rPr>
                <w:rFonts w:ascii="Times New Roman" w:hAnsi="Times New Roman"/>
                <w:sz w:val="24"/>
                <w:szCs w:val="24"/>
                <w:lang w:eastAsia="ru-RU"/>
              </w:rPr>
            </w:pPr>
            <w:r w:rsidRPr="0079312D">
              <w:rPr>
                <w:rFonts w:ascii="Times New Roman" w:hAnsi="Times New Roman"/>
                <w:sz w:val="24"/>
                <w:szCs w:val="24"/>
                <w:lang w:eastAsia="ru-RU"/>
              </w:rPr>
              <w:t>высшее профессиональное образование - специалист, магистратура, дополнительное профессиональное образование  - программы повышения квалификации/или программы профессиональной переподготовки в сфере закупок, требования к опыту практической работы не менее четырех лет в сфере закупок</w:t>
            </w:r>
          </w:p>
        </w:tc>
        <w:tc>
          <w:tcPr>
            <w:tcW w:w="1583" w:type="dxa"/>
            <w:vAlign w:val="center"/>
          </w:tcPr>
          <w:p w:rsidR="00401641" w:rsidRPr="0079312D" w:rsidRDefault="00401641" w:rsidP="005D02F9">
            <w:pPr>
              <w:autoSpaceDE w:val="0"/>
              <w:autoSpaceDN w:val="0"/>
              <w:adjustRightInd w:val="0"/>
              <w:jc w:val="center"/>
              <w:rPr>
                <w:rFonts w:ascii="Times New Roman" w:hAnsi="Times New Roman"/>
                <w:sz w:val="24"/>
                <w:szCs w:val="24"/>
                <w:lang w:eastAsia="ru-RU"/>
              </w:rPr>
            </w:pPr>
            <w:r w:rsidRPr="0079312D">
              <w:rPr>
                <w:rFonts w:ascii="Times New Roman" w:hAnsi="Times New Roman"/>
                <w:sz w:val="24"/>
                <w:szCs w:val="24"/>
                <w:lang w:eastAsia="ru-RU"/>
              </w:rPr>
              <w:t>7503</w:t>
            </w:r>
          </w:p>
        </w:tc>
      </w:tr>
    </w:tbl>
    <w:p w:rsidR="00401641" w:rsidRPr="0079312D" w:rsidRDefault="00401641" w:rsidP="00401641">
      <w:pPr>
        <w:jc w:val="both"/>
        <w:rPr>
          <w:rFonts w:ascii="Times New Roman" w:hAnsi="Times New Roman"/>
          <w:sz w:val="24"/>
          <w:szCs w:val="24"/>
        </w:rPr>
      </w:pPr>
    </w:p>
    <w:p w:rsidR="00401641" w:rsidRPr="0079312D" w:rsidRDefault="00401641" w:rsidP="00401641">
      <w:pPr>
        <w:tabs>
          <w:tab w:val="left" w:pos="1605"/>
        </w:tabs>
        <w:jc w:val="both"/>
        <w:rPr>
          <w:rFonts w:ascii="Times New Roman" w:hAnsi="Times New Roman"/>
          <w:sz w:val="24"/>
          <w:szCs w:val="24"/>
        </w:rPr>
      </w:pPr>
      <w:r w:rsidRPr="0079312D">
        <w:rPr>
          <w:rFonts w:ascii="Times New Roman" w:hAnsi="Times New Roman"/>
          <w:sz w:val="24"/>
          <w:szCs w:val="24"/>
        </w:rPr>
        <w:tab/>
      </w:r>
    </w:p>
    <w:p w:rsidR="00401641" w:rsidRPr="0079312D" w:rsidRDefault="00401641" w:rsidP="00401641">
      <w:pPr>
        <w:jc w:val="both"/>
        <w:rPr>
          <w:rFonts w:ascii="Times New Roman" w:hAnsi="Times New Roman"/>
          <w:sz w:val="24"/>
          <w:szCs w:val="24"/>
        </w:rPr>
      </w:pPr>
    </w:p>
    <w:p w:rsidR="00401641" w:rsidRPr="0079312D" w:rsidRDefault="00401641" w:rsidP="00401641">
      <w:pPr>
        <w:ind w:firstLine="709"/>
        <w:jc w:val="both"/>
        <w:rPr>
          <w:rFonts w:ascii="Times New Roman" w:hAnsi="Times New Roman"/>
          <w:sz w:val="24"/>
          <w:szCs w:val="24"/>
        </w:rPr>
      </w:pPr>
    </w:p>
    <w:p w:rsidR="00401641" w:rsidRDefault="00401641"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DF369B" w:rsidRPr="0079312D" w:rsidRDefault="00DF369B" w:rsidP="00DF369B">
      <w:pPr>
        <w:spacing w:after="0" w:line="240" w:lineRule="auto"/>
        <w:ind w:firstLine="284"/>
        <w:jc w:val="right"/>
        <w:rPr>
          <w:rFonts w:ascii="Times New Roman" w:hAnsi="Times New Roman"/>
          <w:sz w:val="24"/>
          <w:szCs w:val="24"/>
        </w:rPr>
      </w:pPr>
      <w:r w:rsidRPr="0079312D">
        <w:rPr>
          <w:rFonts w:ascii="Times New Roman" w:hAnsi="Times New Roman"/>
          <w:sz w:val="24"/>
          <w:szCs w:val="24"/>
        </w:rPr>
        <w:lastRenderedPageBreak/>
        <w:t>Приложение 2</w:t>
      </w:r>
    </w:p>
    <w:p w:rsidR="00DF369B" w:rsidRPr="0079312D" w:rsidRDefault="00DF369B" w:rsidP="00DF369B">
      <w:pPr>
        <w:spacing w:after="0" w:line="240" w:lineRule="auto"/>
        <w:ind w:firstLine="284"/>
        <w:jc w:val="right"/>
        <w:rPr>
          <w:rFonts w:ascii="Times New Roman" w:hAnsi="Times New Roman"/>
          <w:sz w:val="24"/>
          <w:szCs w:val="24"/>
        </w:rPr>
      </w:pPr>
      <w:r w:rsidRPr="0079312D">
        <w:rPr>
          <w:rFonts w:ascii="Times New Roman" w:hAnsi="Times New Roman"/>
          <w:sz w:val="24"/>
          <w:szCs w:val="24"/>
        </w:rPr>
        <w:t>к Положению</w:t>
      </w:r>
    </w:p>
    <w:p w:rsidR="00DF369B" w:rsidRPr="0079312D" w:rsidRDefault="00DF369B" w:rsidP="00DF369B">
      <w:pPr>
        <w:spacing w:after="0" w:line="240" w:lineRule="auto"/>
        <w:ind w:firstLine="284"/>
        <w:jc w:val="right"/>
        <w:rPr>
          <w:rFonts w:ascii="Times New Roman" w:hAnsi="Times New Roman"/>
          <w:sz w:val="24"/>
          <w:szCs w:val="24"/>
        </w:rPr>
      </w:pPr>
      <w:r w:rsidRPr="0079312D">
        <w:rPr>
          <w:rFonts w:ascii="Times New Roman" w:hAnsi="Times New Roman"/>
          <w:sz w:val="24"/>
          <w:szCs w:val="24"/>
        </w:rPr>
        <w:t>(в редакции решения Собрания депутатов</w:t>
      </w:r>
    </w:p>
    <w:p w:rsidR="00DF369B" w:rsidRPr="0079312D" w:rsidRDefault="00DF369B" w:rsidP="00DF369B">
      <w:pPr>
        <w:spacing w:after="0" w:line="240" w:lineRule="auto"/>
        <w:ind w:firstLine="284"/>
        <w:jc w:val="right"/>
        <w:rPr>
          <w:rFonts w:ascii="Times New Roman" w:hAnsi="Times New Roman"/>
          <w:sz w:val="24"/>
          <w:szCs w:val="24"/>
        </w:rPr>
      </w:pPr>
      <w:r w:rsidRPr="0079312D">
        <w:rPr>
          <w:rFonts w:ascii="Times New Roman" w:hAnsi="Times New Roman"/>
          <w:sz w:val="24"/>
          <w:szCs w:val="24"/>
        </w:rPr>
        <w:t>Копейского городского округа</w:t>
      </w:r>
    </w:p>
    <w:p w:rsidR="00DF369B" w:rsidRPr="0079312D" w:rsidRDefault="00DF369B" w:rsidP="00DF369B">
      <w:pPr>
        <w:spacing w:after="0" w:line="240" w:lineRule="auto"/>
        <w:ind w:firstLine="284"/>
        <w:jc w:val="right"/>
        <w:rPr>
          <w:rFonts w:ascii="Times New Roman" w:hAnsi="Times New Roman"/>
          <w:sz w:val="24"/>
          <w:szCs w:val="24"/>
        </w:rPr>
      </w:pPr>
      <w:r w:rsidRPr="0079312D">
        <w:rPr>
          <w:rFonts w:ascii="Times New Roman" w:hAnsi="Times New Roman"/>
          <w:sz w:val="24"/>
          <w:szCs w:val="24"/>
        </w:rPr>
        <w:t>от 24.11.2021 № 307-МО)</w:t>
      </w:r>
    </w:p>
    <w:p w:rsidR="00DF369B" w:rsidRPr="0079312D" w:rsidRDefault="00DF369B" w:rsidP="00DF369B">
      <w:pPr>
        <w:rPr>
          <w:rFonts w:ascii="Times New Roman" w:hAnsi="Times New Roman"/>
          <w:sz w:val="24"/>
          <w:szCs w:val="24"/>
        </w:rPr>
      </w:pPr>
    </w:p>
    <w:p w:rsidR="00DF369B" w:rsidRPr="0079312D" w:rsidRDefault="00DF369B" w:rsidP="00DF369B">
      <w:pPr>
        <w:jc w:val="center"/>
        <w:rPr>
          <w:rFonts w:ascii="Times New Roman" w:hAnsi="Times New Roman"/>
          <w:spacing w:val="-4"/>
          <w:sz w:val="24"/>
          <w:szCs w:val="24"/>
        </w:rPr>
      </w:pPr>
      <w:r w:rsidRPr="0079312D">
        <w:rPr>
          <w:rFonts w:ascii="Times New Roman" w:hAnsi="Times New Roman"/>
          <w:spacing w:val="-4"/>
          <w:sz w:val="24"/>
          <w:szCs w:val="24"/>
        </w:rPr>
        <w:t>Профессиональные квалификационные группы общеотраслевых должностей</w:t>
      </w:r>
    </w:p>
    <w:p w:rsidR="00DF369B" w:rsidRPr="0079312D" w:rsidRDefault="00DF369B" w:rsidP="00DF369B">
      <w:pPr>
        <w:jc w:val="center"/>
        <w:rPr>
          <w:rFonts w:ascii="Times New Roman" w:hAnsi="Times New Roman"/>
          <w:spacing w:val="-4"/>
          <w:sz w:val="24"/>
          <w:szCs w:val="24"/>
        </w:rPr>
      </w:pPr>
      <w:r w:rsidRPr="0079312D">
        <w:rPr>
          <w:rFonts w:ascii="Times New Roman" w:hAnsi="Times New Roman"/>
          <w:spacing w:val="-4"/>
          <w:sz w:val="24"/>
          <w:szCs w:val="24"/>
        </w:rPr>
        <w:t>руководителей, специалистов и служащих</w:t>
      </w:r>
    </w:p>
    <w:p w:rsidR="00DF369B" w:rsidRPr="0079312D" w:rsidRDefault="00DF369B" w:rsidP="00DF369B">
      <w:pPr>
        <w:rPr>
          <w:rFonts w:ascii="Times New Roman" w:hAnsi="Times New Roman"/>
          <w:sz w:val="24"/>
          <w:szCs w:val="24"/>
        </w:rPr>
      </w:pPr>
    </w:p>
    <w:p w:rsidR="00DF369B" w:rsidRPr="0079312D" w:rsidRDefault="00DF369B" w:rsidP="00DF369B">
      <w:pPr>
        <w:ind w:firstLine="720"/>
        <w:jc w:val="both"/>
        <w:rPr>
          <w:rFonts w:ascii="Times New Roman" w:hAnsi="Times New Roman"/>
          <w:sz w:val="24"/>
          <w:szCs w:val="24"/>
        </w:rPr>
      </w:pPr>
      <w:r w:rsidRPr="0079312D">
        <w:rPr>
          <w:rFonts w:ascii="Times New Roman" w:hAnsi="Times New Roman"/>
          <w:sz w:val="24"/>
          <w:szCs w:val="24"/>
        </w:rPr>
        <w:t xml:space="preserve">Перечень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установлен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w:t>
      </w:r>
      <w:r w:rsidRPr="0079312D">
        <w:rPr>
          <w:rFonts w:ascii="Times New Roman" w:hAnsi="Times New Roman"/>
          <w:spacing w:val="-4"/>
          <w:sz w:val="24"/>
          <w:szCs w:val="24"/>
        </w:rPr>
        <w:t>руководителей, специалистов и служащих».</w:t>
      </w:r>
    </w:p>
    <w:p w:rsidR="00DF369B" w:rsidRPr="0079312D" w:rsidRDefault="00DF369B" w:rsidP="00DF369B">
      <w:pPr>
        <w:rPr>
          <w:rFonts w:ascii="Times New Roman" w:hAnsi="Times New Roman"/>
          <w:sz w:val="24"/>
          <w:szCs w:val="24"/>
        </w:rPr>
      </w:pPr>
    </w:p>
    <w:p w:rsidR="00DF369B" w:rsidRPr="0079312D" w:rsidRDefault="00DF369B" w:rsidP="00DF369B">
      <w:pPr>
        <w:jc w:val="center"/>
        <w:rPr>
          <w:rFonts w:ascii="Times New Roman" w:hAnsi="Times New Roman"/>
          <w:sz w:val="24"/>
          <w:szCs w:val="24"/>
        </w:rPr>
      </w:pPr>
      <w:r w:rsidRPr="0079312D">
        <w:rPr>
          <w:rFonts w:ascii="Times New Roman" w:hAnsi="Times New Roman"/>
          <w:sz w:val="24"/>
          <w:szCs w:val="24"/>
        </w:rPr>
        <w:t>Профессиональная квалификационная группа</w:t>
      </w:r>
    </w:p>
    <w:p w:rsidR="00DF369B" w:rsidRPr="0079312D" w:rsidRDefault="00DF369B" w:rsidP="00DF369B">
      <w:pPr>
        <w:jc w:val="center"/>
        <w:rPr>
          <w:rFonts w:ascii="Times New Roman" w:hAnsi="Times New Roman"/>
          <w:sz w:val="24"/>
          <w:szCs w:val="24"/>
        </w:rPr>
      </w:pPr>
      <w:r w:rsidRPr="0079312D">
        <w:rPr>
          <w:rFonts w:ascii="Times New Roman" w:hAnsi="Times New Roman"/>
          <w:sz w:val="24"/>
          <w:szCs w:val="24"/>
        </w:rPr>
        <w:t>«Общеотраслевые должности служащих первого уровня»</w:t>
      </w:r>
    </w:p>
    <w:p w:rsidR="00DF369B" w:rsidRPr="0079312D" w:rsidRDefault="00DF369B" w:rsidP="00DF369B">
      <w:pPr>
        <w:jc w:val="center"/>
        <w:rPr>
          <w:rFonts w:ascii="Times New Roman" w:hAnsi="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5491"/>
        <w:gridCol w:w="1701"/>
      </w:tblGrid>
      <w:tr w:rsidR="00DF369B" w:rsidRPr="0079312D" w:rsidTr="005D02F9">
        <w:trPr>
          <w:trHeight w:val="360"/>
        </w:trPr>
        <w:tc>
          <w:tcPr>
            <w:tcW w:w="2447"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Квалификационный уровень</w:t>
            </w:r>
          </w:p>
        </w:tc>
        <w:tc>
          <w:tcPr>
            <w:tcW w:w="5491"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Оклад</w:t>
            </w: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(рублей)</w:t>
            </w:r>
          </w:p>
        </w:tc>
      </w:tr>
      <w:tr w:rsidR="00DF369B" w:rsidRPr="0079312D" w:rsidTr="005D02F9">
        <w:trPr>
          <w:trHeight w:val="360"/>
        </w:trPr>
        <w:tc>
          <w:tcPr>
            <w:tcW w:w="2447"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1 квалификационный уровень</w:t>
            </w:r>
          </w:p>
        </w:tc>
        <w:tc>
          <w:tcPr>
            <w:tcW w:w="5491"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Архивариус, дежурный (по выдаче справок, залу, этаж и др.), делопроизводитель, калькулятор, кассир, комендант, машинистка, секретарь, секретарь – машинистка, статистик, экспедитор</w:t>
            </w:r>
          </w:p>
        </w:tc>
        <w:tc>
          <w:tcPr>
            <w:tcW w:w="1701" w:type="dxa"/>
            <w:tcBorders>
              <w:top w:val="single" w:sz="4" w:space="0" w:color="auto"/>
              <w:left w:val="single" w:sz="4" w:space="0" w:color="auto"/>
              <w:bottom w:val="single" w:sz="4" w:space="0" w:color="auto"/>
              <w:right w:val="single" w:sz="4" w:space="0" w:color="auto"/>
            </w:tcBorders>
          </w:tcPr>
          <w:p w:rsidR="00DF369B" w:rsidRPr="0079312D" w:rsidRDefault="00DF369B" w:rsidP="005D02F9">
            <w:pPr>
              <w:jc w:val="center"/>
              <w:rPr>
                <w:rFonts w:ascii="Times New Roman" w:eastAsia="Times New Roman" w:hAnsi="Times New Roman"/>
                <w:sz w:val="24"/>
                <w:szCs w:val="24"/>
              </w:rPr>
            </w:pPr>
          </w:p>
          <w:p w:rsidR="00DF369B" w:rsidRPr="0079312D" w:rsidRDefault="00DF369B" w:rsidP="005D02F9">
            <w:pPr>
              <w:jc w:val="center"/>
              <w:rPr>
                <w:rFonts w:ascii="Times New Roman" w:hAnsi="Times New Roman"/>
                <w:sz w:val="24"/>
                <w:szCs w:val="24"/>
              </w:rPr>
            </w:pP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5174</w:t>
            </w:r>
          </w:p>
        </w:tc>
      </w:tr>
    </w:tbl>
    <w:p w:rsidR="00DF369B" w:rsidRPr="0079312D" w:rsidRDefault="00DF369B" w:rsidP="00DF369B">
      <w:pPr>
        <w:rPr>
          <w:rFonts w:ascii="Times New Roman" w:eastAsia="Times New Roman" w:hAnsi="Times New Roman"/>
          <w:sz w:val="24"/>
          <w:szCs w:val="24"/>
        </w:rPr>
      </w:pPr>
    </w:p>
    <w:p w:rsidR="00DF369B" w:rsidRPr="0079312D" w:rsidRDefault="00DF369B" w:rsidP="00DF369B">
      <w:pPr>
        <w:jc w:val="center"/>
        <w:rPr>
          <w:rFonts w:ascii="Times New Roman" w:hAnsi="Times New Roman"/>
          <w:sz w:val="24"/>
          <w:szCs w:val="24"/>
        </w:rPr>
      </w:pPr>
      <w:r w:rsidRPr="0079312D">
        <w:rPr>
          <w:rFonts w:ascii="Times New Roman" w:hAnsi="Times New Roman"/>
          <w:sz w:val="24"/>
          <w:szCs w:val="24"/>
        </w:rPr>
        <w:t>Профессиональная квалификационная группа</w:t>
      </w:r>
    </w:p>
    <w:p w:rsidR="00DF369B" w:rsidRPr="0079312D" w:rsidRDefault="00DF369B" w:rsidP="00DF369B">
      <w:pPr>
        <w:jc w:val="center"/>
        <w:rPr>
          <w:rFonts w:ascii="Times New Roman" w:hAnsi="Times New Roman"/>
          <w:sz w:val="24"/>
          <w:szCs w:val="24"/>
        </w:rPr>
      </w:pPr>
      <w:r w:rsidRPr="0079312D">
        <w:rPr>
          <w:rFonts w:ascii="Times New Roman" w:hAnsi="Times New Roman"/>
          <w:sz w:val="24"/>
          <w:szCs w:val="24"/>
        </w:rPr>
        <w:t>«Общеотраслевые должности служащих второго уровня»</w:t>
      </w:r>
    </w:p>
    <w:p w:rsidR="00DF369B" w:rsidRPr="0079312D" w:rsidRDefault="00DF369B" w:rsidP="00DF369B">
      <w:pPr>
        <w:jc w:val="center"/>
        <w:rPr>
          <w:rFonts w:ascii="Times New Roman" w:hAnsi="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47"/>
        <w:gridCol w:w="5491"/>
        <w:gridCol w:w="1701"/>
      </w:tblGrid>
      <w:tr w:rsidR="00DF369B" w:rsidRPr="0079312D" w:rsidTr="005D02F9">
        <w:trPr>
          <w:trHeight w:val="360"/>
        </w:trPr>
        <w:tc>
          <w:tcPr>
            <w:tcW w:w="2447"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Квалификационный уровень</w:t>
            </w:r>
          </w:p>
        </w:tc>
        <w:tc>
          <w:tcPr>
            <w:tcW w:w="5491"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Оклад</w:t>
            </w: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(рублей)</w:t>
            </w:r>
          </w:p>
        </w:tc>
      </w:tr>
      <w:tr w:rsidR="00DF369B" w:rsidRPr="0079312D" w:rsidTr="005D02F9">
        <w:trPr>
          <w:trHeight w:val="360"/>
        </w:trPr>
        <w:tc>
          <w:tcPr>
            <w:tcW w:w="2447"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1 квалификационный    уровень</w:t>
            </w:r>
          </w:p>
        </w:tc>
        <w:tc>
          <w:tcPr>
            <w:tcW w:w="5491"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Диспетчер, лаборант, инспектор по кадрам, техник, художник, техник – лаборант, швея</w:t>
            </w:r>
          </w:p>
        </w:tc>
        <w:tc>
          <w:tcPr>
            <w:tcW w:w="1701" w:type="dxa"/>
            <w:tcBorders>
              <w:top w:val="single" w:sz="4" w:space="0" w:color="auto"/>
              <w:left w:val="single" w:sz="4" w:space="0" w:color="auto"/>
              <w:bottom w:val="single" w:sz="4" w:space="0" w:color="auto"/>
              <w:right w:val="single" w:sz="4" w:space="0" w:color="auto"/>
            </w:tcBorders>
          </w:tcPr>
          <w:p w:rsidR="00DF369B" w:rsidRPr="0079312D" w:rsidRDefault="00DF369B" w:rsidP="005D02F9">
            <w:pPr>
              <w:jc w:val="center"/>
              <w:rPr>
                <w:rFonts w:ascii="Times New Roman" w:eastAsia="Times New Roman" w:hAnsi="Times New Roman"/>
                <w:sz w:val="24"/>
                <w:szCs w:val="24"/>
              </w:rPr>
            </w:pP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5692</w:t>
            </w:r>
          </w:p>
        </w:tc>
      </w:tr>
      <w:tr w:rsidR="00DF369B" w:rsidRPr="0079312D" w:rsidTr="005D02F9">
        <w:trPr>
          <w:trHeight w:val="360"/>
        </w:trPr>
        <w:tc>
          <w:tcPr>
            <w:tcW w:w="2447"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lastRenderedPageBreak/>
              <w:t>2 квалификационный уровень</w:t>
            </w:r>
          </w:p>
        </w:tc>
        <w:tc>
          <w:tcPr>
            <w:tcW w:w="5491"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Заведующий канцелярией, заведующий складом, заведующий хозяйством, заведующий костюмерной. Должности служащих первого квалификационного уровня, по которым устанавливается производное должностное наименование «старший»</w:t>
            </w:r>
          </w:p>
        </w:tc>
        <w:tc>
          <w:tcPr>
            <w:tcW w:w="1701" w:type="dxa"/>
            <w:tcBorders>
              <w:top w:val="single" w:sz="4" w:space="0" w:color="auto"/>
              <w:left w:val="single" w:sz="4" w:space="0" w:color="auto"/>
              <w:bottom w:val="single" w:sz="4" w:space="0" w:color="auto"/>
              <w:right w:val="single" w:sz="4" w:space="0" w:color="auto"/>
            </w:tcBorders>
          </w:tcPr>
          <w:p w:rsidR="00DF369B" w:rsidRPr="0079312D" w:rsidRDefault="00DF369B" w:rsidP="005D02F9">
            <w:pPr>
              <w:jc w:val="center"/>
              <w:rPr>
                <w:rFonts w:ascii="Times New Roman" w:eastAsia="Times New Roman" w:hAnsi="Times New Roman"/>
                <w:sz w:val="24"/>
                <w:szCs w:val="24"/>
              </w:rPr>
            </w:pPr>
          </w:p>
          <w:p w:rsidR="00DF369B" w:rsidRPr="0079312D" w:rsidRDefault="00DF369B" w:rsidP="005D02F9">
            <w:pPr>
              <w:jc w:val="center"/>
              <w:rPr>
                <w:rFonts w:ascii="Times New Roman" w:hAnsi="Times New Roman"/>
                <w:sz w:val="24"/>
                <w:szCs w:val="24"/>
              </w:rPr>
            </w:pP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5950</w:t>
            </w:r>
          </w:p>
        </w:tc>
      </w:tr>
      <w:tr w:rsidR="00DF369B" w:rsidRPr="0079312D" w:rsidTr="005D02F9">
        <w:trPr>
          <w:trHeight w:val="360"/>
        </w:trPr>
        <w:tc>
          <w:tcPr>
            <w:tcW w:w="2447"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3 квалификационный уровень</w:t>
            </w:r>
          </w:p>
        </w:tc>
        <w:tc>
          <w:tcPr>
            <w:tcW w:w="5491"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Заведующий производством (шеф- повар). Должности служащих первого квалификационного уровня, по которым устанавливается 1 внутридолжностная категория.</w:t>
            </w:r>
          </w:p>
        </w:tc>
        <w:tc>
          <w:tcPr>
            <w:tcW w:w="1701" w:type="dxa"/>
            <w:tcBorders>
              <w:top w:val="single" w:sz="4" w:space="0" w:color="auto"/>
              <w:left w:val="single" w:sz="4" w:space="0" w:color="auto"/>
              <w:bottom w:val="single" w:sz="4" w:space="0" w:color="auto"/>
              <w:right w:val="single" w:sz="4" w:space="0" w:color="auto"/>
            </w:tcBorders>
          </w:tcPr>
          <w:p w:rsidR="00DF369B" w:rsidRPr="0079312D" w:rsidRDefault="00DF369B" w:rsidP="005D02F9">
            <w:pPr>
              <w:jc w:val="center"/>
              <w:rPr>
                <w:rFonts w:ascii="Times New Roman" w:eastAsia="Times New Roman" w:hAnsi="Times New Roman"/>
                <w:sz w:val="24"/>
                <w:szCs w:val="24"/>
              </w:rPr>
            </w:pPr>
          </w:p>
          <w:p w:rsidR="00DF369B" w:rsidRPr="0079312D" w:rsidRDefault="00DF369B" w:rsidP="005D02F9">
            <w:pPr>
              <w:jc w:val="center"/>
              <w:rPr>
                <w:rFonts w:ascii="Times New Roman" w:hAnsi="Times New Roman"/>
                <w:sz w:val="24"/>
                <w:szCs w:val="24"/>
              </w:rPr>
            </w:pP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7245</w:t>
            </w:r>
          </w:p>
        </w:tc>
      </w:tr>
      <w:tr w:rsidR="00DF369B" w:rsidRPr="0079312D" w:rsidTr="005D02F9">
        <w:trPr>
          <w:trHeight w:val="360"/>
        </w:trPr>
        <w:tc>
          <w:tcPr>
            <w:tcW w:w="2447"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4 квалификационный уровень</w:t>
            </w:r>
          </w:p>
        </w:tc>
        <w:tc>
          <w:tcPr>
            <w:tcW w:w="5491"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Должности служащих первого квалификационного уровня, по которым устанавливается производное должностное наименование «ведущий»</w:t>
            </w:r>
          </w:p>
        </w:tc>
        <w:tc>
          <w:tcPr>
            <w:tcW w:w="1701" w:type="dxa"/>
            <w:tcBorders>
              <w:top w:val="single" w:sz="4" w:space="0" w:color="auto"/>
              <w:left w:val="single" w:sz="4" w:space="0" w:color="auto"/>
              <w:bottom w:val="single" w:sz="4" w:space="0" w:color="auto"/>
              <w:right w:val="single" w:sz="4" w:space="0" w:color="auto"/>
            </w:tcBorders>
          </w:tcPr>
          <w:p w:rsidR="00DF369B" w:rsidRPr="0079312D" w:rsidRDefault="00DF369B" w:rsidP="005D02F9">
            <w:pPr>
              <w:jc w:val="center"/>
              <w:rPr>
                <w:rFonts w:ascii="Times New Roman" w:eastAsia="Times New Roman" w:hAnsi="Times New Roman"/>
                <w:sz w:val="24"/>
                <w:szCs w:val="24"/>
              </w:rPr>
            </w:pP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8278</w:t>
            </w:r>
          </w:p>
        </w:tc>
      </w:tr>
    </w:tbl>
    <w:p w:rsidR="00DF369B" w:rsidRPr="0079312D" w:rsidRDefault="00DF369B" w:rsidP="00DF369B">
      <w:pPr>
        <w:jc w:val="center"/>
        <w:rPr>
          <w:rFonts w:ascii="Times New Roman" w:eastAsia="Times New Roman" w:hAnsi="Times New Roman"/>
          <w:sz w:val="24"/>
          <w:szCs w:val="24"/>
        </w:rPr>
      </w:pPr>
    </w:p>
    <w:p w:rsidR="00DF369B" w:rsidRPr="0079312D" w:rsidRDefault="00DF369B" w:rsidP="00DF369B">
      <w:pPr>
        <w:jc w:val="center"/>
        <w:rPr>
          <w:rFonts w:ascii="Times New Roman" w:hAnsi="Times New Roman"/>
          <w:sz w:val="24"/>
          <w:szCs w:val="24"/>
        </w:rPr>
      </w:pPr>
      <w:r w:rsidRPr="0079312D">
        <w:rPr>
          <w:rFonts w:ascii="Times New Roman" w:hAnsi="Times New Roman"/>
          <w:sz w:val="24"/>
          <w:szCs w:val="24"/>
        </w:rPr>
        <w:t>Профессиональная квалификационная группа</w:t>
      </w:r>
    </w:p>
    <w:p w:rsidR="00DF369B" w:rsidRPr="0079312D" w:rsidRDefault="00DF369B" w:rsidP="00DF369B">
      <w:pPr>
        <w:jc w:val="center"/>
        <w:rPr>
          <w:rFonts w:ascii="Times New Roman" w:hAnsi="Times New Roman"/>
          <w:sz w:val="24"/>
          <w:szCs w:val="24"/>
        </w:rPr>
      </w:pPr>
      <w:r w:rsidRPr="0079312D">
        <w:rPr>
          <w:rFonts w:ascii="Times New Roman" w:hAnsi="Times New Roman"/>
          <w:sz w:val="24"/>
          <w:szCs w:val="24"/>
        </w:rPr>
        <w:t>«Общеотраслевые должности служащих третьего уровня»</w:t>
      </w:r>
    </w:p>
    <w:p w:rsidR="00DF369B" w:rsidRPr="0079312D" w:rsidRDefault="00DF369B" w:rsidP="00DF369B">
      <w:pPr>
        <w:jc w:val="center"/>
        <w:rPr>
          <w:rFonts w:ascii="Times New Roman" w:hAnsi="Times New Roman"/>
          <w:sz w:val="24"/>
          <w:szCs w:val="24"/>
        </w:rPr>
      </w:pPr>
    </w:p>
    <w:tbl>
      <w:tblPr>
        <w:tblW w:w="96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2"/>
        <w:gridCol w:w="5531"/>
        <w:gridCol w:w="1702"/>
      </w:tblGrid>
      <w:tr w:rsidR="00DF369B" w:rsidRPr="0079312D" w:rsidTr="005D02F9">
        <w:trPr>
          <w:trHeight w:val="360"/>
        </w:trPr>
        <w:tc>
          <w:tcPr>
            <w:tcW w:w="2410"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Должности, отнесенные к квалификационным уровням</w:t>
            </w:r>
          </w:p>
        </w:tc>
        <w:tc>
          <w:tcPr>
            <w:tcW w:w="1701"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Оклад</w:t>
            </w: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(рублей)</w:t>
            </w:r>
          </w:p>
        </w:tc>
      </w:tr>
      <w:tr w:rsidR="00DF369B" w:rsidRPr="0079312D" w:rsidTr="005D02F9">
        <w:trPr>
          <w:trHeight w:val="360"/>
        </w:trPr>
        <w:tc>
          <w:tcPr>
            <w:tcW w:w="2410"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1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Бухгалтер, документовед, специалист по охране труда, инженер – программист (программист),инженер – технолог, (технолог), психолог, социолог, специалист по кадрам, юрисконсульт</w:t>
            </w:r>
          </w:p>
        </w:tc>
        <w:tc>
          <w:tcPr>
            <w:tcW w:w="1701" w:type="dxa"/>
            <w:tcBorders>
              <w:top w:val="single" w:sz="4" w:space="0" w:color="auto"/>
              <w:left w:val="single" w:sz="4" w:space="0" w:color="auto"/>
              <w:bottom w:val="single" w:sz="4" w:space="0" w:color="auto"/>
              <w:right w:val="single" w:sz="4" w:space="0" w:color="auto"/>
            </w:tcBorders>
          </w:tcPr>
          <w:p w:rsidR="00DF369B" w:rsidRPr="0079312D" w:rsidRDefault="00DF369B" w:rsidP="005D02F9">
            <w:pPr>
              <w:jc w:val="center"/>
              <w:rPr>
                <w:rFonts w:ascii="Times New Roman" w:eastAsia="Times New Roman" w:hAnsi="Times New Roman"/>
                <w:sz w:val="24"/>
                <w:szCs w:val="24"/>
              </w:rPr>
            </w:pP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6985</w:t>
            </w:r>
          </w:p>
        </w:tc>
      </w:tr>
      <w:tr w:rsidR="00DF369B" w:rsidRPr="0079312D" w:rsidTr="005D02F9">
        <w:trPr>
          <w:trHeight w:val="360"/>
        </w:trPr>
        <w:tc>
          <w:tcPr>
            <w:tcW w:w="2410"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2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 xml:space="preserve">Должности служащих первого квалификационного уровня, по которым может устанавливаться </w:t>
            </w:r>
            <w:r w:rsidRPr="0079312D">
              <w:rPr>
                <w:rFonts w:ascii="Times New Roman" w:hAnsi="Times New Roman"/>
                <w:sz w:val="24"/>
                <w:szCs w:val="24"/>
                <w:lang w:val="en-US"/>
              </w:rPr>
              <w:t>II</w:t>
            </w:r>
            <w:r w:rsidRPr="0079312D">
              <w:rPr>
                <w:rFonts w:ascii="Times New Roman" w:hAnsi="Times New Roman"/>
                <w:sz w:val="24"/>
                <w:szCs w:val="24"/>
              </w:rPr>
              <w:t xml:space="preserve"> внутридолжностная категория.</w:t>
            </w:r>
          </w:p>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Бухгалтер, специалист по кадрам</w:t>
            </w:r>
          </w:p>
        </w:tc>
        <w:tc>
          <w:tcPr>
            <w:tcW w:w="1701" w:type="dxa"/>
            <w:tcBorders>
              <w:top w:val="single" w:sz="4" w:space="0" w:color="auto"/>
              <w:left w:val="single" w:sz="4" w:space="0" w:color="auto"/>
              <w:bottom w:val="single" w:sz="4" w:space="0" w:color="auto"/>
              <w:right w:val="single" w:sz="4" w:space="0" w:color="auto"/>
            </w:tcBorders>
          </w:tcPr>
          <w:p w:rsidR="00DF369B" w:rsidRPr="0079312D" w:rsidRDefault="00DF369B" w:rsidP="005D02F9">
            <w:pPr>
              <w:jc w:val="center"/>
              <w:rPr>
                <w:rFonts w:ascii="Times New Roman" w:eastAsia="Times New Roman" w:hAnsi="Times New Roman"/>
                <w:sz w:val="24"/>
                <w:szCs w:val="24"/>
              </w:rPr>
            </w:pP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7245</w:t>
            </w:r>
          </w:p>
        </w:tc>
      </w:tr>
      <w:tr w:rsidR="00DF369B" w:rsidRPr="0079312D" w:rsidTr="005D02F9">
        <w:trPr>
          <w:trHeight w:val="360"/>
        </w:trPr>
        <w:tc>
          <w:tcPr>
            <w:tcW w:w="2410"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3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Должности служащих первого квалификационного уровня, по которым устанавливается 1 внутридолжностная категория.</w:t>
            </w:r>
          </w:p>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Бухгалтер, специалист по информационным технологиям, юрисконсульт, программист, документовед</w:t>
            </w:r>
          </w:p>
        </w:tc>
        <w:tc>
          <w:tcPr>
            <w:tcW w:w="1701" w:type="dxa"/>
            <w:tcBorders>
              <w:top w:val="single" w:sz="4" w:space="0" w:color="auto"/>
              <w:left w:val="single" w:sz="4" w:space="0" w:color="auto"/>
              <w:bottom w:val="single" w:sz="4" w:space="0" w:color="auto"/>
              <w:right w:val="single" w:sz="4" w:space="0" w:color="auto"/>
            </w:tcBorders>
          </w:tcPr>
          <w:p w:rsidR="00DF369B" w:rsidRPr="0079312D" w:rsidRDefault="00DF369B" w:rsidP="005D02F9">
            <w:pPr>
              <w:jc w:val="center"/>
              <w:rPr>
                <w:rFonts w:ascii="Times New Roman" w:eastAsia="Times New Roman" w:hAnsi="Times New Roman"/>
                <w:sz w:val="24"/>
                <w:szCs w:val="24"/>
              </w:rPr>
            </w:pPr>
          </w:p>
          <w:p w:rsidR="00DF369B" w:rsidRPr="0079312D" w:rsidRDefault="00DF369B" w:rsidP="005D02F9">
            <w:pPr>
              <w:jc w:val="center"/>
              <w:rPr>
                <w:rFonts w:ascii="Times New Roman" w:hAnsi="Times New Roman"/>
                <w:sz w:val="24"/>
                <w:szCs w:val="24"/>
              </w:rPr>
            </w:pP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7503</w:t>
            </w:r>
          </w:p>
        </w:tc>
      </w:tr>
      <w:tr w:rsidR="00DF369B" w:rsidRPr="0079312D" w:rsidTr="005D02F9">
        <w:trPr>
          <w:trHeight w:val="360"/>
        </w:trPr>
        <w:tc>
          <w:tcPr>
            <w:tcW w:w="2410"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 xml:space="preserve">4 квалификационный </w:t>
            </w:r>
            <w:r w:rsidRPr="0079312D">
              <w:rPr>
                <w:rFonts w:ascii="Times New Roman" w:hAnsi="Times New Roman"/>
                <w:sz w:val="24"/>
                <w:szCs w:val="24"/>
              </w:rPr>
              <w:lastRenderedPageBreak/>
              <w:t>уровень</w:t>
            </w:r>
          </w:p>
        </w:tc>
        <w:tc>
          <w:tcPr>
            <w:tcW w:w="5528"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lastRenderedPageBreak/>
              <w:t xml:space="preserve">Должности служащих первого квалификационного уровня, по которым устанавливается производное </w:t>
            </w:r>
            <w:r w:rsidRPr="0079312D">
              <w:rPr>
                <w:rFonts w:ascii="Times New Roman" w:hAnsi="Times New Roman"/>
                <w:sz w:val="24"/>
                <w:szCs w:val="24"/>
              </w:rPr>
              <w:lastRenderedPageBreak/>
              <w:t>должностное наименование «ведущий».</w:t>
            </w:r>
          </w:p>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 xml:space="preserve">Системный администратор, бухгалтер, инженер – программист, программист, специалист по охране труда </w:t>
            </w:r>
          </w:p>
        </w:tc>
        <w:tc>
          <w:tcPr>
            <w:tcW w:w="1701" w:type="dxa"/>
            <w:tcBorders>
              <w:top w:val="single" w:sz="4" w:space="0" w:color="auto"/>
              <w:left w:val="single" w:sz="4" w:space="0" w:color="auto"/>
              <w:bottom w:val="single" w:sz="4" w:space="0" w:color="auto"/>
              <w:right w:val="single" w:sz="4" w:space="0" w:color="auto"/>
            </w:tcBorders>
          </w:tcPr>
          <w:p w:rsidR="00DF369B" w:rsidRPr="0079312D" w:rsidRDefault="00DF369B" w:rsidP="005D02F9">
            <w:pPr>
              <w:jc w:val="center"/>
              <w:rPr>
                <w:rFonts w:ascii="Times New Roman" w:eastAsia="Times New Roman" w:hAnsi="Times New Roman"/>
                <w:sz w:val="24"/>
                <w:szCs w:val="24"/>
              </w:rPr>
            </w:pPr>
          </w:p>
          <w:p w:rsidR="00DF369B" w:rsidRPr="0079312D" w:rsidRDefault="00DF369B" w:rsidP="005D02F9">
            <w:pPr>
              <w:jc w:val="center"/>
              <w:rPr>
                <w:rFonts w:ascii="Times New Roman" w:hAnsi="Times New Roman"/>
                <w:sz w:val="24"/>
                <w:szCs w:val="24"/>
              </w:rPr>
            </w:pP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8150</w:t>
            </w:r>
          </w:p>
        </w:tc>
      </w:tr>
      <w:tr w:rsidR="00DF369B" w:rsidRPr="0079312D" w:rsidTr="005D02F9">
        <w:trPr>
          <w:trHeight w:val="360"/>
        </w:trPr>
        <w:tc>
          <w:tcPr>
            <w:tcW w:w="2410"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lastRenderedPageBreak/>
              <w:t>5 квалификационный уровень</w:t>
            </w:r>
          </w:p>
        </w:tc>
        <w:tc>
          <w:tcPr>
            <w:tcW w:w="5528" w:type="dxa"/>
            <w:tcBorders>
              <w:top w:val="single" w:sz="4" w:space="0" w:color="auto"/>
              <w:left w:val="single" w:sz="4" w:space="0" w:color="auto"/>
              <w:bottom w:val="single" w:sz="4" w:space="0" w:color="auto"/>
              <w:right w:val="single" w:sz="4" w:space="0" w:color="auto"/>
            </w:tcBorders>
            <w:hideMark/>
          </w:tcPr>
          <w:p w:rsidR="00DF369B" w:rsidRPr="0079312D" w:rsidRDefault="00DF369B" w:rsidP="005D02F9">
            <w:pPr>
              <w:rPr>
                <w:rFonts w:ascii="Times New Roman" w:eastAsia="Times New Roman" w:hAnsi="Times New Roman"/>
                <w:sz w:val="24"/>
                <w:szCs w:val="24"/>
              </w:rPr>
            </w:pPr>
            <w:r w:rsidRPr="0079312D">
              <w:rPr>
                <w:rFonts w:ascii="Times New Roman" w:hAnsi="Times New Roman"/>
                <w:sz w:val="24"/>
                <w:szCs w:val="24"/>
              </w:rPr>
              <w:t>Главные специалисты: в отделах, отделениях, лабораториях, мастерских, заместитель главного бухгалтера</w:t>
            </w:r>
          </w:p>
        </w:tc>
        <w:tc>
          <w:tcPr>
            <w:tcW w:w="1701" w:type="dxa"/>
            <w:tcBorders>
              <w:top w:val="single" w:sz="4" w:space="0" w:color="auto"/>
              <w:left w:val="single" w:sz="4" w:space="0" w:color="auto"/>
              <w:bottom w:val="single" w:sz="4" w:space="0" w:color="auto"/>
              <w:right w:val="single" w:sz="4" w:space="0" w:color="auto"/>
            </w:tcBorders>
          </w:tcPr>
          <w:p w:rsidR="00DF369B" w:rsidRPr="0079312D" w:rsidRDefault="00DF369B" w:rsidP="005D02F9">
            <w:pPr>
              <w:jc w:val="center"/>
              <w:rPr>
                <w:rFonts w:ascii="Times New Roman" w:eastAsia="Times New Roman" w:hAnsi="Times New Roman"/>
                <w:sz w:val="24"/>
                <w:szCs w:val="24"/>
              </w:rPr>
            </w:pPr>
          </w:p>
          <w:p w:rsidR="00DF369B" w:rsidRPr="0079312D" w:rsidRDefault="00DF369B" w:rsidP="005D02F9">
            <w:pPr>
              <w:jc w:val="center"/>
              <w:rPr>
                <w:rFonts w:ascii="Times New Roman" w:eastAsia="Times New Roman" w:hAnsi="Times New Roman"/>
                <w:sz w:val="24"/>
                <w:szCs w:val="24"/>
              </w:rPr>
            </w:pPr>
            <w:r w:rsidRPr="0079312D">
              <w:rPr>
                <w:rFonts w:ascii="Times New Roman" w:hAnsi="Times New Roman"/>
                <w:sz w:val="24"/>
                <w:szCs w:val="24"/>
              </w:rPr>
              <w:t>8797</w:t>
            </w:r>
          </w:p>
        </w:tc>
      </w:tr>
    </w:tbl>
    <w:p w:rsidR="00DF369B" w:rsidRPr="0079312D" w:rsidRDefault="00DF369B" w:rsidP="00DF369B">
      <w:pPr>
        <w:rPr>
          <w:rFonts w:ascii="Times New Roman" w:eastAsia="Times New Roman" w:hAnsi="Times New Roman"/>
          <w:sz w:val="24"/>
          <w:szCs w:val="24"/>
        </w:rPr>
      </w:pPr>
    </w:p>
    <w:p w:rsidR="00DF369B" w:rsidRPr="0079312D" w:rsidRDefault="00DF369B" w:rsidP="00DF369B">
      <w:pPr>
        <w:jc w:val="both"/>
        <w:rPr>
          <w:rFonts w:ascii="Times New Roman" w:hAnsi="Times New Roman"/>
          <w:sz w:val="24"/>
          <w:szCs w:val="24"/>
        </w:rPr>
      </w:pPr>
      <w:r w:rsidRPr="0079312D">
        <w:rPr>
          <w:rFonts w:ascii="Times New Roman" w:hAnsi="Times New Roman"/>
          <w:sz w:val="24"/>
          <w:szCs w:val="24"/>
        </w:rPr>
        <w:t xml:space="preserve">       В случае отсутствия должностей, определенных штатным расписанием организации, в </w:t>
      </w:r>
      <w:r w:rsidRPr="0079312D">
        <w:rPr>
          <w:rFonts w:ascii="Times New Roman" w:hAnsi="Times New Roman"/>
          <w:spacing w:val="-4"/>
          <w:sz w:val="24"/>
          <w:szCs w:val="24"/>
        </w:rPr>
        <w:t xml:space="preserve"> Перечне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утвержденном  </w:t>
      </w:r>
      <w:r w:rsidRPr="0079312D">
        <w:rPr>
          <w:rFonts w:ascii="Times New Roman" w:hAnsi="Times New Roman"/>
          <w:sz w:val="24"/>
          <w:szCs w:val="24"/>
        </w:rPr>
        <w:t>приказом Министерства здравоохранения и социального развития Российской Федерации от 29.05.2008 № 247н «Об утверждении п</w:t>
      </w:r>
      <w:r w:rsidRPr="0079312D">
        <w:rPr>
          <w:rFonts w:ascii="Times New Roman" w:hAnsi="Times New Roman"/>
          <w:spacing w:val="-4"/>
          <w:sz w:val="24"/>
          <w:szCs w:val="24"/>
        </w:rPr>
        <w:t>рофессиональных квалификационных групп общеотраслевых должностей руководителей, специалистов и служащих», руководитель организации самостоятельно определяет размер оклада (должностного оклада) и утверждает его приказом по организации.</w:t>
      </w:r>
    </w:p>
    <w:p w:rsidR="00DF369B" w:rsidRPr="0079312D" w:rsidRDefault="00DF369B" w:rsidP="00DF369B">
      <w:pPr>
        <w:ind w:firstLine="709"/>
        <w:jc w:val="both"/>
        <w:rPr>
          <w:rFonts w:ascii="Times New Roman" w:hAnsi="Times New Roman"/>
          <w:sz w:val="24"/>
          <w:szCs w:val="24"/>
          <w:lang w:eastAsia="ar-SA"/>
        </w:rPr>
      </w:pPr>
      <w:r w:rsidRPr="0079312D">
        <w:rPr>
          <w:rFonts w:ascii="Times New Roman" w:hAnsi="Times New Roman"/>
          <w:sz w:val="24"/>
          <w:szCs w:val="24"/>
        </w:rPr>
        <w:t xml:space="preserve"> </w:t>
      </w: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Pr="0079312D" w:rsidRDefault="00DF369B" w:rsidP="00DF369B">
      <w:pPr>
        <w:rPr>
          <w:rFonts w:ascii="Times New Roman" w:hAnsi="Times New Roman"/>
          <w:sz w:val="24"/>
          <w:szCs w:val="24"/>
        </w:rPr>
      </w:pPr>
    </w:p>
    <w:p w:rsidR="00DF369B" w:rsidRDefault="00DF369B" w:rsidP="00136EE7">
      <w:pPr>
        <w:rPr>
          <w:rFonts w:ascii="Times New Roman" w:hAnsi="Times New Roman"/>
          <w:sz w:val="24"/>
          <w:szCs w:val="24"/>
        </w:rPr>
      </w:pPr>
    </w:p>
    <w:p w:rsidR="00206A19" w:rsidRPr="00206A19" w:rsidRDefault="00206A19" w:rsidP="00206A19">
      <w:pPr>
        <w:tabs>
          <w:tab w:val="left" w:pos="4820"/>
          <w:tab w:val="left" w:pos="5103"/>
        </w:tabs>
        <w:spacing w:after="0" w:line="240" w:lineRule="auto"/>
        <w:ind w:firstLine="4820"/>
        <w:jc w:val="right"/>
        <w:rPr>
          <w:rFonts w:ascii="Times New Roman" w:hAnsi="Times New Roman"/>
          <w:sz w:val="24"/>
          <w:szCs w:val="24"/>
        </w:rPr>
      </w:pPr>
      <w:r w:rsidRPr="00206A19">
        <w:rPr>
          <w:rFonts w:ascii="Times New Roman" w:hAnsi="Times New Roman"/>
          <w:sz w:val="24"/>
          <w:szCs w:val="24"/>
        </w:rPr>
        <w:lastRenderedPageBreak/>
        <w:t>Приложение 3</w:t>
      </w:r>
    </w:p>
    <w:p w:rsidR="00206A19" w:rsidRPr="00206A19" w:rsidRDefault="00206A19" w:rsidP="00206A19">
      <w:pPr>
        <w:tabs>
          <w:tab w:val="left" w:pos="4820"/>
          <w:tab w:val="left" w:pos="5103"/>
        </w:tabs>
        <w:spacing w:after="0" w:line="240" w:lineRule="auto"/>
        <w:ind w:firstLine="4820"/>
        <w:jc w:val="right"/>
        <w:rPr>
          <w:rFonts w:ascii="Times New Roman" w:hAnsi="Times New Roman"/>
          <w:sz w:val="24"/>
          <w:szCs w:val="24"/>
        </w:rPr>
      </w:pPr>
      <w:r w:rsidRPr="00206A19">
        <w:rPr>
          <w:rFonts w:ascii="Times New Roman" w:hAnsi="Times New Roman"/>
          <w:sz w:val="24"/>
          <w:szCs w:val="24"/>
        </w:rPr>
        <w:t>к Положению</w:t>
      </w:r>
    </w:p>
    <w:p w:rsidR="00206A19" w:rsidRPr="00206A19" w:rsidRDefault="00206A19" w:rsidP="00206A19">
      <w:pPr>
        <w:tabs>
          <w:tab w:val="left" w:pos="4820"/>
          <w:tab w:val="left" w:pos="5103"/>
        </w:tabs>
        <w:spacing w:after="0" w:line="240" w:lineRule="auto"/>
        <w:ind w:firstLine="4820"/>
        <w:jc w:val="right"/>
        <w:rPr>
          <w:rFonts w:ascii="Times New Roman" w:hAnsi="Times New Roman"/>
          <w:sz w:val="24"/>
          <w:szCs w:val="24"/>
        </w:rPr>
      </w:pPr>
      <w:r w:rsidRPr="00206A19">
        <w:rPr>
          <w:rFonts w:ascii="Times New Roman" w:hAnsi="Times New Roman"/>
          <w:sz w:val="24"/>
          <w:szCs w:val="24"/>
        </w:rPr>
        <w:t>(в редакции решения Собрания депутатов</w:t>
      </w:r>
    </w:p>
    <w:p w:rsidR="00206A19" w:rsidRPr="00206A19" w:rsidRDefault="00206A19" w:rsidP="00206A19">
      <w:pPr>
        <w:tabs>
          <w:tab w:val="left" w:pos="4820"/>
          <w:tab w:val="left" w:pos="5103"/>
        </w:tabs>
        <w:spacing w:after="0" w:line="240" w:lineRule="auto"/>
        <w:ind w:firstLine="4820"/>
        <w:jc w:val="right"/>
        <w:rPr>
          <w:rFonts w:ascii="Times New Roman" w:hAnsi="Times New Roman"/>
          <w:sz w:val="24"/>
          <w:szCs w:val="24"/>
        </w:rPr>
      </w:pPr>
      <w:r w:rsidRPr="00206A19">
        <w:rPr>
          <w:rFonts w:ascii="Times New Roman" w:hAnsi="Times New Roman"/>
          <w:sz w:val="24"/>
          <w:szCs w:val="24"/>
        </w:rPr>
        <w:t>Копейского городского округа</w:t>
      </w:r>
    </w:p>
    <w:p w:rsidR="00206A19" w:rsidRPr="00206A19" w:rsidRDefault="00206A19" w:rsidP="00206A19">
      <w:pPr>
        <w:tabs>
          <w:tab w:val="left" w:pos="4820"/>
          <w:tab w:val="left" w:pos="5103"/>
        </w:tabs>
        <w:spacing w:after="0" w:line="240" w:lineRule="auto"/>
        <w:ind w:firstLine="4820"/>
        <w:jc w:val="right"/>
        <w:rPr>
          <w:rFonts w:ascii="Times New Roman" w:hAnsi="Times New Roman"/>
          <w:sz w:val="24"/>
          <w:szCs w:val="24"/>
        </w:rPr>
      </w:pPr>
      <w:r w:rsidRPr="00206A19">
        <w:rPr>
          <w:rFonts w:ascii="Times New Roman" w:hAnsi="Times New Roman"/>
          <w:sz w:val="24"/>
          <w:szCs w:val="24"/>
        </w:rPr>
        <w:t>от 24.11.2021 № 307-МО)</w:t>
      </w:r>
    </w:p>
    <w:p w:rsidR="00206A19" w:rsidRPr="00206A19" w:rsidRDefault="00206A19" w:rsidP="00206A19">
      <w:pPr>
        <w:rPr>
          <w:rFonts w:ascii="Times New Roman" w:hAnsi="Times New Roman"/>
          <w:sz w:val="24"/>
          <w:szCs w:val="24"/>
        </w:rPr>
      </w:pPr>
    </w:p>
    <w:p w:rsidR="00206A19" w:rsidRPr="00206A19" w:rsidRDefault="00206A19" w:rsidP="00206A19">
      <w:pPr>
        <w:jc w:val="center"/>
        <w:rPr>
          <w:rFonts w:ascii="Times New Roman" w:hAnsi="Times New Roman"/>
          <w:spacing w:val="-4"/>
          <w:sz w:val="24"/>
          <w:szCs w:val="24"/>
        </w:rPr>
      </w:pPr>
      <w:r w:rsidRPr="00206A19">
        <w:rPr>
          <w:rFonts w:ascii="Times New Roman" w:hAnsi="Times New Roman"/>
          <w:spacing w:val="-4"/>
          <w:sz w:val="24"/>
          <w:szCs w:val="24"/>
        </w:rPr>
        <w:t>Профессиональные квалификационные группы должностей</w:t>
      </w:r>
    </w:p>
    <w:p w:rsidR="00206A19" w:rsidRPr="00206A19" w:rsidRDefault="00206A19" w:rsidP="00206A19">
      <w:pPr>
        <w:jc w:val="center"/>
        <w:rPr>
          <w:rFonts w:ascii="Times New Roman" w:hAnsi="Times New Roman"/>
          <w:spacing w:val="-4"/>
          <w:sz w:val="24"/>
          <w:szCs w:val="24"/>
        </w:rPr>
      </w:pPr>
      <w:r w:rsidRPr="00206A19">
        <w:rPr>
          <w:rFonts w:ascii="Times New Roman" w:hAnsi="Times New Roman"/>
          <w:spacing w:val="-4"/>
          <w:sz w:val="24"/>
          <w:szCs w:val="24"/>
        </w:rPr>
        <w:t>работников образования</w:t>
      </w:r>
    </w:p>
    <w:p w:rsidR="00206A19" w:rsidRPr="00206A19" w:rsidRDefault="00206A19" w:rsidP="00206A19">
      <w:pPr>
        <w:jc w:val="both"/>
        <w:rPr>
          <w:rFonts w:ascii="Times New Roman" w:hAnsi="Times New Roman"/>
          <w:spacing w:val="-4"/>
          <w:sz w:val="24"/>
          <w:szCs w:val="24"/>
        </w:rPr>
      </w:pPr>
    </w:p>
    <w:p w:rsidR="00206A19" w:rsidRPr="00206A19" w:rsidRDefault="00206A19" w:rsidP="00206A19">
      <w:pPr>
        <w:ind w:firstLine="720"/>
        <w:jc w:val="both"/>
        <w:rPr>
          <w:rFonts w:ascii="Times New Roman" w:hAnsi="Times New Roman"/>
          <w:spacing w:val="-4"/>
          <w:sz w:val="24"/>
          <w:szCs w:val="24"/>
        </w:rPr>
      </w:pPr>
      <w:r w:rsidRPr="00206A19">
        <w:rPr>
          <w:rFonts w:ascii="Times New Roman" w:hAnsi="Times New Roman"/>
          <w:sz w:val="24"/>
          <w:szCs w:val="24"/>
        </w:rPr>
        <w:t>Перечень должностей работников образования, отнесенных к профессиональным квалификационным группам общеотраслевых должностей работников образования, установлен приказом Министерства здравоохранения и социального развития Российской Федерации от 05.05.2008 № 216н «Об утверждении профессиональных квалификационных групп работников образования</w:t>
      </w:r>
      <w:r w:rsidRPr="00206A19">
        <w:rPr>
          <w:rFonts w:ascii="Times New Roman" w:hAnsi="Times New Roman"/>
          <w:spacing w:val="-4"/>
          <w:sz w:val="24"/>
          <w:szCs w:val="24"/>
        </w:rPr>
        <w:t>».</w:t>
      </w:r>
    </w:p>
    <w:p w:rsidR="00206A19" w:rsidRPr="00206A19" w:rsidRDefault="00206A19" w:rsidP="00206A19">
      <w:pPr>
        <w:jc w:val="both"/>
        <w:rPr>
          <w:rFonts w:ascii="Times New Roman" w:hAnsi="Times New Roman"/>
          <w:sz w:val="24"/>
          <w:szCs w:val="24"/>
        </w:rPr>
      </w:pPr>
    </w:p>
    <w:p w:rsidR="00206A19" w:rsidRPr="00206A19" w:rsidRDefault="00206A19" w:rsidP="00206A19">
      <w:pPr>
        <w:jc w:val="center"/>
        <w:rPr>
          <w:rFonts w:ascii="Times New Roman" w:hAnsi="Times New Roman"/>
          <w:sz w:val="24"/>
          <w:szCs w:val="24"/>
        </w:rPr>
      </w:pPr>
      <w:r w:rsidRPr="00206A19">
        <w:rPr>
          <w:rFonts w:ascii="Times New Roman" w:hAnsi="Times New Roman"/>
          <w:sz w:val="24"/>
          <w:szCs w:val="24"/>
        </w:rPr>
        <w:t>Профессиональная квалификационная группа должностей работников</w:t>
      </w:r>
    </w:p>
    <w:p w:rsidR="00206A19" w:rsidRPr="00206A19" w:rsidRDefault="00206A19" w:rsidP="00206A19">
      <w:pPr>
        <w:jc w:val="center"/>
        <w:rPr>
          <w:rFonts w:ascii="Times New Roman" w:hAnsi="Times New Roman"/>
          <w:sz w:val="24"/>
          <w:szCs w:val="24"/>
        </w:rPr>
      </w:pPr>
      <w:r w:rsidRPr="00206A19">
        <w:rPr>
          <w:rFonts w:ascii="Times New Roman" w:hAnsi="Times New Roman"/>
          <w:sz w:val="24"/>
          <w:szCs w:val="24"/>
        </w:rPr>
        <w:t>учебно-вспомогательного персонала первого уровня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7"/>
        <w:gridCol w:w="5633"/>
        <w:gridCol w:w="1559"/>
      </w:tblGrid>
      <w:tr w:rsidR="00206A19" w:rsidRPr="00206A19" w:rsidTr="005D02F9">
        <w:trPr>
          <w:trHeight w:val="360"/>
        </w:trPr>
        <w:tc>
          <w:tcPr>
            <w:tcW w:w="2447"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Квалификационный уровень</w:t>
            </w:r>
          </w:p>
        </w:tc>
        <w:tc>
          <w:tcPr>
            <w:tcW w:w="5633" w:type="dxa"/>
          </w:tcPr>
          <w:p w:rsidR="00206A19" w:rsidRPr="00206A19" w:rsidRDefault="00206A19" w:rsidP="005D02F9">
            <w:pPr>
              <w:rPr>
                <w:rFonts w:ascii="Times New Roman" w:hAnsi="Times New Roman"/>
                <w:sz w:val="24"/>
                <w:szCs w:val="24"/>
              </w:rPr>
            </w:pPr>
            <w:r w:rsidRPr="00206A19">
              <w:rPr>
                <w:rFonts w:ascii="Times New Roman" w:hAnsi="Times New Roman"/>
                <w:sz w:val="24"/>
                <w:szCs w:val="24"/>
              </w:rPr>
              <w:t>Должности, отнесенные к квалификационным уровням</w:t>
            </w:r>
          </w:p>
        </w:tc>
        <w:tc>
          <w:tcPr>
            <w:tcW w:w="1559"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Оклад</w:t>
            </w:r>
          </w:p>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(рублей)</w:t>
            </w:r>
          </w:p>
        </w:tc>
      </w:tr>
      <w:tr w:rsidR="00206A19" w:rsidRPr="00206A19" w:rsidTr="005D02F9">
        <w:trPr>
          <w:trHeight w:val="360"/>
        </w:trPr>
        <w:tc>
          <w:tcPr>
            <w:tcW w:w="2447" w:type="dxa"/>
          </w:tcPr>
          <w:p w:rsidR="00206A19" w:rsidRPr="00206A19" w:rsidRDefault="00206A19" w:rsidP="005D02F9">
            <w:pPr>
              <w:rPr>
                <w:rFonts w:ascii="Times New Roman" w:hAnsi="Times New Roman"/>
                <w:sz w:val="24"/>
                <w:szCs w:val="24"/>
              </w:rPr>
            </w:pPr>
          </w:p>
        </w:tc>
        <w:tc>
          <w:tcPr>
            <w:tcW w:w="5633" w:type="dxa"/>
          </w:tcPr>
          <w:p w:rsidR="00206A19" w:rsidRPr="00206A19" w:rsidRDefault="00206A19" w:rsidP="005D02F9">
            <w:pPr>
              <w:rPr>
                <w:rFonts w:ascii="Times New Roman" w:hAnsi="Times New Roman"/>
                <w:sz w:val="24"/>
                <w:szCs w:val="24"/>
              </w:rPr>
            </w:pPr>
            <w:r w:rsidRPr="00206A19">
              <w:rPr>
                <w:rFonts w:ascii="Times New Roman" w:hAnsi="Times New Roman"/>
                <w:sz w:val="24"/>
                <w:szCs w:val="24"/>
              </w:rPr>
              <w:t>Вожатый, помощник воспитателя, секретарь учебной части</w:t>
            </w:r>
          </w:p>
        </w:tc>
        <w:tc>
          <w:tcPr>
            <w:tcW w:w="1559" w:type="dxa"/>
          </w:tcPr>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5433</w:t>
            </w:r>
          </w:p>
        </w:tc>
      </w:tr>
    </w:tbl>
    <w:p w:rsidR="00206A19" w:rsidRPr="00206A19" w:rsidRDefault="00206A19" w:rsidP="00206A19">
      <w:pPr>
        <w:rPr>
          <w:rFonts w:ascii="Times New Roman" w:hAnsi="Times New Roman"/>
          <w:sz w:val="24"/>
          <w:szCs w:val="24"/>
        </w:rPr>
      </w:pPr>
    </w:p>
    <w:p w:rsidR="00206A19" w:rsidRPr="00206A19" w:rsidRDefault="00206A19" w:rsidP="00206A19">
      <w:pPr>
        <w:jc w:val="center"/>
        <w:rPr>
          <w:rFonts w:ascii="Times New Roman" w:hAnsi="Times New Roman"/>
          <w:sz w:val="24"/>
          <w:szCs w:val="24"/>
        </w:rPr>
      </w:pPr>
      <w:r w:rsidRPr="00206A19">
        <w:rPr>
          <w:rFonts w:ascii="Times New Roman" w:hAnsi="Times New Roman"/>
          <w:sz w:val="24"/>
          <w:szCs w:val="24"/>
        </w:rPr>
        <w:t>Профессиональная квалификационная группа должностей работников</w:t>
      </w:r>
    </w:p>
    <w:p w:rsidR="00206A19" w:rsidRPr="00206A19" w:rsidRDefault="00206A19" w:rsidP="00206A19">
      <w:pPr>
        <w:jc w:val="center"/>
        <w:rPr>
          <w:rFonts w:ascii="Times New Roman" w:hAnsi="Times New Roman"/>
          <w:sz w:val="24"/>
          <w:szCs w:val="24"/>
        </w:rPr>
      </w:pPr>
      <w:r w:rsidRPr="00206A19">
        <w:rPr>
          <w:rFonts w:ascii="Times New Roman" w:hAnsi="Times New Roman"/>
          <w:sz w:val="24"/>
          <w:szCs w:val="24"/>
        </w:rPr>
        <w:t>учебно-вспомогательного персонала второго уровня</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7"/>
        <w:gridCol w:w="5633"/>
        <w:gridCol w:w="1559"/>
      </w:tblGrid>
      <w:tr w:rsidR="00206A19" w:rsidRPr="00206A19" w:rsidTr="005D02F9">
        <w:trPr>
          <w:trHeight w:val="360"/>
        </w:trPr>
        <w:tc>
          <w:tcPr>
            <w:tcW w:w="2447"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Квалификационный уровень</w:t>
            </w:r>
          </w:p>
        </w:tc>
        <w:tc>
          <w:tcPr>
            <w:tcW w:w="5633" w:type="dxa"/>
          </w:tcPr>
          <w:p w:rsidR="00206A19" w:rsidRPr="00206A19" w:rsidRDefault="00206A19" w:rsidP="005D02F9">
            <w:pPr>
              <w:rPr>
                <w:rFonts w:ascii="Times New Roman" w:hAnsi="Times New Roman"/>
                <w:sz w:val="24"/>
                <w:szCs w:val="24"/>
              </w:rPr>
            </w:pPr>
            <w:r w:rsidRPr="00206A19">
              <w:rPr>
                <w:rFonts w:ascii="Times New Roman" w:hAnsi="Times New Roman"/>
                <w:sz w:val="24"/>
                <w:szCs w:val="24"/>
              </w:rPr>
              <w:t>Должности, отнесенные к квалификационным уровням</w:t>
            </w:r>
          </w:p>
        </w:tc>
        <w:tc>
          <w:tcPr>
            <w:tcW w:w="1559"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Оклад (рублей)</w:t>
            </w:r>
          </w:p>
        </w:tc>
      </w:tr>
      <w:tr w:rsidR="00206A19" w:rsidRPr="00206A19" w:rsidTr="005D02F9">
        <w:trPr>
          <w:trHeight w:val="360"/>
        </w:trPr>
        <w:tc>
          <w:tcPr>
            <w:tcW w:w="2447"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1 квалификационный уровень</w:t>
            </w:r>
          </w:p>
        </w:tc>
        <w:tc>
          <w:tcPr>
            <w:tcW w:w="5633" w:type="dxa"/>
          </w:tcPr>
          <w:p w:rsidR="00206A19" w:rsidRPr="00206A19" w:rsidRDefault="00206A19" w:rsidP="005D02F9">
            <w:pPr>
              <w:rPr>
                <w:rFonts w:ascii="Times New Roman" w:hAnsi="Times New Roman"/>
                <w:sz w:val="24"/>
                <w:szCs w:val="24"/>
              </w:rPr>
            </w:pPr>
            <w:r w:rsidRPr="00206A19">
              <w:rPr>
                <w:rFonts w:ascii="Times New Roman" w:hAnsi="Times New Roman"/>
                <w:sz w:val="24"/>
                <w:szCs w:val="24"/>
              </w:rPr>
              <w:t>Дежурный по режиму, младший воспитатель</w:t>
            </w:r>
          </w:p>
        </w:tc>
        <w:tc>
          <w:tcPr>
            <w:tcW w:w="1559" w:type="dxa"/>
          </w:tcPr>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6726</w:t>
            </w:r>
          </w:p>
        </w:tc>
      </w:tr>
      <w:tr w:rsidR="00206A19" w:rsidRPr="00206A19" w:rsidTr="005D02F9">
        <w:trPr>
          <w:trHeight w:val="360"/>
        </w:trPr>
        <w:tc>
          <w:tcPr>
            <w:tcW w:w="2447"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2 квалификационный уровень</w:t>
            </w:r>
          </w:p>
        </w:tc>
        <w:tc>
          <w:tcPr>
            <w:tcW w:w="5633" w:type="dxa"/>
          </w:tcPr>
          <w:p w:rsidR="00206A19" w:rsidRPr="00206A19" w:rsidRDefault="00206A19" w:rsidP="005D02F9">
            <w:pPr>
              <w:rPr>
                <w:rFonts w:ascii="Times New Roman" w:hAnsi="Times New Roman"/>
                <w:sz w:val="24"/>
                <w:szCs w:val="24"/>
              </w:rPr>
            </w:pPr>
            <w:r w:rsidRPr="00206A19">
              <w:rPr>
                <w:rFonts w:ascii="Times New Roman" w:hAnsi="Times New Roman"/>
                <w:sz w:val="24"/>
                <w:szCs w:val="24"/>
              </w:rPr>
              <w:t>Диспетчер образовательного учреждения, старший дежурный по режиму</w:t>
            </w:r>
          </w:p>
        </w:tc>
        <w:tc>
          <w:tcPr>
            <w:tcW w:w="1559" w:type="dxa"/>
          </w:tcPr>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7761</w:t>
            </w:r>
          </w:p>
        </w:tc>
      </w:tr>
    </w:tbl>
    <w:p w:rsidR="00206A19" w:rsidRPr="00206A19" w:rsidRDefault="00206A19" w:rsidP="00206A19">
      <w:pPr>
        <w:rPr>
          <w:rFonts w:ascii="Times New Roman" w:hAnsi="Times New Roman"/>
          <w:spacing w:val="-4"/>
          <w:sz w:val="24"/>
          <w:szCs w:val="24"/>
        </w:rPr>
      </w:pPr>
    </w:p>
    <w:p w:rsidR="00206A19" w:rsidRPr="00206A19" w:rsidRDefault="00206A19" w:rsidP="00206A19">
      <w:pPr>
        <w:jc w:val="center"/>
        <w:rPr>
          <w:rFonts w:ascii="Times New Roman" w:hAnsi="Times New Roman"/>
          <w:spacing w:val="-4"/>
          <w:sz w:val="24"/>
          <w:szCs w:val="24"/>
        </w:rPr>
      </w:pPr>
      <w:r w:rsidRPr="00206A19">
        <w:rPr>
          <w:rFonts w:ascii="Times New Roman" w:hAnsi="Times New Roman"/>
          <w:spacing w:val="-4"/>
          <w:sz w:val="24"/>
          <w:szCs w:val="24"/>
        </w:rPr>
        <w:t>Профессиональная квалификационная группа должностей</w:t>
      </w:r>
    </w:p>
    <w:p w:rsidR="00206A19" w:rsidRPr="00206A19" w:rsidRDefault="00206A19" w:rsidP="00206A19">
      <w:pPr>
        <w:jc w:val="center"/>
        <w:rPr>
          <w:rFonts w:ascii="Times New Roman" w:hAnsi="Times New Roman"/>
          <w:spacing w:val="-4"/>
          <w:sz w:val="24"/>
          <w:szCs w:val="24"/>
        </w:rPr>
      </w:pPr>
      <w:r w:rsidRPr="00206A19">
        <w:rPr>
          <w:rFonts w:ascii="Times New Roman" w:hAnsi="Times New Roman"/>
          <w:spacing w:val="-4"/>
          <w:sz w:val="24"/>
          <w:szCs w:val="24"/>
        </w:rPr>
        <w:lastRenderedPageBreak/>
        <w:t xml:space="preserve">педагогических работников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7"/>
        <w:gridCol w:w="5633"/>
        <w:gridCol w:w="1559"/>
      </w:tblGrid>
      <w:tr w:rsidR="00206A19" w:rsidRPr="00206A19" w:rsidTr="005D02F9">
        <w:trPr>
          <w:trHeight w:val="360"/>
        </w:trPr>
        <w:tc>
          <w:tcPr>
            <w:tcW w:w="2447"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Квалификационный уровень</w:t>
            </w:r>
          </w:p>
        </w:tc>
        <w:tc>
          <w:tcPr>
            <w:tcW w:w="5633" w:type="dxa"/>
          </w:tcPr>
          <w:p w:rsidR="00206A19" w:rsidRPr="00206A19" w:rsidRDefault="00206A19" w:rsidP="005D02F9">
            <w:pPr>
              <w:jc w:val="both"/>
              <w:rPr>
                <w:rFonts w:ascii="Times New Roman" w:hAnsi="Times New Roman"/>
                <w:sz w:val="24"/>
                <w:szCs w:val="24"/>
              </w:rPr>
            </w:pPr>
            <w:r w:rsidRPr="00206A19">
              <w:rPr>
                <w:rFonts w:ascii="Times New Roman" w:hAnsi="Times New Roman"/>
                <w:sz w:val="24"/>
                <w:szCs w:val="24"/>
              </w:rPr>
              <w:t>Должности, отнесенные к квалификационным уровням</w:t>
            </w:r>
          </w:p>
        </w:tc>
        <w:tc>
          <w:tcPr>
            <w:tcW w:w="1559"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Оклад</w:t>
            </w:r>
          </w:p>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(рублей)</w:t>
            </w:r>
          </w:p>
        </w:tc>
      </w:tr>
      <w:tr w:rsidR="00206A19" w:rsidRPr="00206A19" w:rsidTr="005D02F9">
        <w:trPr>
          <w:trHeight w:val="360"/>
        </w:trPr>
        <w:tc>
          <w:tcPr>
            <w:tcW w:w="2447"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1 квалификационный уровень</w:t>
            </w:r>
          </w:p>
        </w:tc>
        <w:tc>
          <w:tcPr>
            <w:tcW w:w="5633" w:type="dxa"/>
          </w:tcPr>
          <w:p w:rsidR="00206A19" w:rsidRPr="00206A19" w:rsidRDefault="00206A19" w:rsidP="005D02F9">
            <w:pPr>
              <w:jc w:val="both"/>
              <w:rPr>
                <w:rFonts w:ascii="Times New Roman" w:hAnsi="Times New Roman"/>
                <w:sz w:val="24"/>
                <w:szCs w:val="24"/>
              </w:rPr>
            </w:pPr>
            <w:r w:rsidRPr="00206A19">
              <w:rPr>
                <w:rFonts w:ascii="Times New Roman" w:hAnsi="Times New Roman"/>
                <w:sz w:val="24"/>
                <w:szCs w:val="24"/>
              </w:rPr>
              <w:t>Старший вожатый, инструктор по физической культуре, музыкальный руководитель, инструктор по труду</w:t>
            </w:r>
          </w:p>
        </w:tc>
        <w:tc>
          <w:tcPr>
            <w:tcW w:w="1559" w:type="dxa"/>
          </w:tcPr>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9960</w:t>
            </w:r>
          </w:p>
        </w:tc>
      </w:tr>
      <w:tr w:rsidR="00206A19" w:rsidRPr="00206A19" w:rsidTr="005D02F9">
        <w:trPr>
          <w:trHeight w:val="360"/>
        </w:trPr>
        <w:tc>
          <w:tcPr>
            <w:tcW w:w="2447"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2 квалификационный уровень</w:t>
            </w:r>
          </w:p>
        </w:tc>
        <w:tc>
          <w:tcPr>
            <w:tcW w:w="5633" w:type="dxa"/>
          </w:tcPr>
          <w:p w:rsidR="00206A19" w:rsidRPr="00206A19" w:rsidRDefault="00206A19" w:rsidP="005D02F9">
            <w:pPr>
              <w:jc w:val="both"/>
              <w:rPr>
                <w:rFonts w:ascii="Times New Roman" w:hAnsi="Times New Roman"/>
                <w:sz w:val="24"/>
                <w:szCs w:val="24"/>
              </w:rPr>
            </w:pPr>
            <w:r w:rsidRPr="00206A19">
              <w:rPr>
                <w:rFonts w:ascii="Times New Roman" w:hAnsi="Times New Roman"/>
                <w:sz w:val="24"/>
                <w:szCs w:val="24"/>
              </w:rPr>
              <w:t>Педагог дополнительного образования, педагог – организатор, социальный педагог, тренер – преподаватель, концертмейстер, инструктор – методист, диспетчер образовательного учреждения</w:t>
            </w:r>
          </w:p>
        </w:tc>
        <w:tc>
          <w:tcPr>
            <w:tcW w:w="1559" w:type="dxa"/>
          </w:tcPr>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10349</w:t>
            </w:r>
          </w:p>
        </w:tc>
      </w:tr>
      <w:tr w:rsidR="00206A19" w:rsidRPr="00206A19" w:rsidTr="005D02F9">
        <w:trPr>
          <w:trHeight w:val="360"/>
        </w:trPr>
        <w:tc>
          <w:tcPr>
            <w:tcW w:w="2447"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3 квалификационный уровень</w:t>
            </w:r>
          </w:p>
        </w:tc>
        <w:tc>
          <w:tcPr>
            <w:tcW w:w="5633" w:type="dxa"/>
          </w:tcPr>
          <w:p w:rsidR="00206A19" w:rsidRPr="00206A19" w:rsidRDefault="00206A19" w:rsidP="005D02F9">
            <w:pPr>
              <w:jc w:val="both"/>
              <w:rPr>
                <w:rFonts w:ascii="Times New Roman" w:hAnsi="Times New Roman"/>
                <w:sz w:val="24"/>
                <w:szCs w:val="24"/>
              </w:rPr>
            </w:pPr>
            <w:r w:rsidRPr="00206A19">
              <w:rPr>
                <w:rFonts w:ascii="Times New Roman" w:hAnsi="Times New Roman"/>
                <w:sz w:val="24"/>
                <w:szCs w:val="24"/>
              </w:rPr>
              <w:t>Воспитатель, методист, педагог – психолог, старший педагог дополнительного образования, мастер производственного обучения, старший инструктор – методист, старший педагог дополнительного образования, старший тренер – преподаватель</w:t>
            </w:r>
          </w:p>
        </w:tc>
        <w:tc>
          <w:tcPr>
            <w:tcW w:w="1559" w:type="dxa"/>
          </w:tcPr>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10607</w:t>
            </w:r>
          </w:p>
        </w:tc>
      </w:tr>
      <w:tr w:rsidR="00206A19" w:rsidRPr="00206A19" w:rsidTr="005D02F9">
        <w:trPr>
          <w:trHeight w:val="360"/>
        </w:trPr>
        <w:tc>
          <w:tcPr>
            <w:tcW w:w="2447"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4 квалификационный уровень</w:t>
            </w:r>
          </w:p>
        </w:tc>
        <w:tc>
          <w:tcPr>
            <w:tcW w:w="5633" w:type="dxa"/>
          </w:tcPr>
          <w:p w:rsidR="00206A19" w:rsidRPr="00206A19" w:rsidRDefault="00206A19" w:rsidP="005D02F9">
            <w:pPr>
              <w:jc w:val="both"/>
              <w:rPr>
                <w:rFonts w:ascii="Times New Roman" w:hAnsi="Times New Roman"/>
                <w:sz w:val="24"/>
                <w:szCs w:val="24"/>
              </w:rPr>
            </w:pPr>
            <w:r w:rsidRPr="00206A19">
              <w:rPr>
                <w:rFonts w:ascii="Times New Roman" w:hAnsi="Times New Roman"/>
                <w:sz w:val="24"/>
                <w:szCs w:val="24"/>
              </w:rPr>
              <w:t>Преподаватель – организатор основ безопасности жизнедеятельности, руководитель физического воспитания, старший воспитатель, старший методист, учитель, учитель – дефектолог, учитель – логопед (логопед), преподаватель, тьютор, педагог-библиотекарь</w:t>
            </w:r>
          </w:p>
        </w:tc>
        <w:tc>
          <w:tcPr>
            <w:tcW w:w="1559" w:type="dxa"/>
          </w:tcPr>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12934</w:t>
            </w:r>
          </w:p>
        </w:tc>
      </w:tr>
    </w:tbl>
    <w:p w:rsidR="00206A19" w:rsidRPr="00206A19" w:rsidRDefault="00206A19" w:rsidP="00206A19">
      <w:pPr>
        <w:rPr>
          <w:rFonts w:ascii="Times New Roman" w:hAnsi="Times New Roman"/>
          <w:sz w:val="24"/>
          <w:szCs w:val="24"/>
        </w:rPr>
      </w:pPr>
    </w:p>
    <w:p w:rsidR="00206A19" w:rsidRPr="00206A19" w:rsidRDefault="00206A19" w:rsidP="00206A19">
      <w:pPr>
        <w:jc w:val="center"/>
        <w:rPr>
          <w:rFonts w:ascii="Times New Roman" w:hAnsi="Times New Roman"/>
          <w:sz w:val="24"/>
          <w:szCs w:val="24"/>
        </w:rPr>
      </w:pPr>
      <w:r w:rsidRPr="00206A19">
        <w:rPr>
          <w:rFonts w:ascii="Times New Roman" w:hAnsi="Times New Roman"/>
          <w:sz w:val="24"/>
          <w:szCs w:val="24"/>
        </w:rPr>
        <w:t>Профессиональная квалификационная группа должностей</w:t>
      </w:r>
    </w:p>
    <w:p w:rsidR="00206A19" w:rsidRPr="00206A19" w:rsidRDefault="00206A19" w:rsidP="00206A19">
      <w:pPr>
        <w:jc w:val="center"/>
        <w:rPr>
          <w:rFonts w:ascii="Times New Roman" w:hAnsi="Times New Roman"/>
          <w:sz w:val="24"/>
          <w:szCs w:val="24"/>
        </w:rPr>
      </w:pPr>
      <w:r w:rsidRPr="00206A19">
        <w:rPr>
          <w:rFonts w:ascii="Times New Roman" w:hAnsi="Times New Roman"/>
          <w:sz w:val="24"/>
          <w:szCs w:val="24"/>
        </w:rPr>
        <w:t>руководителей структурных подразделений</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7"/>
        <w:gridCol w:w="5633"/>
        <w:gridCol w:w="1559"/>
      </w:tblGrid>
      <w:tr w:rsidR="00206A19" w:rsidRPr="00206A19" w:rsidTr="005D02F9">
        <w:trPr>
          <w:trHeight w:val="360"/>
        </w:trPr>
        <w:tc>
          <w:tcPr>
            <w:tcW w:w="2447"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Квалификационный уровень</w:t>
            </w:r>
          </w:p>
        </w:tc>
        <w:tc>
          <w:tcPr>
            <w:tcW w:w="5633" w:type="dxa"/>
          </w:tcPr>
          <w:p w:rsidR="00206A19" w:rsidRPr="00206A19" w:rsidRDefault="00206A19" w:rsidP="005D02F9">
            <w:pPr>
              <w:rPr>
                <w:rFonts w:ascii="Times New Roman" w:hAnsi="Times New Roman"/>
                <w:sz w:val="24"/>
                <w:szCs w:val="24"/>
              </w:rPr>
            </w:pPr>
            <w:r w:rsidRPr="00206A19">
              <w:rPr>
                <w:rFonts w:ascii="Times New Roman" w:hAnsi="Times New Roman"/>
                <w:sz w:val="24"/>
                <w:szCs w:val="24"/>
              </w:rPr>
              <w:t>Должности, отнесенные к квалификационным уровням</w:t>
            </w:r>
          </w:p>
        </w:tc>
        <w:tc>
          <w:tcPr>
            <w:tcW w:w="1559"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Оклад</w:t>
            </w:r>
          </w:p>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(рублей)</w:t>
            </w:r>
          </w:p>
        </w:tc>
      </w:tr>
      <w:tr w:rsidR="00206A19" w:rsidRPr="00206A19" w:rsidTr="005D02F9">
        <w:trPr>
          <w:trHeight w:val="360"/>
        </w:trPr>
        <w:tc>
          <w:tcPr>
            <w:tcW w:w="2447"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1 квалификационный уровень</w:t>
            </w:r>
          </w:p>
        </w:tc>
        <w:tc>
          <w:tcPr>
            <w:tcW w:w="5633" w:type="dxa"/>
          </w:tcPr>
          <w:p w:rsidR="00206A19" w:rsidRPr="00206A19" w:rsidRDefault="00206A19" w:rsidP="005D02F9">
            <w:pPr>
              <w:jc w:val="both"/>
              <w:rPr>
                <w:rFonts w:ascii="Times New Roman" w:hAnsi="Times New Roman"/>
                <w:sz w:val="24"/>
                <w:szCs w:val="24"/>
              </w:rPr>
            </w:pPr>
            <w:r w:rsidRPr="00206A19">
              <w:rPr>
                <w:rFonts w:ascii="Times New Roman" w:hAnsi="Times New Roman"/>
                <w:sz w:val="24"/>
                <w:szCs w:val="24"/>
              </w:rPr>
              <w:t>Заведующий (начальник) структурным подразделением, кабинетом, лабораторией, отделом, отделением, сектором, учебно – консультационным пунктом, учебной (учебно – производственной) мастерской и другими структурными подразделениями, реализующими общеобразовательные программы, заведующая библиотекой, руководитель структурного подразделения</w:t>
            </w:r>
          </w:p>
        </w:tc>
        <w:tc>
          <w:tcPr>
            <w:tcW w:w="1559" w:type="dxa"/>
          </w:tcPr>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8150</w:t>
            </w:r>
          </w:p>
        </w:tc>
      </w:tr>
      <w:tr w:rsidR="00206A19" w:rsidRPr="00206A19" w:rsidTr="005D02F9">
        <w:trPr>
          <w:trHeight w:val="360"/>
        </w:trPr>
        <w:tc>
          <w:tcPr>
            <w:tcW w:w="2447" w:type="dxa"/>
          </w:tcPr>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lastRenderedPageBreak/>
              <w:t>2 квалификационный уровень</w:t>
            </w:r>
          </w:p>
        </w:tc>
        <w:tc>
          <w:tcPr>
            <w:tcW w:w="5633" w:type="dxa"/>
          </w:tcPr>
          <w:p w:rsidR="00206A19" w:rsidRPr="00206A19" w:rsidRDefault="00206A19" w:rsidP="005D02F9">
            <w:pPr>
              <w:jc w:val="both"/>
              <w:rPr>
                <w:rFonts w:ascii="Times New Roman" w:hAnsi="Times New Roman"/>
                <w:sz w:val="24"/>
                <w:szCs w:val="24"/>
              </w:rPr>
            </w:pPr>
            <w:r w:rsidRPr="00206A19">
              <w:rPr>
                <w:rFonts w:ascii="Times New Roman" w:hAnsi="Times New Roman"/>
                <w:sz w:val="24"/>
                <w:szCs w:val="24"/>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w:t>
            </w:r>
          </w:p>
        </w:tc>
        <w:tc>
          <w:tcPr>
            <w:tcW w:w="1559" w:type="dxa"/>
          </w:tcPr>
          <w:p w:rsidR="00206A19" w:rsidRPr="00206A19" w:rsidRDefault="00206A19" w:rsidP="005D02F9">
            <w:pPr>
              <w:jc w:val="center"/>
              <w:rPr>
                <w:rFonts w:ascii="Times New Roman" w:hAnsi="Times New Roman"/>
                <w:sz w:val="24"/>
                <w:szCs w:val="24"/>
              </w:rPr>
            </w:pPr>
          </w:p>
          <w:p w:rsidR="00206A19" w:rsidRPr="00206A19" w:rsidRDefault="00206A19" w:rsidP="005D02F9">
            <w:pPr>
              <w:jc w:val="center"/>
              <w:rPr>
                <w:rFonts w:ascii="Times New Roman" w:hAnsi="Times New Roman"/>
                <w:sz w:val="24"/>
                <w:szCs w:val="24"/>
              </w:rPr>
            </w:pPr>
            <w:r w:rsidRPr="00206A19">
              <w:rPr>
                <w:rFonts w:ascii="Times New Roman" w:hAnsi="Times New Roman"/>
                <w:sz w:val="24"/>
                <w:szCs w:val="24"/>
              </w:rPr>
              <w:t>8409</w:t>
            </w:r>
          </w:p>
        </w:tc>
      </w:tr>
    </w:tbl>
    <w:p w:rsidR="00206A19" w:rsidRPr="00206A19" w:rsidRDefault="00206A19" w:rsidP="00206A19">
      <w:pPr>
        <w:rPr>
          <w:rFonts w:ascii="Times New Roman" w:hAnsi="Times New Roman"/>
          <w:sz w:val="24"/>
          <w:szCs w:val="24"/>
        </w:rPr>
      </w:pPr>
    </w:p>
    <w:p w:rsidR="00206A19" w:rsidRPr="00206A19" w:rsidRDefault="00206A19" w:rsidP="00206A19">
      <w:pPr>
        <w:jc w:val="both"/>
        <w:rPr>
          <w:rFonts w:ascii="Times New Roman" w:hAnsi="Times New Roman"/>
          <w:sz w:val="24"/>
          <w:szCs w:val="24"/>
        </w:rPr>
      </w:pPr>
      <w:r w:rsidRPr="00206A19">
        <w:rPr>
          <w:rFonts w:ascii="Times New Roman" w:hAnsi="Times New Roman"/>
          <w:sz w:val="24"/>
          <w:szCs w:val="24"/>
        </w:rPr>
        <w:t xml:space="preserve">       В случае отсутствия должностей, определенных штатным расписанием организации, в </w:t>
      </w:r>
      <w:r w:rsidRPr="00206A19">
        <w:rPr>
          <w:rFonts w:ascii="Times New Roman" w:hAnsi="Times New Roman"/>
          <w:spacing w:val="-4"/>
          <w:sz w:val="24"/>
          <w:szCs w:val="24"/>
        </w:rPr>
        <w:t xml:space="preserve">Перечне должностей работников образования, отнесенных к профессиональным квалификационным группам должностей работников образования, утвержденном приказом </w:t>
      </w:r>
      <w:r w:rsidRPr="00206A19">
        <w:rPr>
          <w:rFonts w:ascii="Times New Roman" w:hAnsi="Times New Roman"/>
          <w:sz w:val="24"/>
          <w:szCs w:val="24"/>
        </w:rPr>
        <w:t>Министерства здравоохранения и социального развития Российской Федерации от 05.05.2008 № 216н «Об утверждении п</w:t>
      </w:r>
      <w:r w:rsidRPr="00206A19">
        <w:rPr>
          <w:rFonts w:ascii="Times New Roman" w:hAnsi="Times New Roman"/>
          <w:spacing w:val="-4"/>
          <w:sz w:val="24"/>
          <w:szCs w:val="24"/>
        </w:rPr>
        <w:t>рофессиональных квалификационных групп должностей работников образования», руководитель организации самостоятельно определяет размер оклада (должностного оклада) и утверждает его приказом по организации.</w:t>
      </w:r>
    </w:p>
    <w:p w:rsidR="00206A19" w:rsidRPr="00206A19" w:rsidRDefault="00206A19" w:rsidP="00206A19">
      <w:pPr>
        <w:ind w:firstLine="709"/>
        <w:jc w:val="both"/>
        <w:rPr>
          <w:rFonts w:ascii="Times New Roman" w:hAnsi="Times New Roman"/>
          <w:sz w:val="24"/>
          <w:szCs w:val="24"/>
        </w:rPr>
      </w:pPr>
    </w:p>
    <w:p w:rsidR="00DF369B" w:rsidRPr="00206A19" w:rsidRDefault="00DF369B" w:rsidP="00136EE7">
      <w:pPr>
        <w:rPr>
          <w:rFonts w:ascii="Times New Roman" w:hAnsi="Times New Roman"/>
          <w:sz w:val="24"/>
          <w:szCs w:val="24"/>
        </w:rPr>
      </w:pPr>
    </w:p>
    <w:p w:rsidR="00DF369B" w:rsidRPr="00206A19" w:rsidRDefault="00DF369B" w:rsidP="00136EE7">
      <w:pPr>
        <w:rPr>
          <w:rFonts w:ascii="Times New Roman" w:hAnsi="Times New Roman"/>
          <w:sz w:val="24"/>
          <w:szCs w:val="24"/>
        </w:rPr>
      </w:pPr>
    </w:p>
    <w:p w:rsidR="00DF369B" w:rsidRPr="00206A19" w:rsidRDefault="00DF369B" w:rsidP="00136EE7">
      <w:pPr>
        <w:rPr>
          <w:rFonts w:ascii="Times New Roman" w:hAnsi="Times New Roman"/>
          <w:sz w:val="24"/>
          <w:szCs w:val="24"/>
        </w:rPr>
      </w:pPr>
    </w:p>
    <w:p w:rsidR="00DF369B" w:rsidRPr="00206A19" w:rsidRDefault="00DF369B" w:rsidP="00136EE7">
      <w:pPr>
        <w:rPr>
          <w:rFonts w:ascii="Times New Roman" w:hAnsi="Times New Roman"/>
          <w:sz w:val="24"/>
          <w:szCs w:val="24"/>
        </w:rPr>
      </w:pPr>
    </w:p>
    <w:p w:rsidR="00DF369B" w:rsidRPr="00206A19" w:rsidRDefault="00DF369B" w:rsidP="00136EE7">
      <w:pPr>
        <w:rPr>
          <w:rFonts w:ascii="Times New Roman" w:hAnsi="Times New Roman"/>
          <w:sz w:val="24"/>
          <w:szCs w:val="24"/>
        </w:rPr>
      </w:pPr>
    </w:p>
    <w:p w:rsidR="00DF369B" w:rsidRPr="00206A19" w:rsidRDefault="00DF369B" w:rsidP="00136EE7">
      <w:pPr>
        <w:rPr>
          <w:rFonts w:ascii="Times New Roman" w:hAnsi="Times New Roman"/>
          <w:sz w:val="24"/>
          <w:szCs w:val="24"/>
        </w:rPr>
      </w:pPr>
    </w:p>
    <w:p w:rsidR="00DF369B" w:rsidRDefault="00DF369B" w:rsidP="00136EE7">
      <w:pPr>
        <w:rPr>
          <w:rFonts w:ascii="Times New Roman" w:hAnsi="Times New Roman"/>
          <w:sz w:val="24"/>
          <w:szCs w:val="24"/>
        </w:rPr>
      </w:pPr>
    </w:p>
    <w:p w:rsidR="00561A5C" w:rsidRDefault="00561A5C" w:rsidP="00136EE7">
      <w:pPr>
        <w:rPr>
          <w:rFonts w:ascii="Times New Roman" w:hAnsi="Times New Roman"/>
          <w:sz w:val="24"/>
          <w:szCs w:val="24"/>
        </w:rPr>
      </w:pPr>
    </w:p>
    <w:p w:rsidR="00561A5C" w:rsidRDefault="00561A5C" w:rsidP="00136EE7">
      <w:pPr>
        <w:rPr>
          <w:rFonts w:ascii="Times New Roman" w:hAnsi="Times New Roman"/>
          <w:sz w:val="24"/>
          <w:szCs w:val="24"/>
        </w:rPr>
      </w:pPr>
    </w:p>
    <w:p w:rsidR="00561A5C" w:rsidRDefault="00561A5C" w:rsidP="00136EE7">
      <w:pPr>
        <w:rPr>
          <w:rFonts w:ascii="Times New Roman" w:hAnsi="Times New Roman"/>
          <w:sz w:val="24"/>
          <w:szCs w:val="24"/>
        </w:rPr>
      </w:pPr>
    </w:p>
    <w:p w:rsidR="00561A5C" w:rsidRDefault="00561A5C" w:rsidP="00136EE7">
      <w:pPr>
        <w:rPr>
          <w:rFonts w:ascii="Times New Roman" w:hAnsi="Times New Roman"/>
          <w:sz w:val="24"/>
          <w:szCs w:val="24"/>
        </w:rPr>
      </w:pPr>
    </w:p>
    <w:p w:rsidR="00561A5C" w:rsidRDefault="00561A5C" w:rsidP="00136EE7">
      <w:pPr>
        <w:rPr>
          <w:rFonts w:ascii="Times New Roman" w:hAnsi="Times New Roman"/>
          <w:sz w:val="24"/>
          <w:szCs w:val="24"/>
        </w:rPr>
      </w:pPr>
    </w:p>
    <w:p w:rsidR="00561A5C" w:rsidRDefault="00561A5C" w:rsidP="00136EE7">
      <w:pPr>
        <w:rPr>
          <w:rFonts w:ascii="Times New Roman" w:hAnsi="Times New Roman"/>
          <w:sz w:val="24"/>
          <w:szCs w:val="24"/>
        </w:rPr>
      </w:pPr>
    </w:p>
    <w:p w:rsidR="00561A5C" w:rsidRDefault="00561A5C" w:rsidP="00136EE7">
      <w:pPr>
        <w:rPr>
          <w:rFonts w:ascii="Times New Roman" w:hAnsi="Times New Roman"/>
          <w:sz w:val="24"/>
          <w:szCs w:val="24"/>
        </w:rPr>
      </w:pPr>
    </w:p>
    <w:p w:rsidR="00561A5C" w:rsidRDefault="00561A5C" w:rsidP="00136EE7">
      <w:pPr>
        <w:rPr>
          <w:rFonts w:ascii="Times New Roman" w:hAnsi="Times New Roman"/>
          <w:sz w:val="24"/>
          <w:szCs w:val="24"/>
        </w:rPr>
      </w:pPr>
    </w:p>
    <w:p w:rsidR="00561A5C" w:rsidRDefault="00561A5C" w:rsidP="00136EE7">
      <w:pPr>
        <w:rPr>
          <w:rFonts w:ascii="Times New Roman" w:hAnsi="Times New Roman"/>
          <w:sz w:val="24"/>
          <w:szCs w:val="24"/>
        </w:rPr>
      </w:pPr>
    </w:p>
    <w:p w:rsidR="00561A5C" w:rsidRDefault="00561A5C" w:rsidP="00136EE7">
      <w:pPr>
        <w:rPr>
          <w:rFonts w:ascii="Times New Roman" w:hAnsi="Times New Roman"/>
          <w:sz w:val="24"/>
          <w:szCs w:val="24"/>
        </w:rPr>
      </w:pPr>
    </w:p>
    <w:p w:rsidR="00561A5C" w:rsidRDefault="00561A5C" w:rsidP="00136EE7">
      <w:pPr>
        <w:rPr>
          <w:rFonts w:ascii="Times New Roman" w:hAnsi="Times New Roman"/>
          <w:sz w:val="24"/>
          <w:szCs w:val="24"/>
        </w:rPr>
      </w:pPr>
    </w:p>
    <w:p w:rsidR="00561A5C" w:rsidRPr="00561A5C" w:rsidRDefault="00561A5C" w:rsidP="005D02F9">
      <w:pPr>
        <w:tabs>
          <w:tab w:val="left" w:pos="5387"/>
        </w:tabs>
        <w:spacing w:after="0" w:line="240" w:lineRule="auto"/>
        <w:ind w:left="4678" w:firstLine="284"/>
        <w:jc w:val="right"/>
        <w:rPr>
          <w:rFonts w:ascii="Times New Roman" w:hAnsi="Times New Roman"/>
          <w:sz w:val="24"/>
          <w:szCs w:val="24"/>
        </w:rPr>
      </w:pPr>
      <w:r w:rsidRPr="00561A5C">
        <w:rPr>
          <w:rFonts w:ascii="Times New Roman" w:hAnsi="Times New Roman"/>
          <w:sz w:val="24"/>
          <w:szCs w:val="24"/>
        </w:rPr>
        <w:lastRenderedPageBreak/>
        <w:t>Приложение 4</w:t>
      </w:r>
    </w:p>
    <w:p w:rsidR="00561A5C" w:rsidRPr="00561A5C" w:rsidRDefault="00561A5C" w:rsidP="005D02F9">
      <w:pPr>
        <w:tabs>
          <w:tab w:val="left" w:pos="5387"/>
        </w:tabs>
        <w:spacing w:after="0" w:line="240" w:lineRule="auto"/>
        <w:ind w:left="4678" w:firstLine="284"/>
        <w:jc w:val="right"/>
        <w:rPr>
          <w:rFonts w:ascii="Times New Roman" w:hAnsi="Times New Roman"/>
          <w:sz w:val="24"/>
          <w:szCs w:val="24"/>
        </w:rPr>
      </w:pPr>
      <w:r w:rsidRPr="00561A5C">
        <w:rPr>
          <w:rFonts w:ascii="Times New Roman" w:hAnsi="Times New Roman"/>
          <w:sz w:val="24"/>
          <w:szCs w:val="24"/>
        </w:rPr>
        <w:t>к Положению</w:t>
      </w:r>
    </w:p>
    <w:p w:rsidR="00561A5C" w:rsidRPr="00561A5C" w:rsidRDefault="00561A5C" w:rsidP="005D02F9">
      <w:pPr>
        <w:tabs>
          <w:tab w:val="left" w:pos="5387"/>
        </w:tabs>
        <w:spacing w:after="0" w:line="240" w:lineRule="auto"/>
        <w:ind w:left="4678" w:firstLine="284"/>
        <w:jc w:val="right"/>
        <w:rPr>
          <w:rFonts w:ascii="Times New Roman" w:hAnsi="Times New Roman"/>
          <w:sz w:val="24"/>
          <w:szCs w:val="24"/>
        </w:rPr>
      </w:pPr>
      <w:r w:rsidRPr="00561A5C">
        <w:rPr>
          <w:rFonts w:ascii="Times New Roman" w:hAnsi="Times New Roman"/>
          <w:sz w:val="24"/>
          <w:szCs w:val="24"/>
        </w:rPr>
        <w:t>(в редакции решения Собрания депутатов</w:t>
      </w:r>
    </w:p>
    <w:p w:rsidR="00561A5C" w:rsidRPr="00561A5C" w:rsidRDefault="00561A5C" w:rsidP="005D02F9">
      <w:pPr>
        <w:tabs>
          <w:tab w:val="left" w:pos="5387"/>
        </w:tabs>
        <w:spacing w:after="0" w:line="240" w:lineRule="auto"/>
        <w:ind w:left="4678" w:firstLine="284"/>
        <w:jc w:val="right"/>
        <w:rPr>
          <w:rFonts w:ascii="Times New Roman" w:hAnsi="Times New Roman"/>
          <w:sz w:val="24"/>
          <w:szCs w:val="24"/>
        </w:rPr>
      </w:pPr>
      <w:r w:rsidRPr="00561A5C">
        <w:rPr>
          <w:rFonts w:ascii="Times New Roman" w:hAnsi="Times New Roman"/>
          <w:sz w:val="24"/>
          <w:szCs w:val="24"/>
        </w:rPr>
        <w:t>Копейского городского округа</w:t>
      </w:r>
    </w:p>
    <w:p w:rsidR="00561A5C" w:rsidRPr="00561A5C" w:rsidRDefault="00561A5C" w:rsidP="005D02F9">
      <w:pPr>
        <w:tabs>
          <w:tab w:val="left" w:pos="5387"/>
        </w:tabs>
        <w:spacing w:after="0" w:line="240" w:lineRule="auto"/>
        <w:ind w:left="4678" w:firstLine="284"/>
        <w:jc w:val="right"/>
        <w:rPr>
          <w:rFonts w:ascii="Times New Roman" w:hAnsi="Times New Roman"/>
          <w:sz w:val="24"/>
          <w:szCs w:val="24"/>
        </w:rPr>
      </w:pPr>
      <w:r w:rsidRPr="00561A5C">
        <w:rPr>
          <w:rFonts w:ascii="Times New Roman" w:hAnsi="Times New Roman"/>
          <w:sz w:val="24"/>
          <w:szCs w:val="24"/>
        </w:rPr>
        <w:t>от 24.11.2021 № 307-МО)</w:t>
      </w:r>
    </w:p>
    <w:p w:rsidR="00561A5C" w:rsidRPr="00561A5C" w:rsidRDefault="00561A5C" w:rsidP="00561A5C">
      <w:pPr>
        <w:ind w:left="4860"/>
        <w:rPr>
          <w:rFonts w:ascii="Times New Roman" w:hAnsi="Times New Roman"/>
          <w:sz w:val="24"/>
          <w:szCs w:val="24"/>
        </w:rPr>
      </w:pPr>
    </w:p>
    <w:p w:rsidR="00561A5C" w:rsidRPr="00561A5C" w:rsidRDefault="00561A5C" w:rsidP="00561A5C">
      <w:pPr>
        <w:jc w:val="center"/>
        <w:rPr>
          <w:rFonts w:ascii="Times New Roman" w:hAnsi="Times New Roman"/>
          <w:sz w:val="24"/>
          <w:szCs w:val="24"/>
        </w:rPr>
      </w:pPr>
      <w:r w:rsidRPr="00561A5C">
        <w:rPr>
          <w:rFonts w:ascii="Times New Roman" w:hAnsi="Times New Roman"/>
          <w:sz w:val="24"/>
          <w:szCs w:val="24"/>
        </w:rPr>
        <w:t>Профессиональные квалификационные группы должностей</w:t>
      </w:r>
    </w:p>
    <w:p w:rsidR="00561A5C" w:rsidRPr="00561A5C" w:rsidRDefault="00561A5C" w:rsidP="00561A5C">
      <w:pPr>
        <w:jc w:val="center"/>
        <w:rPr>
          <w:rFonts w:ascii="Times New Roman" w:hAnsi="Times New Roman"/>
          <w:sz w:val="24"/>
          <w:szCs w:val="24"/>
        </w:rPr>
      </w:pPr>
      <w:r w:rsidRPr="00561A5C">
        <w:rPr>
          <w:rFonts w:ascii="Times New Roman" w:hAnsi="Times New Roman"/>
          <w:sz w:val="24"/>
          <w:szCs w:val="24"/>
        </w:rPr>
        <w:t>медицинских и фармацевтических работников</w:t>
      </w:r>
    </w:p>
    <w:p w:rsidR="00561A5C" w:rsidRPr="00561A5C" w:rsidRDefault="00561A5C" w:rsidP="00561A5C">
      <w:pPr>
        <w:jc w:val="center"/>
        <w:rPr>
          <w:rFonts w:ascii="Times New Roman" w:hAnsi="Times New Roman"/>
          <w:sz w:val="24"/>
          <w:szCs w:val="24"/>
        </w:rPr>
      </w:pPr>
    </w:p>
    <w:p w:rsidR="00561A5C" w:rsidRPr="00561A5C" w:rsidRDefault="00561A5C" w:rsidP="00561A5C">
      <w:pPr>
        <w:jc w:val="both"/>
        <w:rPr>
          <w:rFonts w:ascii="Times New Roman" w:hAnsi="Times New Roman"/>
          <w:sz w:val="24"/>
          <w:szCs w:val="24"/>
        </w:rPr>
      </w:pPr>
      <w:r w:rsidRPr="00561A5C">
        <w:rPr>
          <w:rFonts w:ascii="Times New Roman" w:hAnsi="Times New Roman"/>
          <w:sz w:val="24"/>
          <w:szCs w:val="24"/>
        </w:rPr>
        <w:t xml:space="preserve">        Перечень должностей медицинских и фармацевтических работников, отнесенных к профессиональным квалификационным группам должностей медицинских и фармацевтических работников, установлен приказом 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w:t>
      </w:r>
    </w:p>
    <w:p w:rsidR="00561A5C" w:rsidRPr="00561A5C" w:rsidRDefault="00561A5C" w:rsidP="00561A5C">
      <w:pPr>
        <w:jc w:val="both"/>
        <w:rPr>
          <w:rFonts w:ascii="Times New Roman" w:hAnsi="Times New Roman"/>
          <w:sz w:val="24"/>
          <w:szCs w:val="24"/>
        </w:rPr>
      </w:pPr>
    </w:p>
    <w:p w:rsidR="00561A5C" w:rsidRPr="00561A5C" w:rsidRDefault="00561A5C" w:rsidP="00561A5C">
      <w:pPr>
        <w:jc w:val="center"/>
        <w:rPr>
          <w:rFonts w:ascii="Times New Roman" w:hAnsi="Times New Roman"/>
          <w:sz w:val="24"/>
          <w:szCs w:val="24"/>
        </w:rPr>
      </w:pPr>
      <w:r w:rsidRPr="00561A5C">
        <w:rPr>
          <w:rFonts w:ascii="Times New Roman" w:hAnsi="Times New Roman"/>
          <w:sz w:val="24"/>
          <w:szCs w:val="24"/>
        </w:rPr>
        <w:t>Профессиональная квалификационная группа</w:t>
      </w:r>
    </w:p>
    <w:p w:rsidR="00561A5C" w:rsidRPr="00561A5C" w:rsidRDefault="00561A5C" w:rsidP="00561A5C">
      <w:pPr>
        <w:jc w:val="center"/>
        <w:rPr>
          <w:rFonts w:ascii="Times New Roman" w:hAnsi="Times New Roman"/>
          <w:sz w:val="24"/>
          <w:szCs w:val="24"/>
        </w:rPr>
      </w:pPr>
      <w:r w:rsidRPr="00561A5C">
        <w:rPr>
          <w:rFonts w:ascii="Times New Roman" w:hAnsi="Times New Roman"/>
          <w:sz w:val="24"/>
          <w:szCs w:val="24"/>
        </w:rPr>
        <w:t>«Средний медицинский и фармацевтический персонал»</w:t>
      </w:r>
    </w:p>
    <w:p w:rsidR="00561A5C" w:rsidRPr="00561A5C" w:rsidRDefault="00561A5C" w:rsidP="00561A5C">
      <w:pPr>
        <w:jc w:val="center"/>
        <w:rPr>
          <w:rFonts w:ascii="Times New Roman" w:hAnsi="Times New Roman"/>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42"/>
        <w:gridCol w:w="4977"/>
        <w:gridCol w:w="2120"/>
      </w:tblGrid>
      <w:tr w:rsidR="00561A5C" w:rsidRPr="00561A5C" w:rsidTr="005D02F9">
        <w:trPr>
          <w:trHeight w:val="360"/>
        </w:trPr>
        <w:tc>
          <w:tcPr>
            <w:tcW w:w="2542"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Квалификационный уровень</w:t>
            </w:r>
          </w:p>
        </w:tc>
        <w:tc>
          <w:tcPr>
            <w:tcW w:w="4977"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Должности, отнесенные к квалификационным уровням</w:t>
            </w:r>
          </w:p>
        </w:tc>
        <w:tc>
          <w:tcPr>
            <w:tcW w:w="2120"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Должностной оклад</w:t>
            </w:r>
          </w:p>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(рублей)</w:t>
            </w:r>
          </w:p>
        </w:tc>
      </w:tr>
      <w:tr w:rsidR="00561A5C" w:rsidRPr="00561A5C" w:rsidTr="005D02F9">
        <w:trPr>
          <w:trHeight w:val="360"/>
        </w:trPr>
        <w:tc>
          <w:tcPr>
            <w:tcW w:w="2542"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1 квалификационный уровень</w:t>
            </w:r>
          </w:p>
        </w:tc>
        <w:tc>
          <w:tcPr>
            <w:tcW w:w="4977" w:type="dxa"/>
          </w:tcPr>
          <w:p w:rsidR="00561A5C" w:rsidRPr="00561A5C" w:rsidRDefault="00561A5C" w:rsidP="005D02F9">
            <w:pPr>
              <w:rPr>
                <w:rFonts w:ascii="Times New Roman" w:hAnsi="Times New Roman"/>
                <w:sz w:val="24"/>
                <w:szCs w:val="24"/>
              </w:rPr>
            </w:pPr>
            <w:r w:rsidRPr="00561A5C">
              <w:rPr>
                <w:rFonts w:ascii="Times New Roman" w:hAnsi="Times New Roman"/>
                <w:sz w:val="24"/>
                <w:szCs w:val="24"/>
              </w:rPr>
              <w:t>Инструктор по лечебной физкультуре, инструктор по гигиеническому воспитанию</w:t>
            </w:r>
          </w:p>
        </w:tc>
        <w:tc>
          <w:tcPr>
            <w:tcW w:w="2120"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6726</w:t>
            </w:r>
          </w:p>
        </w:tc>
      </w:tr>
      <w:tr w:rsidR="00561A5C" w:rsidRPr="00561A5C" w:rsidTr="005D02F9">
        <w:trPr>
          <w:trHeight w:val="360"/>
        </w:trPr>
        <w:tc>
          <w:tcPr>
            <w:tcW w:w="2542"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2 квалификационный уровень</w:t>
            </w:r>
          </w:p>
        </w:tc>
        <w:tc>
          <w:tcPr>
            <w:tcW w:w="4977" w:type="dxa"/>
          </w:tcPr>
          <w:p w:rsidR="00561A5C" w:rsidRPr="00561A5C" w:rsidRDefault="00561A5C" w:rsidP="005D02F9">
            <w:pPr>
              <w:rPr>
                <w:rFonts w:ascii="Times New Roman" w:hAnsi="Times New Roman"/>
                <w:sz w:val="24"/>
                <w:szCs w:val="24"/>
              </w:rPr>
            </w:pPr>
            <w:r w:rsidRPr="00561A5C">
              <w:rPr>
                <w:rFonts w:ascii="Times New Roman" w:hAnsi="Times New Roman"/>
                <w:sz w:val="24"/>
                <w:szCs w:val="24"/>
              </w:rPr>
              <w:t>Медицинская диетическая сестра</w:t>
            </w:r>
          </w:p>
        </w:tc>
        <w:tc>
          <w:tcPr>
            <w:tcW w:w="2120"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6856</w:t>
            </w:r>
          </w:p>
        </w:tc>
      </w:tr>
      <w:tr w:rsidR="00561A5C" w:rsidRPr="00561A5C" w:rsidTr="005D02F9">
        <w:trPr>
          <w:trHeight w:val="360"/>
        </w:trPr>
        <w:tc>
          <w:tcPr>
            <w:tcW w:w="2542"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3 квалификационный уровень</w:t>
            </w:r>
          </w:p>
        </w:tc>
        <w:tc>
          <w:tcPr>
            <w:tcW w:w="4977" w:type="dxa"/>
          </w:tcPr>
          <w:p w:rsidR="00561A5C" w:rsidRPr="00561A5C" w:rsidRDefault="00561A5C" w:rsidP="005D02F9">
            <w:pPr>
              <w:jc w:val="both"/>
              <w:rPr>
                <w:rFonts w:ascii="Times New Roman" w:hAnsi="Times New Roman"/>
                <w:sz w:val="24"/>
                <w:szCs w:val="24"/>
              </w:rPr>
            </w:pPr>
            <w:r w:rsidRPr="00561A5C">
              <w:rPr>
                <w:rFonts w:ascii="Times New Roman" w:hAnsi="Times New Roman"/>
                <w:sz w:val="24"/>
                <w:szCs w:val="24"/>
              </w:rPr>
              <w:t>Медицинская сестра, медицинская сестра патронажная, медицинская сестра по физиотерапии, медсестра по массажу</w:t>
            </w:r>
          </w:p>
        </w:tc>
        <w:tc>
          <w:tcPr>
            <w:tcW w:w="2120" w:type="dxa"/>
          </w:tcPr>
          <w:p w:rsidR="00561A5C" w:rsidRPr="00561A5C" w:rsidRDefault="00561A5C" w:rsidP="005D02F9">
            <w:pPr>
              <w:jc w:val="center"/>
              <w:rPr>
                <w:rFonts w:ascii="Times New Roman" w:hAnsi="Times New Roman"/>
                <w:sz w:val="24"/>
                <w:szCs w:val="24"/>
              </w:rPr>
            </w:pPr>
          </w:p>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6921</w:t>
            </w:r>
          </w:p>
          <w:p w:rsidR="00561A5C" w:rsidRPr="00561A5C" w:rsidRDefault="00561A5C" w:rsidP="005D02F9">
            <w:pPr>
              <w:jc w:val="center"/>
              <w:rPr>
                <w:rFonts w:ascii="Times New Roman" w:hAnsi="Times New Roman"/>
                <w:sz w:val="24"/>
                <w:szCs w:val="24"/>
              </w:rPr>
            </w:pPr>
          </w:p>
        </w:tc>
      </w:tr>
      <w:tr w:rsidR="00561A5C" w:rsidRPr="00561A5C" w:rsidTr="005D02F9">
        <w:trPr>
          <w:trHeight w:val="360"/>
        </w:trPr>
        <w:tc>
          <w:tcPr>
            <w:tcW w:w="2542"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4 квалификационный уровень</w:t>
            </w:r>
          </w:p>
        </w:tc>
        <w:tc>
          <w:tcPr>
            <w:tcW w:w="4977" w:type="dxa"/>
          </w:tcPr>
          <w:p w:rsidR="00561A5C" w:rsidRPr="00561A5C" w:rsidRDefault="00561A5C" w:rsidP="005D02F9">
            <w:pPr>
              <w:jc w:val="both"/>
              <w:rPr>
                <w:rFonts w:ascii="Times New Roman" w:hAnsi="Times New Roman"/>
                <w:sz w:val="24"/>
                <w:szCs w:val="24"/>
              </w:rPr>
            </w:pPr>
            <w:r w:rsidRPr="00561A5C">
              <w:rPr>
                <w:rFonts w:ascii="Times New Roman" w:hAnsi="Times New Roman"/>
                <w:sz w:val="24"/>
                <w:szCs w:val="24"/>
              </w:rPr>
              <w:t>Фельдшер, зубной врач, медицинская сестра процедурная</w:t>
            </w:r>
          </w:p>
        </w:tc>
        <w:tc>
          <w:tcPr>
            <w:tcW w:w="2120"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6985</w:t>
            </w:r>
          </w:p>
        </w:tc>
      </w:tr>
      <w:tr w:rsidR="00561A5C" w:rsidRPr="00561A5C" w:rsidTr="005D02F9">
        <w:trPr>
          <w:trHeight w:val="360"/>
        </w:trPr>
        <w:tc>
          <w:tcPr>
            <w:tcW w:w="2542"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5 квалификационный уровень</w:t>
            </w:r>
          </w:p>
        </w:tc>
        <w:tc>
          <w:tcPr>
            <w:tcW w:w="4977" w:type="dxa"/>
          </w:tcPr>
          <w:p w:rsidR="00561A5C" w:rsidRPr="00561A5C" w:rsidRDefault="00561A5C" w:rsidP="005D02F9">
            <w:pPr>
              <w:jc w:val="both"/>
              <w:rPr>
                <w:rFonts w:ascii="Times New Roman" w:hAnsi="Times New Roman"/>
                <w:sz w:val="24"/>
                <w:szCs w:val="24"/>
              </w:rPr>
            </w:pPr>
            <w:r w:rsidRPr="00561A5C">
              <w:rPr>
                <w:rFonts w:ascii="Times New Roman" w:hAnsi="Times New Roman"/>
                <w:sz w:val="24"/>
                <w:szCs w:val="24"/>
              </w:rPr>
              <w:t>Старшая медицинская сестра, фельдшер</w:t>
            </w:r>
          </w:p>
        </w:tc>
        <w:tc>
          <w:tcPr>
            <w:tcW w:w="2120"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7076</w:t>
            </w:r>
          </w:p>
        </w:tc>
      </w:tr>
    </w:tbl>
    <w:p w:rsidR="00561A5C" w:rsidRPr="00561A5C" w:rsidRDefault="00561A5C" w:rsidP="00561A5C">
      <w:pPr>
        <w:jc w:val="center"/>
        <w:rPr>
          <w:rFonts w:ascii="Times New Roman" w:hAnsi="Times New Roman"/>
          <w:sz w:val="24"/>
          <w:szCs w:val="24"/>
        </w:rPr>
      </w:pPr>
    </w:p>
    <w:p w:rsidR="00561A5C" w:rsidRPr="00561A5C" w:rsidRDefault="00561A5C" w:rsidP="00561A5C">
      <w:pPr>
        <w:jc w:val="center"/>
        <w:rPr>
          <w:rFonts w:ascii="Times New Roman" w:hAnsi="Times New Roman"/>
          <w:sz w:val="24"/>
          <w:szCs w:val="24"/>
        </w:rPr>
      </w:pPr>
      <w:r w:rsidRPr="00561A5C">
        <w:rPr>
          <w:rFonts w:ascii="Times New Roman" w:hAnsi="Times New Roman"/>
          <w:sz w:val="24"/>
          <w:szCs w:val="24"/>
        </w:rPr>
        <w:lastRenderedPageBreak/>
        <w:t>Профессиональная квалификационная группа</w:t>
      </w:r>
    </w:p>
    <w:p w:rsidR="00561A5C" w:rsidRPr="00561A5C" w:rsidRDefault="00561A5C" w:rsidP="00561A5C">
      <w:pPr>
        <w:jc w:val="center"/>
        <w:rPr>
          <w:rFonts w:ascii="Times New Roman" w:hAnsi="Times New Roman"/>
          <w:sz w:val="24"/>
          <w:szCs w:val="24"/>
        </w:rPr>
      </w:pPr>
      <w:r w:rsidRPr="00561A5C">
        <w:rPr>
          <w:rFonts w:ascii="Times New Roman" w:hAnsi="Times New Roman"/>
          <w:sz w:val="24"/>
          <w:szCs w:val="24"/>
        </w:rPr>
        <w:t>"Врачи и провизоры"</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552"/>
        <w:gridCol w:w="4913"/>
        <w:gridCol w:w="2174"/>
      </w:tblGrid>
      <w:tr w:rsidR="00561A5C" w:rsidRPr="00561A5C" w:rsidTr="005D02F9">
        <w:trPr>
          <w:trHeight w:val="360"/>
        </w:trPr>
        <w:tc>
          <w:tcPr>
            <w:tcW w:w="2552"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Квалификационный уровень</w:t>
            </w:r>
          </w:p>
        </w:tc>
        <w:tc>
          <w:tcPr>
            <w:tcW w:w="4913" w:type="dxa"/>
          </w:tcPr>
          <w:p w:rsidR="00561A5C" w:rsidRPr="00561A5C" w:rsidRDefault="00561A5C" w:rsidP="005D02F9">
            <w:pPr>
              <w:rPr>
                <w:rFonts w:ascii="Times New Roman" w:hAnsi="Times New Roman"/>
                <w:sz w:val="24"/>
                <w:szCs w:val="24"/>
              </w:rPr>
            </w:pPr>
            <w:r w:rsidRPr="00561A5C">
              <w:rPr>
                <w:rFonts w:ascii="Times New Roman" w:hAnsi="Times New Roman"/>
                <w:sz w:val="24"/>
                <w:szCs w:val="24"/>
              </w:rPr>
              <w:t>Должности, отнесенные к квалификационным уровням</w:t>
            </w:r>
          </w:p>
        </w:tc>
        <w:tc>
          <w:tcPr>
            <w:tcW w:w="2174"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Должностной оклад</w:t>
            </w:r>
          </w:p>
          <w:p w:rsidR="00561A5C" w:rsidRPr="00561A5C" w:rsidRDefault="00561A5C" w:rsidP="005D02F9">
            <w:pPr>
              <w:jc w:val="center"/>
              <w:rPr>
                <w:rFonts w:ascii="Times New Roman" w:hAnsi="Times New Roman"/>
                <w:b/>
                <w:bCs/>
                <w:sz w:val="24"/>
                <w:szCs w:val="24"/>
              </w:rPr>
            </w:pPr>
            <w:r w:rsidRPr="00561A5C">
              <w:rPr>
                <w:rFonts w:ascii="Times New Roman" w:hAnsi="Times New Roman"/>
                <w:sz w:val="24"/>
                <w:szCs w:val="24"/>
              </w:rPr>
              <w:t>(рублей)</w:t>
            </w:r>
          </w:p>
        </w:tc>
      </w:tr>
      <w:tr w:rsidR="00561A5C" w:rsidRPr="00561A5C" w:rsidTr="005D02F9">
        <w:trPr>
          <w:trHeight w:val="360"/>
        </w:trPr>
        <w:tc>
          <w:tcPr>
            <w:tcW w:w="2552"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2 квалификационный уровень</w:t>
            </w:r>
          </w:p>
        </w:tc>
        <w:tc>
          <w:tcPr>
            <w:tcW w:w="4913" w:type="dxa"/>
          </w:tcPr>
          <w:p w:rsidR="00561A5C" w:rsidRPr="00561A5C" w:rsidRDefault="00561A5C" w:rsidP="005D02F9">
            <w:pPr>
              <w:rPr>
                <w:rFonts w:ascii="Times New Roman" w:hAnsi="Times New Roman"/>
                <w:sz w:val="24"/>
                <w:szCs w:val="24"/>
              </w:rPr>
            </w:pPr>
            <w:r w:rsidRPr="00561A5C">
              <w:rPr>
                <w:rFonts w:ascii="Times New Roman" w:hAnsi="Times New Roman"/>
                <w:sz w:val="24"/>
                <w:szCs w:val="24"/>
              </w:rPr>
              <w:t>Врачи – специалисты: врач - психиатр, врач -ортопед, врач-невролог</w:t>
            </w:r>
          </w:p>
        </w:tc>
        <w:tc>
          <w:tcPr>
            <w:tcW w:w="2174" w:type="dxa"/>
          </w:tcPr>
          <w:p w:rsidR="00561A5C" w:rsidRPr="00561A5C" w:rsidRDefault="00561A5C" w:rsidP="005D02F9">
            <w:pPr>
              <w:jc w:val="center"/>
              <w:rPr>
                <w:rFonts w:ascii="Times New Roman" w:hAnsi="Times New Roman"/>
                <w:sz w:val="24"/>
                <w:szCs w:val="24"/>
              </w:rPr>
            </w:pPr>
            <w:r w:rsidRPr="00561A5C">
              <w:rPr>
                <w:rFonts w:ascii="Times New Roman" w:hAnsi="Times New Roman"/>
                <w:sz w:val="24"/>
                <w:szCs w:val="24"/>
              </w:rPr>
              <w:t>8150</w:t>
            </w:r>
          </w:p>
        </w:tc>
      </w:tr>
    </w:tbl>
    <w:p w:rsidR="00561A5C" w:rsidRPr="00561A5C" w:rsidRDefault="00561A5C" w:rsidP="00561A5C">
      <w:pPr>
        <w:rPr>
          <w:rFonts w:ascii="Times New Roman" w:hAnsi="Times New Roman"/>
          <w:sz w:val="24"/>
          <w:szCs w:val="24"/>
        </w:rPr>
      </w:pPr>
    </w:p>
    <w:p w:rsidR="00561A5C" w:rsidRPr="00561A5C" w:rsidRDefault="00561A5C" w:rsidP="00561A5C">
      <w:pPr>
        <w:ind w:firstLine="720"/>
        <w:jc w:val="both"/>
        <w:rPr>
          <w:rFonts w:ascii="Times New Roman" w:hAnsi="Times New Roman"/>
          <w:sz w:val="24"/>
          <w:szCs w:val="24"/>
        </w:rPr>
      </w:pPr>
      <w:r w:rsidRPr="00561A5C">
        <w:rPr>
          <w:rFonts w:ascii="Times New Roman" w:hAnsi="Times New Roman"/>
          <w:sz w:val="24"/>
          <w:szCs w:val="24"/>
        </w:rPr>
        <w:t xml:space="preserve">В случае  отсутствия должностей, определенных штатным расписанием организации, в </w:t>
      </w:r>
      <w:r w:rsidRPr="00561A5C">
        <w:rPr>
          <w:rFonts w:ascii="Times New Roman" w:hAnsi="Times New Roman"/>
          <w:spacing w:val="-4"/>
          <w:sz w:val="24"/>
          <w:szCs w:val="24"/>
        </w:rPr>
        <w:t xml:space="preserve"> Перечне должностей </w:t>
      </w:r>
      <w:r w:rsidRPr="00561A5C">
        <w:rPr>
          <w:rFonts w:ascii="Times New Roman" w:hAnsi="Times New Roman"/>
          <w:sz w:val="24"/>
          <w:szCs w:val="24"/>
        </w:rPr>
        <w:t>медицинских и фармацевтических работников</w:t>
      </w:r>
      <w:r w:rsidRPr="00561A5C">
        <w:rPr>
          <w:rFonts w:ascii="Times New Roman" w:hAnsi="Times New Roman"/>
          <w:spacing w:val="-4"/>
          <w:sz w:val="24"/>
          <w:szCs w:val="24"/>
        </w:rPr>
        <w:t>, отнесенных к п</w:t>
      </w:r>
      <w:r w:rsidRPr="00561A5C">
        <w:rPr>
          <w:rFonts w:ascii="Times New Roman" w:hAnsi="Times New Roman"/>
          <w:sz w:val="24"/>
          <w:szCs w:val="24"/>
        </w:rPr>
        <w:t xml:space="preserve">рофессиональным </w:t>
      </w:r>
      <w:r w:rsidRPr="00561A5C">
        <w:rPr>
          <w:rFonts w:ascii="Times New Roman" w:hAnsi="Times New Roman"/>
          <w:spacing w:val="-4"/>
          <w:sz w:val="24"/>
          <w:szCs w:val="24"/>
        </w:rPr>
        <w:t xml:space="preserve">квалификационным группам </w:t>
      </w:r>
      <w:r w:rsidRPr="00561A5C">
        <w:rPr>
          <w:rFonts w:ascii="Times New Roman" w:hAnsi="Times New Roman"/>
          <w:sz w:val="24"/>
          <w:szCs w:val="24"/>
        </w:rPr>
        <w:t>должностей медицинских и фармацевтических работников</w:t>
      </w:r>
      <w:r w:rsidRPr="00561A5C">
        <w:rPr>
          <w:rFonts w:ascii="Times New Roman" w:hAnsi="Times New Roman"/>
          <w:spacing w:val="-4"/>
          <w:sz w:val="24"/>
          <w:szCs w:val="24"/>
        </w:rPr>
        <w:t xml:space="preserve">, утвержденном приказом </w:t>
      </w:r>
      <w:r w:rsidRPr="00561A5C">
        <w:rPr>
          <w:rFonts w:ascii="Times New Roman" w:hAnsi="Times New Roman"/>
          <w:sz w:val="24"/>
          <w:szCs w:val="24"/>
        </w:rPr>
        <w:t xml:space="preserve">Министерства здравоохранения и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 </w:t>
      </w:r>
      <w:r w:rsidRPr="00561A5C">
        <w:rPr>
          <w:rFonts w:ascii="Times New Roman" w:hAnsi="Times New Roman"/>
          <w:spacing w:val="-4"/>
          <w:sz w:val="24"/>
          <w:szCs w:val="24"/>
        </w:rPr>
        <w:t>руководитель организации самостоятельно определяет размер оклада (должностного оклада) и утверждает его приказом по организации.</w:t>
      </w:r>
    </w:p>
    <w:p w:rsidR="00561A5C" w:rsidRPr="00561A5C" w:rsidRDefault="00561A5C" w:rsidP="00561A5C">
      <w:pPr>
        <w:rPr>
          <w:rFonts w:ascii="Times New Roman" w:hAnsi="Times New Roman"/>
          <w:sz w:val="24"/>
          <w:szCs w:val="24"/>
        </w:rPr>
      </w:pPr>
    </w:p>
    <w:p w:rsidR="00561A5C" w:rsidRPr="00561A5C" w:rsidRDefault="00561A5C" w:rsidP="00561A5C">
      <w:pPr>
        <w:rPr>
          <w:rFonts w:ascii="Times New Roman" w:hAnsi="Times New Roman"/>
          <w:sz w:val="24"/>
          <w:szCs w:val="24"/>
        </w:rPr>
      </w:pPr>
    </w:p>
    <w:p w:rsidR="00561A5C" w:rsidRPr="00561A5C" w:rsidRDefault="00561A5C" w:rsidP="00561A5C">
      <w:pPr>
        <w:rPr>
          <w:rFonts w:ascii="Times New Roman" w:hAnsi="Times New Roman"/>
          <w:sz w:val="24"/>
          <w:szCs w:val="24"/>
        </w:rPr>
      </w:pPr>
    </w:p>
    <w:p w:rsidR="00561A5C" w:rsidRPr="00561A5C" w:rsidRDefault="00561A5C" w:rsidP="00561A5C">
      <w:pPr>
        <w:rPr>
          <w:rFonts w:ascii="Times New Roman" w:hAnsi="Times New Roman"/>
          <w:sz w:val="24"/>
          <w:szCs w:val="24"/>
        </w:rPr>
      </w:pPr>
    </w:p>
    <w:p w:rsidR="00561A5C" w:rsidRPr="00561A5C" w:rsidRDefault="00561A5C" w:rsidP="00561A5C">
      <w:pPr>
        <w:jc w:val="both"/>
        <w:rPr>
          <w:rFonts w:ascii="Times New Roman" w:hAnsi="Times New Roman"/>
          <w:sz w:val="24"/>
          <w:szCs w:val="24"/>
        </w:rPr>
      </w:pPr>
    </w:p>
    <w:p w:rsidR="00561A5C" w:rsidRPr="00561A5C" w:rsidRDefault="00561A5C" w:rsidP="00136EE7">
      <w:pPr>
        <w:rPr>
          <w:rFonts w:ascii="Times New Roman" w:hAnsi="Times New Roman"/>
          <w:sz w:val="24"/>
          <w:szCs w:val="24"/>
        </w:rPr>
      </w:pPr>
    </w:p>
    <w:p w:rsidR="00561A5C" w:rsidRPr="00561A5C" w:rsidRDefault="00561A5C" w:rsidP="00136EE7">
      <w:pPr>
        <w:rPr>
          <w:rFonts w:ascii="Times New Roman" w:hAnsi="Times New Roman"/>
          <w:sz w:val="24"/>
          <w:szCs w:val="24"/>
        </w:rPr>
      </w:pPr>
    </w:p>
    <w:p w:rsidR="00561A5C" w:rsidRPr="00561A5C" w:rsidRDefault="00561A5C" w:rsidP="00136EE7">
      <w:pPr>
        <w:rPr>
          <w:rFonts w:ascii="Times New Roman" w:hAnsi="Times New Roman"/>
          <w:sz w:val="24"/>
          <w:szCs w:val="24"/>
        </w:rPr>
      </w:pPr>
    </w:p>
    <w:p w:rsidR="00561A5C" w:rsidRPr="00561A5C" w:rsidRDefault="00561A5C" w:rsidP="00136EE7">
      <w:pPr>
        <w:rPr>
          <w:rFonts w:ascii="Times New Roman" w:hAnsi="Times New Roman"/>
          <w:sz w:val="24"/>
          <w:szCs w:val="24"/>
        </w:rPr>
      </w:pPr>
    </w:p>
    <w:p w:rsidR="00561A5C" w:rsidRDefault="00561A5C" w:rsidP="00136EE7">
      <w:pPr>
        <w:rPr>
          <w:rFonts w:ascii="Times New Roman" w:hAnsi="Times New Roman"/>
          <w:sz w:val="24"/>
          <w:szCs w:val="24"/>
        </w:rPr>
      </w:pPr>
    </w:p>
    <w:p w:rsidR="003E0C24" w:rsidRDefault="003E0C24" w:rsidP="00136EE7">
      <w:pPr>
        <w:rPr>
          <w:rFonts w:ascii="Times New Roman" w:hAnsi="Times New Roman"/>
          <w:sz w:val="24"/>
          <w:szCs w:val="24"/>
        </w:rPr>
      </w:pPr>
    </w:p>
    <w:p w:rsidR="003E0C24" w:rsidRDefault="003E0C24" w:rsidP="00136EE7">
      <w:pPr>
        <w:rPr>
          <w:rFonts w:ascii="Times New Roman" w:hAnsi="Times New Roman"/>
          <w:sz w:val="24"/>
          <w:szCs w:val="24"/>
        </w:rPr>
      </w:pPr>
    </w:p>
    <w:p w:rsidR="003E0C24" w:rsidRDefault="003E0C24" w:rsidP="00136EE7">
      <w:pPr>
        <w:rPr>
          <w:rFonts w:ascii="Times New Roman" w:hAnsi="Times New Roman"/>
          <w:sz w:val="24"/>
          <w:szCs w:val="24"/>
        </w:rPr>
      </w:pPr>
    </w:p>
    <w:p w:rsidR="003E0C24" w:rsidRDefault="003E0C24" w:rsidP="00136EE7">
      <w:pPr>
        <w:rPr>
          <w:rFonts w:ascii="Times New Roman" w:hAnsi="Times New Roman"/>
          <w:sz w:val="24"/>
          <w:szCs w:val="24"/>
        </w:rPr>
      </w:pPr>
    </w:p>
    <w:p w:rsidR="003E0C24" w:rsidRDefault="003E0C24" w:rsidP="00136EE7">
      <w:pPr>
        <w:rPr>
          <w:rFonts w:ascii="Times New Roman" w:hAnsi="Times New Roman"/>
          <w:sz w:val="24"/>
          <w:szCs w:val="24"/>
        </w:rPr>
      </w:pPr>
    </w:p>
    <w:p w:rsidR="003E0C24" w:rsidRPr="003E0C24" w:rsidRDefault="003E0C24" w:rsidP="005D02F9">
      <w:pPr>
        <w:jc w:val="right"/>
        <w:rPr>
          <w:rFonts w:ascii="Times New Roman" w:hAnsi="Times New Roman"/>
          <w:sz w:val="24"/>
          <w:szCs w:val="24"/>
        </w:rPr>
      </w:pPr>
    </w:p>
    <w:p w:rsidR="003E0C24" w:rsidRPr="003E0C24" w:rsidRDefault="003E0C24" w:rsidP="005D02F9">
      <w:pPr>
        <w:tabs>
          <w:tab w:val="left" w:pos="5387"/>
        </w:tabs>
        <w:spacing w:after="0" w:line="240" w:lineRule="auto"/>
        <w:ind w:left="4678" w:firstLine="142"/>
        <w:jc w:val="right"/>
        <w:rPr>
          <w:rFonts w:ascii="Times New Roman" w:hAnsi="Times New Roman"/>
          <w:sz w:val="24"/>
          <w:szCs w:val="24"/>
        </w:rPr>
      </w:pPr>
      <w:r w:rsidRPr="003E0C24">
        <w:rPr>
          <w:rFonts w:ascii="Times New Roman" w:hAnsi="Times New Roman"/>
          <w:sz w:val="24"/>
          <w:szCs w:val="24"/>
        </w:rPr>
        <w:t>Приложение 5</w:t>
      </w:r>
    </w:p>
    <w:p w:rsidR="003E0C24" w:rsidRPr="003E0C24" w:rsidRDefault="003E0C24" w:rsidP="005D02F9">
      <w:pPr>
        <w:tabs>
          <w:tab w:val="left" w:pos="5387"/>
        </w:tabs>
        <w:spacing w:after="0" w:line="240" w:lineRule="auto"/>
        <w:ind w:left="4678" w:firstLine="142"/>
        <w:jc w:val="right"/>
        <w:rPr>
          <w:rFonts w:ascii="Times New Roman" w:hAnsi="Times New Roman"/>
          <w:sz w:val="24"/>
          <w:szCs w:val="24"/>
        </w:rPr>
      </w:pPr>
      <w:r w:rsidRPr="003E0C24">
        <w:rPr>
          <w:rFonts w:ascii="Times New Roman" w:hAnsi="Times New Roman"/>
          <w:sz w:val="24"/>
          <w:szCs w:val="24"/>
        </w:rPr>
        <w:t>к Положению</w:t>
      </w:r>
    </w:p>
    <w:p w:rsidR="003E0C24" w:rsidRPr="003E0C24" w:rsidRDefault="003E0C24" w:rsidP="005D02F9">
      <w:pPr>
        <w:tabs>
          <w:tab w:val="left" w:pos="5387"/>
        </w:tabs>
        <w:spacing w:after="0" w:line="240" w:lineRule="auto"/>
        <w:ind w:left="4678" w:firstLine="142"/>
        <w:jc w:val="right"/>
        <w:rPr>
          <w:rFonts w:ascii="Times New Roman" w:hAnsi="Times New Roman"/>
          <w:sz w:val="24"/>
          <w:szCs w:val="24"/>
        </w:rPr>
      </w:pPr>
      <w:r w:rsidRPr="003E0C24">
        <w:rPr>
          <w:rFonts w:ascii="Times New Roman" w:hAnsi="Times New Roman"/>
          <w:sz w:val="24"/>
          <w:szCs w:val="24"/>
        </w:rPr>
        <w:t>(в редакции решения Собрания депутатов</w:t>
      </w:r>
    </w:p>
    <w:p w:rsidR="003E0C24" w:rsidRPr="003E0C24" w:rsidRDefault="003E0C24" w:rsidP="005D02F9">
      <w:pPr>
        <w:tabs>
          <w:tab w:val="left" w:pos="5387"/>
        </w:tabs>
        <w:spacing w:after="0" w:line="240" w:lineRule="auto"/>
        <w:ind w:left="4678" w:firstLine="142"/>
        <w:jc w:val="right"/>
        <w:rPr>
          <w:rFonts w:ascii="Times New Roman" w:hAnsi="Times New Roman"/>
          <w:sz w:val="24"/>
          <w:szCs w:val="24"/>
        </w:rPr>
      </w:pPr>
      <w:r w:rsidRPr="003E0C24">
        <w:rPr>
          <w:rFonts w:ascii="Times New Roman" w:hAnsi="Times New Roman"/>
          <w:sz w:val="24"/>
          <w:szCs w:val="24"/>
        </w:rPr>
        <w:t>Копейского городского округа</w:t>
      </w:r>
    </w:p>
    <w:p w:rsidR="003E0C24" w:rsidRPr="003E0C24" w:rsidRDefault="003E0C24" w:rsidP="005D02F9">
      <w:pPr>
        <w:tabs>
          <w:tab w:val="left" w:pos="5387"/>
        </w:tabs>
        <w:spacing w:after="0" w:line="240" w:lineRule="auto"/>
        <w:ind w:left="4678" w:firstLine="142"/>
        <w:jc w:val="right"/>
        <w:rPr>
          <w:rFonts w:ascii="Times New Roman" w:hAnsi="Times New Roman"/>
          <w:sz w:val="24"/>
          <w:szCs w:val="24"/>
        </w:rPr>
      </w:pPr>
      <w:r w:rsidRPr="003E0C24">
        <w:rPr>
          <w:rFonts w:ascii="Times New Roman" w:hAnsi="Times New Roman"/>
          <w:sz w:val="24"/>
          <w:szCs w:val="24"/>
        </w:rPr>
        <w:t>от 24.11.2021 № 307-МО)</w:t>
      </w:r>
    </w:p>
    <w:p w:rsidR="003E0C24" w:rsidRPr="003E0C24" w:rsidRDefault="003E0C24" w:rsidP="003E0C24">
      <w:pPr>
        <w:jc w:val="center"/>
        <w:rPr>
          <w:rFonts w:ascii="Times New Roman" w:hAnsi="Times New Roman"/>
          <w:sz w:val="24"/>
          <w:szCs w:val="24"/>
        </w:rPr>
      </w:pPr>
    </w:p>
    <w:p w:rsidR="003E0C24" w:rsidRPr="003E0C24" w:rsidRDefault="003E0C24" w:rsidP="003E0C24">
      <w:pPr>
        <w:jc w:val="center"/>
        <w:rPr>
          <w:rFonts w:ascii="Times New Roman" w:hAnsi="Times New Roman"/>
          <w:sz w:val="24"/>
          <w:szCs w:val="24"/>
        </w:rPr>
      </w:pPr>
    </w:p>
    <w:p w:rsidR="003E0C24" w:rsidRPr="003E0C24" w:rsidRDefault="003E0C24" w:rsidP="003E0C24">
      <w:pPr>
        <w:jc w:val="center"/>
        <w:rPr>
          <w:rFonts w:ascii="Times New Roman" w:hAnsi="Times New Roman"/>
          <w:sz w:val="24"/>
          <w:szCs w:val="24"/>
        </w:rPr>
      </w:pPr>
      <w:r w:rsidRPr="003E0C24">
        <w:rPr>
          <w:rFonts w:ascii="Times New Roman" w:hAnsi="Times New Roman"/>
          <w:sz w:val="24"/>
          <w:szCs w:val="24"/>
        </w:rPr>
        <w:t>Профессиональные квалификационные группы должностей</w:t>
      </w:r>
    </w:p>
    <w:p w:rsidR="003E0C24" w:rsidRPr="003E0C24" w:rsidRDefault="003E0C24" w:rsidP="003E0C24">
      <w:pPr>
        <w:jc w:val="center"/>
        <w:rPr>
          <w:rFonts w:ascii="Times New Roman" w:hAnsi="Times New Roman"/>
          <w:sz w:val="24"/>
          <w:szCs w:val="24"/>
        </w:rPr>
      </w:pPr>
      <w:r w:rsidRPr="003E0C24">
        <w:rPr>
          <w:rFonts w:ascii="Times New Roman" w:hAnsi="Times New Roman"/>
          <w:sz w:val="24"/>
          <w:szCs w:val="24"/>
        </w:rPr>
        <w:t>работников культуры, искусства и кинематографии</w:t>
      </w:r>
    </w:p>
    <w:p w:rsidR="003E0C24" w:rsidRPr="003E0C24" w:rsidRDefault="003E0C24" w:rsidP="003E0C24">
      <w:pPr>
        <w:jc w:val="center"/>
        <w:rPr>
          <w:rFonts w:ascii="Times New Roman" w:hAnsi="Times New Roman"/>
          <w:sz w:val="24"/>
          <w:szCs w:val="24"/>
        </w:rPr>
      </w:pPr>
    </w:p>
    <w:p w:rsidR="003E0C24" w:rsidRPr="003E0C24" w:rsidRDefault="003E0C24" w:rsidP="003E0C24">
      <w:pPr>
        <w:ind w:firstLine="720"/>
        <w:jc w:val="both"/>
        <w:rPr>
          <w:rFonts w:ascii="Times New Roman" w:hAnsi="Times New Roman"/>
          <w:sz w:val="24"/>
          <w:szCs w:val="24"/>
        </w:rPr>
      </w:pPr>
      <w:r w:rsidRPr="003E0C24">
        <w:rPr>
          <w:rFonts w:ascii="Times New Roman" w:hAnsi="Times New Roman"/>
          <w:sz w:val="24"/>
          <w:szCs w:val="24"/>
        </w:rPr>
        <w:t>Перечень должностей работников культуры, искусства и кинематографии, отнесенных к профессиональным квалификационным группам должностей работников культуры, искусства и кинематографии, установлен приказом Министерства здравоохранения и социального развития Российской Федерации от 31.08.2007 № 570 «Об утверждении профессиональных квалификационных групп должностей работников культуры, искусства и кинематографии».</w:t>
      </w:r>
    </w:p>
    <w:p w:rsidR="003E0C24" w:rsidRPr="003E0C24" w:rsidRDefault="003E0C24" w:rsidP="003E0C24">
      <w:pPr>
        <w:rPr>
          <w:rFonts w:ascii="Times New Roman" w:hAnsi="Times New Roman"/>
          <w:sz w:val="24"/>
          <w:szCs w:val="24"/>
        </w:rPr>
      </w:pPr>
    </w:p>
    <w:p w:rsidR="003E0C24" w:rsidRPr="003E0C24" w:rsidRDefault="003E0C24" w:rsidP="003E0C24">
      <w:pPr>
        <w:jc w:val="center"/>
        <w:rPr>
          <w:rFonts w:ascii="Times New Roman" w:hAnsi="Times New Roman"/>
          <w:sz w:val="24"/>
          <w:szCs w:val="24"/>
        </w:rPr>
      </w:pPr>
      <w:r w:rsidRPr="003E0C24">
        <w:rPr>
          <w:rFonts w:ascii="Times New Roman" w:hAnsi="Times New Roman"/>
          <w:sz w:val="24"/>
          <w:szCs w:val="24"/>
        </w:rPr>
        <w:t>Профессиональная квалификационная группа «Должности работников культуры, искусства и кинематографии ведущего звена»</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755"/>
        <w:gridCol w:w="1884"/>
      </w:tblGrid>
      <w:tr w:rsidR="003E0C24" w:rsidRPr="003E0C24" w:rsidTr="005D02F9">
        <w:trPr>
          <w:trHeight w:val="360"/>
        </w:trPr>
        <w:tc>
          <w:tcPr>
            <w:tcW w:w="7755" w:type="dxa"/>
          </w:tcPr>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Профессиональная квалификационная группа</w:t>
            </w:r>
          </w:p>
        </w:tc>
        <w:tc>
          <w:tcPr>
            <w:tcW w:w="1884" w:type="dxa"/>
          </w:tcPr>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Должностной оклад</w:t>
            </w:r>
          </w:p>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(рублей)</w:t>
            </w:r>
          </w:p>
        </w:tc>
      </w:tr>
      <w:tr w:rsidR="003E0C24" w:rsidRPr="003E0C24" w:rsidTr="005D02F9">
        <w:trPr>
          <w:trHeight w:val="702"/>
        </w:trPr>
        <w:tc>
          <w:tcPr>
            <w:tcW w:w="7755" w:type="dxa"/>
          </w:tcPr>
          <w:p w:rsidR="003E0C24" w:rsidRPr="003E0C24" w:rsidRDefault="003E0C24" w:rsidP="005D02F9">
            <w:pPr>
              <w:rPr>
                <w:rFonts w:ascii="Times New Roman" w:hAnsi="Times New Roman"/>
                <w:sz w:val="24"/>
                <w:szCs w:val="24"/>
              </w:rPr>
            </w:pPr>
            <w:r w:rsidRPr="003E0C24">
              <w:rPr>
                <w:rFonts w:ascii="Times New Roman" w:hAnsi="Times New Roman"/>
                <w:sz w:val="24"/>
                <w:szCs w:val="24"/>
              </w:rPr>
              <w:t>Художник - постановщик, звукооператор, монтажер, библиотекарь, библиограф, методист библиотеки</w:t>
            </w:r>
          </w:p>
        </w:tc>
        <w:tc>
          <w:tcPr>
            <w:tcW w:w="1884" w:type="dxa"/>
          </w:tcPr>
          <w:p w:rsidR="003E0C24" w:rsidRPr="003E0C24" w:rsidRDefault="003E0C24" w:rsidP="005D02F9">
            <w:pPr>
              <w:jc w:val="center"/>
              <w:rPr>
                <w:rFonts w:ascii="Times New Roman" w:hAnsi="Times New Roman"/>
                <w:sz w:val="24"/>
                <w:szCs w:val="24"/>
              </w:rPr>
            </w:pPr>
          </w:p>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6468</w:t>
            </w:r>
          </w:p>
        </w:tc>
      </w:tr>
    </w:tbl>
    <w:p w:rsidR="003E0C24" w:rsidRPr="003E0C24" w:rsidRDefault="003E0C24" w:rsidP="003E0C24">
      <w:pPr>
        <w:rPr>
          <w:rFonts w:ascii="Times New Roman" w:hAnsi="Times New Roman"/>
          <w:sz w:val="24"/>
          <w:szCs w:val="24"/>
        </w:rPr>
      </w:pPr>
    </w:p>
    <w:p w:rsidR="003E0C24" w:rsidRPr="003E0C24" w:rsidRDefault="003E0C24" w:rsidP="003E0C24">
      <w:pPr>
        <w:jc w:val="center"/>
        <w:rPr>
          <w:rFonts w:ascii="Times New Roman" w:hAnsi="Times New Roman"/>
          <w:sz w:val="24"/>
          <w:szCs w:val="24"/>
        </w:rPr>
      </w:pPr>
      <w:r w:rsidRPr="003E0C24">
        <w:rPr>
          <w:rFonts w:ascii="Times New Roman" w:hAnsi="Times New Roman"/>
          <w:sz w:val="24"/>
          <w:szCs w:val="24"/>
        </w:rPr>
        <w:t>Профессиональная квалификационная группа «Должности руководящего состава учреждений культуры, искусства и кинематографии ведущего звена»</w:t>
      </w:r>
    </w:p>
    <w:tbl>
      <w:tblPr>
        <w:tblW w:w="96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25"/>
        <w:gridCol w:w="1807"/>
      </w:tblGrid>
      <w:tr w:rsidR="003E0C24" w:rsidRPr="003E0C24" w:rsidTr="005D02F9">
        <w:trPr>
          <w:trHeight w:val="360"/>
        </w:trPr>
        <w:tc>
          <w:tcPr>
            <w:tcW w:w="7825" w:type="dxa"/>
          </w:tcPr>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Профессиональная квалификационная группа</w:t>
            </w:r>
          </w:p>
        </w:tc>
        <w:tc>
          <w:tcPr>
            <w:tcW w:w="1807" w:type="dxa"/>
          </w:tcPr>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Должностной оклад</w:t>
            </w:r>
          </w:p>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(рублей)</w:t>
            </w:r>
          </w:p>
        </w:tc>
      </w:tr>
      <w:tr w:rsidR="003E0C24" w:rsidRPr="003E0C24" w:rsidTr="005D02F9">
        <w:trPr>
          <w:trHeight w:val="209"/>
        </w:trPr>
        <w:tc>
          <w:tcPr>
            <w:tcW w:w="7825" w:type="dxa"/>
          </w:tcPr>
          <w:p w:rsidR="003E0C24" w:rsidRPr="003E0C24" w:rsidRDefault="003E0C24" w:rsidP="005D02F9">
            <w:pPr>
              <w:rPr>
                <w:rFonts w:ascii="Times New Roman" w:hAnsi="Times New Roman"/>
                <w:sz w:val="24"/>
                <w:szCs w:val="24"/>
              </w:rPr>
            </w:pPr>
            <w:r w:rsidRPr="003E0C24">
              <w:rPr>
                <w:rFonts w:ascii="Times New Roman" w:hAnsi="Times New Roman"/>
                <w:sz w:val="24"/>
                <w:szCs w:val="24"/>
              </w:rPr>
              <w:t>Режиссер, звукорежиссер</w:t>
            </w:r>
          </w:p>
        </w:tc>
        <w:tc>
          <w:tcPr>
            <w:tcW w:w="1807" w:type="dxa"/>
          </w:tcPr>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6726</w:t>
            </w:r>
          </w:p>
        </w:tc>
      </w:tr>
    </w:tbl>
    <w:p w:rsidR="003E0C24" w:rsidRPr="003E0C24" w:rsidRDefault="003E0C24" w:rsidP="003E0C24">
      <w:pPr>
        <w:rPr>
          <w:rFonts w:ascii="Times New Roman" w:hAnsi="Times New Roman"/>
          <w:sz w:val="24"/>
          <w:szCs w:val="24"/>
        </w:rPr>
      </w:pPr>
    </w:p>
    <w:p w:rsidR="003E0C24" w:rsidRPr="003E0C24" w:rsidRDefault="003E0C24" w:rsidP="003E0C24">
      <w:pPr>
        <w:jc w:val="center"/>
        <w:rPr>
          <w:rFonts w:ascii="Times New Roman" w:hAnsi="Times New Roman"/>
          <w:sz w:val="24"/>
          <w:szCs w:val="24"/>
        </w:rPr>
      </w:pPr>
      <w:r w:rsidRPr="003E0C24">
        <w:rPr>
          <w:rFonts w:ascii="Times New Roman" w:hAnsi="Times New Roman"/>
          <w:sz w:val="24"/>
          <w:szCs w:val="24"/>
        </w:rPr>
        <w:t>Профессиональная квалификационная группа</w:t>
      </w:r>
    </w:p>
    <w:p w:rsidR="003E0C24" w:rsidRPr="003E0C24" w:rsidRDefault="003E0C24" w:rsidP="003E0C24">
      <w:pPr>
        <w:jc w:val="center"/>
        <w:rPr>
          <w:rFonts w:ascii="Times New Roman" w:hAnsi="Times New Roman"/>
          <w:sz w:val="24"/>
          <w:szCs w:val="24"/>
        </w:rPr>
      </w:pPr>
      <w:r w:rsidRPr="003E0C24">
        <w:rPr>
          <w:rFonts w:ascii="Times New Roman" w:hAnsi="Times New Roman"/>
          <w:sz w:val="24"/>
          <w:szCs w:val="24"/>
        </w:rPr>
        <w:lastRenderedPageBreak/>
        <w:t>«Профессии рабочих культуры, искусства и кинематографии второго уровня»</w:t>
      </w:r>
    </w:p>
    <w:tbl>
      <w:tblPr>
        <w:tblW w:w="966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9"/>
        <w:gridCol w:w="5386"/>
        <w:gridCol w:w="1843"/>
      </w:tblGrid>
      <w:tr w:rsidR="003E0C24" w:rsidRPr="003E0C24" w:rsidTr="005D02F9">
        <w:trPr>
          <w:trHeight w:val="360"/>
        </w:trPr>
        <w:tc>
          <w:tcPr>
            <w:tcW w:w="2439" w:type="dxa"/>
          </w:tcPr>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Профессиональная квалификационная группа</w:t>
            </w:r>
          </w:p>
        </w:tc>
        <w:tc>
          <w:tcPr>
            <w:tcW w:w="5386" w:type="dxa"/>
          </w:tcPr>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Должности, отнесенные к квалификационным уровням</w:t>
            </w:r>
          </w:p>
        </w:tc>
        <w:tc>
          <w:tcPr>
            <w:tcW w:w="1843" w:type="dxa"/>
          </w:tcPr>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Должностной оклад</w:t>
            </w:r>
          </w:p>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(рублей)</w:t>
            </w:r>
          </w:p>
        </w:tc>
      </w:tr>
      <w:tr w:rsidR="003E0C24" w:rsidRPr="003E0C24" w:rsidTr="005D02F9">
        <w:trPr>
          <w:trHeight w:val="360"/>
        </w:trPr>
        <w:tc>
          <w:tcPr>
            <w:tcW w:w="2439" w:type="dxa"/>
          </w:tcPr>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1 квалификационная группа</w:t>
            </w:r>
          </w:p>
        </w:tc>
        <w:tc>
          <w:tcPr>
            <w:tcW w:w="5386" w:type="dxa"/>
          </w:tcPr>
          <w:p w:rsidR="003E0C24" w:rsidRPr="003E0C24" w:rsidRDefault="003E0C24" w:rsidP="005D02F9">
            <w:pPr>
              <w:rPr>
                <w:rFonts w:ascii="Times New Roman" w:hAnsi="Times New Roman"/>
                <w:sz w:val="24"/>
                <w:szCs w:val="24"/>
              </w:rPr>
            </w:pPr>
            <w:r w:rsidRPr="003E0C24">
              <w:rPr>
                <w:rFonts w:ascii="Times New Roman" w:hAnsi="Times New Roman"/>
                <w:sz w:val="24"/>
                <w:szCs w:val="24"/>
              </w:rPr>
              <w:t>настройщик музыкальных инструментов</w:t>
            </w:r>
          </w:p>
        </w:tc>
        <w:tc>
          <w:tcPr>
            <w:tcW w:w="1843" w:type="dxa"/>
          </w:tcPr>
          <w:p w:rsidR="003E0C24" w:rsidRPr="003E0C24" w:rsidRDefault="003E0C24" w:rsidP="005D02F9">
            <w:pPr>
              <w:jc w:val="center"/>
              <w:rPr>
                <w:rFonts w:ascii="Times New Roman" w:hAnsi="Times New Roman"/>
                <w:sz w:val="24"/>
                <w:szCs w:val="24"/>
              </w:rPr>
            </w:pPr>
            <w:r w:rsidRPr="003E0C24">
              <w:rPr>
                <w:rFonts w:ascii="Times New Roman" w:hAnsi="Times New Roman"/>
                <w:sz w:val="24"/>
                <w:szCs w:val="24"/>
              </w:rPr>
              <w:t>7115</w:t>
            </w:r>
          </w:p>
        </w:tc>
      </w:tr>
    </w:tbl>
    <w:p w:rsidR="003E0C24" w:rsidRPr="003E0C24" w:rsidRDefault="003E0C24" w:rsidP="003E0C24">
      <w:pPr>
        <w:jc w:val="both"/>
        <w:rPr>
          <w:rFonts w:ascii="Times New Roman" w:hAnsi="Times New Roman"/>
          <w:sz w:val="24"/>
          <w:szCs w:val="24"/>
        </w:rPr>
      </w:pPr>
    </w:p>
    <w:p w:rsidR="003E0C24" w:rsidRPr="003E0C24" w:rsidRDefault="003E0C24" w:rsidP="00136EE7">
      <w:pPr>
        <w:rPr>
          <w:rFonts w:ascii="Times New Roman" w:hAnsi="Times New Roman"/>
          <w:sz w:val="24"/>
          <w:szCs w:val="24"/>
        </w:rPr>
      </w:pPr>
    </w:p>
    <w:p w:rsidR="003E0C24" w:rsidRPr="003E0C24" w:rsidRDefault="003E0C24" w:rsidP="00136EE7">
      <w:pPr>
        <w:rPr>
          <w:rFonts w:ascii="Times New Roman" w:hAnsi="Times New Roman"/>
          <w:sz w:val="24"/>
          <w:szCs w:val="24"/>
        </w:rPr>
      </w:pPr>
    </w:p>
    <w:p w:rsidR="003E0C24" w:rsidRDefault="003E0C24"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7F2BC8" w:rsidRPr="007F2BC8" w:rsidRDefault="007F2BC8" w:rsidP="005D02F9">
      <w:pPr>
        <w:spacing w:after="0" w:line="240" w:lineRule="auto"/>
        <w:rPr>
          <w:rFonts w:ascii="Times New Roman" w:hAnsi="Times New Roman"/>
          <w:sz w:val="24"/>
          <w:szCs w:val="24"/>
        </w:rPr>
      </w:pPr>
    </w:p>
    <w:p w:rsidR="007F2BC8" w:rsidRPr="007F2BC8" w:rsidRDefault="007F2BC8" w:rsidP="005D02F9">
      <w:pPr>
        <w:tabs>
          <w:tab w:val="left" w:pos="5387"/>
        </w:tabs>
        <w:spacing w:after="0" w:line="240" w:lineRule="auto"/>
        <w:ind w:left="4678"/>
        <w:jc w:val="right"/>
        <w:rPr>
          <w:rFonts w:ascii="Times New Roman" w:hAnsi="Times New Roman"/>
          <w:sz w:val="24"/>
          <w:szCs w:val="24"/>
        </w:rPr>
      </w:pPr>
      <w:r w:rsidRPr="007F2BC8">
        <w:rPr>
          <w:rFonts w:ascii="Times New Roman" w:hAnsi="Times New Roman"/>
          <w:sz w:val="24"/>
          <w:szCs w:val="24"/>
        </w:rPr>
        <w:t>Приложение 8</w:t>
      </w:r>
    </w:p>
    <w:p w:rsidR="007F2BC8" w:rsidRPr="007F2BC8" w:rsidRDefault="007F2BC8" w:rsidP="005D02F9">
      <w:pPr>
        <w:tabs>
          <w:tab w:val="left" w:pos="5387"/>
        </w:tabs>
        <w:spacing w:after="0" w:line="240" w:lineRule="auto"/>
        <w:ind w:left="4678"/>
        <w:jc w:val="right"/>
        <w:rPr>
          <w:rFonts w:ascii="Times New Roman" w:hAnsi="Times New Roman"/>
          <w:sz w:val="24"/>
          <w:szCs w:val="24"/>
        </w:rPr>
      </w:pPr>
      <w:r w:rsidRPr="007F2BC8">
        <w:rPr>
          <w:rFonts w:ascii="Times New Roman" w:hAnsi="Times New Roman"/>
          <w:sz w:val="24"/>
          <w:szCs w:val="24"/>
        </w:rPr>
        <w:t>к Положению</w:t>
      </w:r>
    </w:p>
    <w:p w:rsidR="007F2BC8" w:rsidRPr="007F2BC8" w:rsidRDefault="007F2BC8" w:rsidP="005D02F9">
      <w:pPr>
        <w:tabs>
          <w:tab w:val="left" w:pos="5387"/>
        </w:tabs>
        <w:spacing w:after="0" w:line="240" w:lineRule="auto"/>
        <w:ind w:left="4678"/>
        <w:jc w:val="right"/>
        <w:rPr>
          <w:rFonts w:ascii="Times New Roman" w:hAnsi="Times New Roman"/>
          <w:sz w:val="24"/>
          <w:szCs w:val="24"/>
        </w:rPr>
      </w:pPr>
      <w:r w:rsidRPr="007F2BC8">
        <w:rPr>
          <w:rFonts w:ascii="Times New Roman" w:hAnsi="Times New Roman"/>
          <w:sz w:val="24"/>
          <w:szCs w:val="24"/>
        </w:rPr>
        <w:t>(в редакции решения Собрания депутатов</w:t>
      </w:r>
    </w:p>
    <w:p w:rsidR="007F2BC8" w:rsidRPr="007F2BC8" w:rsidRDefault="007F2BC8" w:rsidP="005D02F9">
      <w:pPr>
        <w:tabs>
          <w:tab w:val="left" w:pos="5387"/>
        </w:tabs>
        <w:spacing w:after="0" w:line="240" w:lineRule="auto"/>
        <w:ind w:left="4678"/>
        <w:jc w:val="right"/>
        <w:rPr>
          <w:rFonts w:ascii="Times New Roman" w:hAnsi="Times New Roman"/>
          <w:color w:val="000000"/>
          <w:sz w:val="24"/>
          <w:szCs w:val="24"/>
        </w:rPr>
      </w:pPr>
      <w:r w:rsidRPr="007F2BC8">
        <w:rPr>
          <w:rFonts w:ascii="Times New Roman" w:hAnsi="Times New Roman"/>
          <w:color w:val="000000"/>
          <w:sz w:val="24"/>
          <w:szCs w:val="24"/>
        </w:rPr>
        <w:t>Копейского городского округа</w:t>
      </w:r>
    </w:p>
    <w:p w:rsidR="007F2BC8" w:rsidRPr="007F2BC8" w:rsidRDefault="007F2BC8" w:rsidP="005D02F9">
      <w:pPr>
        <w:tabs>
          <w:tab w:val="left" w:pos="5387"/>
        </w:tabs>
        <w:spacing w:after="0" w:line="240" w:lineRule="auto"/>
        <w:ind w:left="4678"/>
        <w:jc w:val="right"/>
        <w:rPr>
          <w:rFonts w:ascii="Times New Roman" w:hAnsi="Times New Roman"/>
          <w:color w:val="000000"/>
          <w:sz w:val="24"/>
          <w:szCs w:val="24"/>
        </w:rPr>
      </w:pPr>
      <w:r w:rsidRPr="007F2BC8">
        <w:rPr>
          <w:rFonts w:ascii="Times New Roman" w:hAnsi="Times New Roman"/>
          <w:color w:val="000000"/>
          <w:sz w:val="24"/>
          <w:szCs w:val="24"/>
        </w:rPr>
        <w:t>от 24.11.2021 № 307-МО)</w:t>
      </w:r>
    </w:p>
    <w:p w:rsidR="007F2BC8" w:rsidRPr="007F2BC8" w:rsidRDefault="007F2BC8" w:rsidP="005D02F9">
      <w:pPr>
        <w:spacing w:after="0" w:line="240" w:lineRule="auto"/>
        <w:jc w:val="right"/>
        <w:rPr>
          <w:rFonts w:ascii="Times New Roman" w:hAnsi="Times New Roman"/>
          <w:color w:val="000000"/>
          <w:sz w:val="24"/>
          <w:szCs w:val="24"/>
        </w:rPr>
      </w:pPr>
      <w:r w:rsidRPr="007F2BC8">
        <w:rPr>
          <w:rFonts w:ascii="Times New Roman" w:hAnsi="Times New Roman"/>
          <w:color w:val="000000"/>
          <w:sz w:val="24"/>
          <w:szCs w:val="24"/>
        </w:rPr>
        <w:t xml:space="preserve"> </w:t>
      </w:r>
    </w:p>
    <w:p w:rsidR="007F2BC8" w:rsidRPr="007F2BC8" w:rsidRDefault="007F2BC8" w:rsidP="007F2BC8">
      <w:pPr>
        <w:jc w:val="center"/>
        <w:rPr>
          <w:rFonts w:ascii="Times New Roman" w:hAnsi="Times New Roman"/>
          <w:color w:val="000000"/>
          <w:sz w:val="24"/>
          <w:szCs w:val="24"/>
          <w:lang w:eastAsia="ru-RU"/>
        </w:rPr>
      </w:pPr>
      <w:r w:rsidRPr="007F2BC8">
        <w:rPr>
          <w:rFonts w:ascii="Times New Roman" w:hAnsi="Times New Roman"/>
          <w:color w:val="000000"/>
          <w:sz w:val="24"/>
          <w:szCs w:val="24"/>
          <w:lang w:eastAsia="ru-RU"/>
        </w:rPr>
        <w:t xml:space="preserve"> Перечень выплат стимулирующего характера, устанавливаемых педагогическим работникам, специалистам, служащим, учебно-вспомогательному персоналу, рабочим муниципальных организаций, подведомственных управлению образования администрации Копейского городского округа</w:t>
      </w:r>
    </w:p>
    <w:p w:rsidR="007F2BC8" w:rsidRPr="007F2BC8" w:rsidRDefault="007F2BC8" w:rsidP="007F2BC8">
      <w:pPr>
        <w:jc w:val="center"/>
        <w:rPr>
          <w:rFonts w:ascii="Times New Roman" w:hAnsi="Times New Roman"/>
          <w:color w:val="000000"/>
          <w:sz w:val="24"/>
          <w:szCs w:val="24"/>
          <w:lang w:eastAsia="ru-RU"/>
        </w:rPr>
      </w:pPr>
    </w:p>
    <w:tbl>
      <w:tblPr>
        <w:tblW w:w="9585" w:type="dxa"/>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67"/>
        <w:gridCol w:w="6663"/>
        <w:gridCol w:w="2155"/>
      </w:tblGrid>
      <w:tr w:rsidR="007F2BC8" w:rsidRPr="007F2BC8" w:rsidTr="005D02F9">
        <w:trPr>
          <w:trHeight w:val="180"/>
        </w:trPr>
        <w:tc>
          <w:tcPr>
            <w:tcW w:w="767" w:type="dxa"/>
            <w:vAlign w:val="center"/>
          </w:tcPr>
          <w:p w:rsidR="007F2BC8" w:rsidRPr="007F2BC8" w:rsidRDefault="007F2BC8" w:rsidP="005D02F9">
            <w:pPr>
              <w:snapToGrid w:val="0"/>
              <w:jc w:val="center"/>
              <w:rPr>
                <w:rFonts w:ascii="Times New Roman" w:hAnsi="Times New Roman"/>
                <w:color w:val="000000"/>
                <w:sz w:val="24"/>
                <w:szCs w:val="24"/>
                <w:lang w:eastAsia="ru-RU"/>
              </w:rPr>
            </w:pPr>
            <w:r w:rsidRPr="007F2BC8">
              <w:rPr>
                <w:rFonts w:ascii="Times New Roman" w:hAnsi="Times New Roman"/>
                <w:color w:val="000000"/>
                <w:sz w:val="24"/>
                <w:szCs w:val="24"/>
                <w:lang w:eastAsia="ru-RU"/>
              </w:rPr>
              <w:t>№ п/п</w:t>
            </w:r>
          </w:p>
        </w:tc>
        <w:tc>
          <w:tcPr>
            <w:tcW w:w="6663" w:type="dxa"/>
            <w:vAlign w:val="center"/>
          </w:tcPr>
          <w:p w:rsidR="007F2BC8" w:rsidRPr="007F2BC8" w:rsidRDefault="007F2BC8" w:rsidP="005D02F9">
            <w:pPr>
              <w:ind w:left="-268" w:firstLine="180"/>
              <w:jc w:val="center"/>
              <w:rPr>
                <w:rFonts w:ascii="Times New Roman" w:hAnsi="Times New Roman"/>
                <w:color w:val="000000"/>
                <w:sz w:val="24"/>
                <w:szCs w:val="24"/>
                <w:lang w:eastAsia="ru-RU"/>
              </w:rPr>
            </w:pPr>
            <w:r w:rsidRPr="007F2BC8">
              <w:rPr>
                <w:rFonts w:ascii="Times New Roman" w:hAnsi="Times New Roman"/>
                <w:color w:val="000000"/>
                <w:sz w:val="24"/>
                <w:szCs w:val="24"/>
                <w:lang w:eastAsia="ru-RU"/>
              </w:rPr>
              <w:t>Перечень выплат стимулирующего характера</w:t>
            </w:r>
          </w:p>
        </w:tc>
        <w:tc>
          <w:tcPr>
            <w:tcW w:w="2155" w:type="dxa"/>
          </w:tcPr>
          <w:p w:rsidR="007F2BC8" w:rsidRPr="007F2BC8" w:rsidRDefault="007F2BC8" w:rsidP="005D02F9">
            <w:pPr>
              <w:jc w:val="center"/>
              <w:rPr>
                <w:rFonts w:ascii="Times New Roman" w:hAnsi="Times New Roman"/>
                <w:color w:val="000000"/>
                <w:sz w:val="24"/>
                <w:szCs w:val="24"/>
                <w:lang w:eastAsia="ru-RU"/>
              </w:rPr>
            </w:pPr>
            <w:r w:rsidRPr="007F2BC8">
              <w:rPr>
                <w:rFonts w:ascii="Times New Roman" w:hAnsi="Times New Roman"/>
                <w:color w:val="000000"/>
                <w:sz w:val="24"/>
                <w:szCs w:val="24"/>
                <w:lang w:eastAsia="ru-RU"/>
              </w:rPr>
              <w:t>Рекомендуемые размеры выплат стимулирующего характера (% от оклада (ставки заработной платы) ¹ или фиксированная сумма)</w:t>
            </w:r>
          </w:p>
        </w:tc>
      </w:tr>
      <w:tr w:rsidR="007F2BC8" w:rsidRPr="007F2BC8" w:rsidTr="005D02F9">
        <w:trPr>
          <w:trHeight w:val="180"/>
        </w:trPr>
        <w:tc>
          <w:tcPr>
            <w:tcW w:w="9585" w:type="dxa"/>
            <w:gridSpan w:val="3"/>
          </w:tcPr>
          <w:p w:rsidR="007F2BC8" w:rsidRPr="007F2BC8" w:rsidRDefault="007F2BC8" w:rsidP="005D02F9">
            <w:pPr>
              <w:spacing w:before="120" w:after="120"/>
              <w:rPr>
                <w:rFonts w:ascii="Times New Roman" w:hAnsi="Times New Roman"/>
                <w:color w:val="000000"/>
                <w:sz w:val="24"/>
                <w:szCs w:val="24"/>
                <w:lang w:eastAsia="ru-RU"/>
              </w:rPr>
            </w:pPr>
            <w:r w:rsidRPr="007F2BC8">
              <w:rPr>
                <w:rFonts w:ascii="Times New Roman" w:hAnsi="Times New Roman"/>
                <w:color w:val="000000"/>
                <w:sz w:val="24"/>
                <w:szCs w:val="24"/>
                <w:lang w:eastAsia="ru-RU"/>
              </w:rPr>
              <w:t>1. Выплаты за интенсивность и высокие результаты работы</w:t>
            </w:r>
          </w:p>
        </w:tc>
      </w:tr>
      <w:tr w:rsidR="007F2BC8" w:rsidRPr="007F2BC8" w:rsidTr="005D02F9">
        <w:trPr>
          <w:trHeight w:val="180"/>
        </w:trPr>
        <w:tc>
          <w:tcPr>
            <w:tcW w:w="767" w:type="dxa"/>
            <w:vMerge w:val="restart"/>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snapToGrid w:val="0"/>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1) за участие в экспериментах, апробациях, конкурсах, проектах, мероприятиях</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100%</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ind w:left="25" w:hanging="25"/>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2) за достижение высоких результатов в конкурсах, проектах, мероприятиях</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100%</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ind w:left="25" w:hanging="25"/>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3) за работу с детьми из социально-неблагополучных семей</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20%</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ind w:left="25" w:hanging="25"/>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4) за работу в психолого-медико-педагогических консилиумах и в психолого-педагогических консилиумах</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20%</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ind w:left="25" w:hanging="25"/>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5) за работу в службе медиации (примирения)</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20%</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ind w:left="25" w:hanging="25"/>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 xml:space="preserve">6) за руководство творческими группами </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20%</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ind w:left="25" w:hanging="25"/>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7) за выполнение особо важных и ответственных работ</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50%</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ind w:left="25" w:hanging="25"/>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8) за сложность выполняемых работ²</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50%</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ind w:left="25" w:hanging="25"/>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9) за победу в</w:t>
            </w:r>
            <w:r w:rsidRPr="007F2BC8">
              <w:rPr>
                <w:rFonts w:ascii="Times New Roman" w:hAnsi="Times New Roman"/>
                <w:i/>
                <w:iCs/>
                <w:color w:val="000000"/>
                <w:sz w:val="24"/>
                <w:szCs w:val="24"/>
                <w:lang w:eastAsia="ru-RU"/>
              </w:rPr>
              <w:t xml:space="preserve"> </w:t>
            </w:r>
            <w:r w:rsidRPr="007F2BC8">
              <w:rPr>
                <w:rFonts w:ascii="Times New Roman" w:hAnsi="Times New Roman"/>
                <w:color w:val="000000"/>
                <w:sz w:val="24"/>
                <w:szCs w:val="24"/>
                <w:lang w:eastAsia="ru-RU"/>
              </w:rPr>
              <w:t xml:space="preserve">конкурсе педагогов-наставников, подготовивших победителей и призеров всероссийских, областных, городских творческих, спортивных и познавательных конкурсов для детей дошкольного возраста </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5000 руб.</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ind w:left="25" w:hanging="25"/>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10) за победу в</w:t>
            </w:r>
            <w:r w:rsidRPr="007F2BC8">
              <w:rPr>
                <w:rFonts w:ascii="Times New Roman" w:hAnsi="Times New Roman"/>
                <w:i/>
                <w:iCs/>
                <w:color w:val="000000"/>
                <w:sz w:val="24"/>
                <w:szCs w:val="24"/>
                <w:lang w:eastAsia="ru-RU"/>
              </w:rPr>
              <w:t xml:space="preserve"> </w:t>
            </w:r>
            <w:r w:rsidRPr="007F2BC8">
              <w:rPr>
                <w:rFonts w:ascii="Times New Roman" w:hAnsi="Times New Roman"/>
                <w:color w:val="000000"/>
                <w:sz w:val="24"/>
                <w:szCs w:val="24"/>
                <w:lang w:eastAsia="ru-RU"/>
              </w:rPr>
              <w:t>конкурсе</w:t>
            </w:r>
            <w:r w:rsidRPr="007F2BC8">
              <w:rPr>
                <w:rFonts w:ascii="Times New Roman" w:eastAsia="Arial Unicode MS" w:hAnsi="Times New Roman"/>
                <w:color w:val="000000"/>
                <w:sz w:val="24"/>
                <w:szCs w:val="24"/>
                <w:lang w:eastAsia="ru-RU"/>
              </w:rPr>
              <w:t xml:space="preserve"> </w:t>
            </w:r>
            <w:r w:rsidRPr="007F2BC8">
              <w:rPr>
                <w:rFonts w:ascii="Times New Roman" w:hAnsi="Times New Roman"/>
                <w:color w:val="000000"/>
                <w:sz w:val="24"/>
                <w:szCs w:val="24"/>
                <w:lang w:eastAsia="ru-RU"/>
              </w:rPr>
              <w:t>педагогов-наставников, подготовивших победителей и призеров международных, всероссийских, областных олимпиад школьников по общеобразовательным предметам и интеллектуальных конкурсов</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5000 руб.</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ind w:left="25" w:hanging="25"/>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11)    за победу в конкурсе педагогов, подготовивших победителей и призеров международных, всероссийских, областных конкурсов, фестивалей, соревнований различной направленности школьников, занимающихся по дополнительным общеобразовательным общеразвивающим программам</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5000 руб.</w:t>
            </w:r>
          </w:p>
        </w:tc>
      </w:tr>
      <w:tr w:rsidR="007F2BC8" w:rsidRPr="007F2BC8" w:rsidTr="005D02F9">
        <w:trPr>
          <w:trHeight w:val="180"/>
        </w:trPr>
        <w:tc>
          <w:tcPr>
            <w:tcW w:w="767" w:type="dxa"/>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ind w:left="25" w:hanging="25"/>
              <w:jc w:val="both"/>
              <w:rPr>
                <w:rFonts w:ascii="Times New Roman" w:hAnsi="Times New Roman"/>
                <w:color w:val="000000"/>
                <w:sz w:val="24"/>
                <w:szCs w:val="24"/>
                <w:vertAlign w:val="superscript"/>
                <w:lang w:eastAsia="ru-RU"/>
              </w:rPr>
            </w:pPr>
            <w:r w:rsidRPr="007F2BC8">
              <w:rPr>
                <w:rFonts w:ascii="Times New Roman" w:hAnsi="Times New Roman"/>
                <w:color w:val="000000"/>
                <w:sz w:val="24"/>
                <w:szCs w:val="24"/>
                <w:lang w:eastAsia="ru-RU"/>
              </w:rPr>
              <w:t>12) за наставничество</w:t>
            </w:r>
            <w:r w:rsidRPr="007F2BC8">
              <w:rPr>
                <w:rFonts w:ascii="Times New Roman" w:hAnsi="Times New Roman"/>
                <w:color w:val="000000"/>
                <w:sz w:val="24"/>
                <w:szCs w:val="24"/>
                <w:vertAlign w:val="superscript"/>
                <w:lang w:eastAsia="ru-RU"/>
              </w:rPr>
              <w:t>3</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100%</w:t>
            </w:r>
          </w:p>
        </w:tc>
      </w:tr>
      <w:tr w:rsidR="007F2BC8" w:rsidRPr="007F2BC8" w:rsidTr="005D02F9">
        <w:trPr>
          <w:trHeight w:val="180"/>
        </w:trPr>
        <w:tc>
          <w:tcPr>
            <w:tcW w:w="767" w:type="dxa"/>
          </w:tcPr>
          <w:p w:rsidR="007F2BC8" w:rsidRPr="007F2BC8" w:rsidRDefault="007F2BC8" w:rsidP="005D02F9">
            <w:pPr>
              <w:snapToGrid w:val="0"/>
              <w:rPr>
                <w:rFonts w:ascii="Times New Roman" w:hAnsi="Times New Roman"/>
                <w:color w:val="000000"/>
                <w:sz w:val="24"/>
                <w:szCs w:val="24"/>
                <w:lang w:eastAsia="ru-RU"/>
              </w:rPr>
            </w:pPr>
            <w:r w:rsidRPr="007F2BC8">
              <w:rPr>
                <w:rFonts w:ascii="Times New Roman" w:hAnsi="Times New Roman"/>
                <w:color w:val="000000"/>
                <w:sz w:val="24"/>
                <w:szCs w:val="24"/>
                <w:lang w:eastAsia="ru-RU"/>
              </w:rPr>
              <w:t>2.</w:t>
            </w:r>
          </w:p>
        </w:tc>
        <w:tc>
          <w:tcPr>
            <w:tcW w:w="6663" w:type="dxa"/>
          </w:tcPr>
          <w:p w:rsidR="007F2BC8" w:rsidRPr="007F2BC8" w:rsidRDefault="007F2BC8" w:rsidP="005D02F9">
            <w:pPr>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Выплаты за стаж работы (кроме библиотечных работников)</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30%</w:t>
            </w:r>
          </w:p>
        </w:tc>
      </w:tr>
      <w:tr w:rsidR="007F2BC8" w:rsidRPr="007F2BC8" w:rsidTr="005D02F9">
        <w:trPr>
          <w:trHeight w:val="180"/>
        </w:trPr>
        <w:tc>
          <w:tcPr>
            <w:tcW w:w="9585" w:type="dxa"/>
            <w:gridSpan w:val="3"/>
          </w:tcPr>
          <w:p w:rsidR="007F2BC8" w:rsidRPr="007F2BC8" w:rsidRDefault="007F2BC8" w:rsidP="005D02F9">
            <w:pPr>
              <w:snapToGrid w:val="0"/>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3.  Выплаты библиотечным работникам образовательных учреждений за выслугу лет (библиотечный стаж):</w:t>
            </w:r>
          </w:p>
        </w:tc>
      </w:tr>
      <w:tr w:rsidR="007F2BC8" w:rsidRPr="007F2BC8" w:rsidTr="005D02F9">
        <w:trPr>
          <w:trHeight w:val="180"/>
        </w:trPr>
        <w:tc>
          <w:tcPr>
            <w:tcW w:w="767" w:type="dxa"/>
            <w:vMerge w:val="restart"/>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1) от 1 года до 10 лет</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20%</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b/>
                <w:color w:val="000000"/>
                <w:sz w:val="24"/>
                <w:szCs w:val="24"/>
                <w:lang w:eastAsia="ru-RU"/>
              </w:rPr>
            </w:pPr>
          </w:p>
        </w:tc>
        <w:tc>
          <w:tcPr>
            <w:tcW w:w="6663"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 xml:space="preserve">2) от 10 лет и более </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30%</w:t>
            </w:r>
          </w:p>
        </w:tc>
      </w:tr>
      <w:tr w:rsidR="007F2BC8" w:rsidRPr="007F2BC8" w:rsidTr="005D02F9">
        <w:trPr>
          <w:trHeight w:val="180"/>
        </w:trPr>
        <w:tc>
          <w:tcPr>
            <w:tcW w:w="9585" w:type="dxa"/>
            <w:gridSpan w:val="3"/>
          </w:tcPr>
          <w:p w:rsidR="007F2BC8" w:rsidRPr="007F2BC8" w:rsidRDefault="007F2BC8" w:rsidP="005D02F9">
            <w:pPr>
              <w:snapToGrid w:val="0"/>
              <w:spacing w:before="120" w:after="120"/>
              <w:rPr>
                <w:rFonts w:ascii="Times New Roman" w:hAnsi="Times New Roman"/>
                <w:color w:val="000000"/>
                <w:sz w:val="24"/>
                <w:szCs w:val="24"/>
                <w:vertAlign w:val="superscript"/>
                <w:lang w:eastAsia="ru-RU"/>
              </w:rPr>
            </w:pPr>
            <w:r w:rsidRPr="007F2BC8">
              <w:rPr>
                <w:rFonts w:ascii="Times New Roman" w:hAnsi="Times New Roman"/>
                <w:color w:val="000000"/>
                <w:sz w:val="24"/>
                <w:szCs w:val="24"/>
                <w:lang w:eastAsia="ru-RU"/>
              </w:rPr>
              <w:t xml:space="preserve">4. Выплаты за наличие почетного звания, ведомственных знаков отличия </w:t>
            </w:r>
            <w:r w:rsidRPr="007F2BC8">
              <w:rPr>
                <w:rFonts w:ascii="Times New Roman" w:hAnsi="Times New Roman"/>
                <w:color w:val="000000"/>
                <w:sz w:val="24"/>
                <w:szCs w:val="24"/>
                <w:vertAlign w:val="superscript"/>
                <w:lang w:eastAsia="ru-RU"/>
              </w:rPr>
              <w:t>4</w:t>
            </w:r>
          </w:p>
        </w:tc>
      </w:tr>
      <w:tr w:rsidR="007F2BC8" w:rsidRPr="007F2BC8" w:rsidTr="005D02F9">
        <w:trPr>
          <w:trHeight w:val="180"/>
        </w:trPr>
        <w:tc>
          <w:tcPr>
            <w:tcW w:w="767" w:type="dxa"/>
            <w:vMerge w:val="restart"/>
          </w:tcPr>
          <w:p w:rsidR="007F2BC8" w:rsidRPr="007F2BC8" w:rsidRDefault="007F2BC8" w:rsidP="005D02F9">
            <w:pPr>
              <w:snapToGrid w:val="0"/>
              <w:rPr>
                <w:rFonts w:ascii="Times New Roman" w:hAnsi="Times New Roman"/>
                <w:color w:val="000000"/>
                <w:sz w:val="24"/>
                <w:szCs w:val="24"/>
                <w:lang w:eastAsia="ru-RU"/>
              </w:rPr>
            </w:pPr>
          </w:p>
        </w:tc>
        <w:tc>
          <w:tcPr>
            <w:tcW w:w="6663" w:type="dxa"/>
          </w:tcPr>
          <w:p w:rsidR="007F2BC8" w:rsidRPr="007F2BC8" w:rsidRDefault="007F2BC8" w:rsidP="005D02F9">
            <w:pPr>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1) за наличие ученой степени (работникам, ведущим педагогическую деятельность):</w:t>
            </w:r>
          </w:p>
          <w:p w:rsidR="007F2BC8" w:rsidRPr="007F2BC8" w:rsidRDefault="007F2BC8" w:rsidP="005D02F9">
            <w:pPr>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 за ученую степень «кандидат наук»</w:t>
            </w:r>
          </w:p>
          <w:p w:rsidR="007F2BC8" w:rsidRPr="007F2BC8" w:rsidRDefault="007F2BC8" w:rsidP="005D02F9">
            <w:pPr>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 за ученую степень «доктор наук»</w:t>
            </w:r>
          </w:p>
        </w:tc>
        <w:tc>
          <w:tcPr>
            <w:tcW w:w="2155" w:type="dxa"/>
          </w:tcPr>
          <w:p w:rsidR="007F2BC8" w:rsidRPr="007F2BC8" w:rsidRDefault="007F2BC8" w:rsidP="005D02F9">
            <w:pPr>
              <w:rPr>
                <w:rFonts w:ascii="Times New Roman" w:hAnsi="Times New Roman"/>
                <w:color w:val="000000"/>
                <w:sz w:val="24"/>
                <w:szCs w:val="24"/>
                <w:lang w:eastAsia="ru-RU"/>
              </w:rPr>
            </w:pPr>
          </w:p>
          <w:p w:rsidR="007F2BC8" w:rsidRPr="007F2BC8" w:rsidRDefault="007F2BC8" w:rsidP="005D02F9">
            <w:pPr>
              <w:rPr>
                <w:rFonts w:ascii="Times New Roman" w:hAnsi="Times New Roman"/>
                <w:color w:val="000000"/>
                <w:sz w:val="24"/>
                <w:szCs w:val="24"/>
                <w:lang w:eastAsia="ru-RU"/>
              </w:rPr>
            </w:pPr>
          </w:p>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1500 руб.</w:t>
            </w:r>
          </w:p>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3000 руб.</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color w:val="000000"/>
                <w:sz w:val="24"/>
                <w:szCs w:val="24"/>
                <w:lang w:eastAsia="ru-RU"/>
              </w:rPr>
            </w:pPr>
          </w:p>
        </w:tc>
        <w:tc>
          <w:tcPr>
            <w:tcW w:w="6663" w:type="dxa"/>
          </w:tcPr>
          <w:p w:rsidR="007F2BC8" w:rsidRPr="007F2BC8" w:rsidRDefault="007F2BC8" w:rsidP="005D02F9">
            <w:pPr>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 xml:space="preserve">2) за наличие почетного звания (работникам, ведущим педагогическую деятельность), знака отличия в сфере образования и науки </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2000 руб.</w:t>
            </w:r>
          </w:p>
        </w:tc>
      </w:tr>
      <w:tr w:rsidR="007F2BC8" w:rsidRPr="007F2BC8" w:rsidTr="005D02F9">
        <w:trPr>
          <w:trHeight w:val="180"/>
        </w:trPr>
        <w:tc>
          <w:tcPr>
            <w:tcW w:w="9585" w:type="dxa"/>
            <w:gridSpan w:val="3"/>
          </w:tcPr>
          <w:p w:rsidR="007F2BC8" w:rsidRPr="007F2BC8" w:rsidRDefault="007F2BC8" w:rsidP="005D02F9">
            <w:pPr>
              <w:snapToGrid w:val="0"/>
              <w:spacing w:before="120" w:after="120"/>
              <w:rPr>
                <w:rFonts w:ascii="Times New Roman" w:hAnsi="Times New Roman"/>
                <w:color w:val="000000"/>
                <w:sz w:val="24"/>
                <w:szCs w:val="24"/>
                <w:lang w:eastAsia="ru-RU"/>
              </w:rPr>
            </w:pPr>
            <w:r w:rsidRPr="007F2BC8">
              <w:rPr>
                <w:rFonts w:ascii="Times New Roman" w:hAnsi="Times New Roman"/>
                <w:color w:val="000000"/>
                <w:sz w:val="24"/>
                <w:szCs w:val="24"/>
                <w:lang w:eastAsia="ru-RU"/>
              </w:rPr>
              <w:t>5. Выплаты за качество выполняемых работ</w:t>
            </w:r>
          </w:p>
        </w:tc>
      </w:tr>
      <w:tr w:rsidR="007F2BC8" w:rsidRPr="007F2BC8" w:rsidTr="005D02F9">
        <w:trPr>
          <w:trHeight w:val="180"/>
        </w:trPr>
        <w:tc>
          <w:tcPr>
            <w:tcW w:w="767" w:type="dxa"/>
            <w:vMerge w:val="restart"/>
          </w:tcPr>
          <w:p w:rsidR="007F2BC8" w:rsidRPr="007F2BC8" w:rsidRDefault="007F2BC8" w:rsidP="005D02F9">
            <w:pPr>
              <w:snapToGrid w:val="0"/>
              <w:rPr>
                <w:rFonts w:ascii="Times New Roman" w:hAnsi="Times New Roman"/>
                <w:color w:val="000000"/>
                <w:sz w:val="24"/>
                <w:szCs w:val="24"/>
                <w:lang w:eastAsia="ru-RU"/>
              </w:rPr>
            </w:pPr>
          </w:p>
        </w:tc>
        <w:tc>
          <w:tcPr>
            <w:tcW w:w="6663" w:type="dxa"/>
          </w:tcPr>
          <w:p w:rsidR="007F2BC8" w:rsidRPr="007F2BC8" w:rsidRDefault="007F2BC8" w:rsidP="007F2BC8">
            <w:pPr>
              <w:numPr>
                <w:ilvl w:val="0"/>
                <w:numId w:val="1"/>
              </w:numPr>
              <w:spacing w:after="0" w:line="240" w:lineRule="auto"/>
              <w:ind w:left="0" w:firstLine="0"/>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за личный вклад работника в достижение эффективности работы организации в соответствии с достигнутыми показателями оценки эффективности деятельности организации</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100%</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color w:val="000000"/>
                <w:sz w:val="24"/>
                <w:szCs w:val="24"/>
                <w:lang w:eastAsia="ru-RU"/>
              </w:rPr>
            </w:pPr>
          </w:p>
        </w:tc>
        <w:tc>
          <w:tcPr>
            <w:tcW w:w="6663" w:type="dxa"/>
          </w:tcPr>
          <w:p w:rsidR="007F2BC8" w:rsidRPr="007F2BC8" w:rsidRDefault="007F2BC8" w:rsidP="007F2BC8">
            <w:pPr>
              <w:numPr>
                <w:ilvl w:val="0"/>
                <w:numId w:val="1"/>
              </w:numPr>
              <w:spacing w:after="0" w:line="240" w:lineRule="auto"/>
              <w:ind w:left="34" w:hanging="34"/>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за подготовку обучающегося, воспитанника- победителя или призера олимпиад, НОУ, творческих конкурсов, спортивных соревнований</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100%</w:t>
            </w:r>
          </w:p>
        </w:tc>
      </w:tr>
      <w:tr w:rsidR="007F2BC8" w:rsidRPr="007F2BC8" w:rsidTr="005D02F9">
        <w:trPr>
          <w:trHeight w:val="180"/>
        </w:trPr>
        <w:tc>
          <w:tcPr>
            <w:tcW w:w="9585" w:type="dxa"/>
            <w:gridSpan w:val="3"/>
          </w:tcPr>
          <w:p w:rsidR="007F2BC8" w:rsidRPr="007F2BC8" w:rsidRDefault="007F2BC8" w:rsidP="005D02F9">
            <w:pPr>
              <w:snapToGrid w:val="0"/>
              <w:spacing w:before="120" w:after="120"/>
              <w:rPr>
                <w:rFonts w:ascii="Times New Roman" w:hAnsi="Times New Roman"/>
                <w:color w:val="000000"/>
                <w:sz w:val="24"/>
                <w:szCs w:val="24"/>
                <w:lang w:eastAsia="ru-RU"/>
              </w:rPr>
            </w:pPr>
            <w:r w:rsidRPr="007F2BC8">
              <w:rPr>
                <w:rFonts w:ascii="Times New Roman" w:hAnsi="Times New Roman"/>
                <w:color w:val="000000"/>
                <w:sz w:val="24"/>
                <w:szCs w:val="24"/>
                <w:lang w:eastAsia="ru-RU"/>
              </w:rPr>
              <w:t xml:space="preserve">6. Премиальные выплаты педагогическим работникам </w:t>
            </w:r>
          </w:p>
        </w:tc>
      </w:tr>
      <w:tr w:rsidR="007F2BC8" w:rsidRPr="007F2BC8" w:rsidTr="005D02F9">
        <w:trPr>
          <w:trHeight w:val="180"/>
        </w:trPr>
        <w:tc>
          <w:tcPr>
            <w:tcW w:w="767" w:type="dxa"/>
          </w:tcPr>
          <w:p w:rsidR="007F2BC8" w:rsidRPr="007F2BC8" w:rsidRDefault="007F2BC8" w:rsidP="005D02F9">
            <w:pPr>
              <w:snapToGrid w:val="0"/>
              <w:rPr>
                <w:rFonts w:ascii="Times New Roman" w:hAnsi="Times New Roman"/>
                <w:color w:val="000000"/>
                <w:sz w:val="24"/>
                <w:szCs w:val="24"/>
                <w:lang w:eastAsia="ru-RU"/>
              </w:rPr>
            </w:pPr>
          </w:p>
        </w:tc>
        <w:tc>
          <w:tcPr>
            <w:tcW w:w="6663" w:type="dxa"/>
          </w:tcPr>
          <w:p w:rsidR="007F2BC8" w:rsidRPr="007F2BC8" w:rsidRDefault="007F2BC8" w:rsidP="005D02F9">
            <w:pPr>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 xml:space="preserve">1) по итогам работы за отчетный период (за месяц, квартал, </w:t>
            </w:r>
            <w:r w:rsidRPr="007F2BC8">
              <w:rPr>
                <w:rFonts w:ascii="Times New Roman" w:hAnsi="Times New Roman"/>
                <w:color w:val="000000"/>
                <w:sz w:val="24"/>
                <w:szCs w:val="24"/>
                <w:lang w:eastAsia="ru-RU"/>
              </w:rPr>
              <w:lastRenderedPageBreak/>
              <w:t>полугодие, год, учебный период)</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lastRenderedPageBreak/>
              <w:t>до 100%</w:t>
            </w:r>
          </w:p>
        </w:tc>
      </w:tr>
      <w:tr w:rsidR="007F2BC8" w:rsidRPr="007F2BC8" w:rsidTr="005D02F9">
        <w:trPr>
          <w:trHeight w:val="180"/>
        </w:trPr>
        <w:tc>
          <w:tcPr>
            <w:tcW w:w="9585" w:type="dxa"/>
            <w:gridSpan w:val="3"/>
          </w:tcPr>
          <w:p w:rsidR="007F2BC8" w:rsidRPr="007F2BC8" w:rsidRDefault="007F2BC8" w:rsidP="005D02F9">
            <w:pPr>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lastRenderedPageBreak/>
              <w:t>7. Премиальные выплаты специалистам, служащим, учебно-вспомогательному персоналу, рабочим</w:t>
            </w:r>
          </w:p>
        </w:tc>
      </w:tr>
      <w:tr w:rsidR="007F2BC8" w:rsidRPr="007F2BC8" w:rsidTr="005D02F9">
        <w:trPr>
          <w:trHeight w:val="180"/>
        </w:trPr>
        <w:tc>
          <w:tcPr>
            <w:tcW w:w="767" w:type="dxa"/>
          </w:tcPr>
          <w:p w:rsidR="007F2BC8" w:rsidRPr="007F2BC8" w:rsidRDefault="007F2BC8" w:rsidP="005D02F9">
            <w:pPr>
              <w:snapToGrid w:val="0"/>
              <w:rPr>
                <w:rFonts w:ascii="Times New Roman" w:hAnsi="Times New Roman"/>
                <w:color w:val="000000"/>
                <w:sz w:val="24"/>
                <w:szCs w:val="24"/>
                <w:lang w:eastAsia="ru-RU"/>
              </w:rPr>
            </w:pPr>
          </w:p>
        </w:tc>
        <w:tc>
          <w:tcPr>
            <w:tcW w:w="6663" w:type="dxa"/>
          </w:tcPr>
          <w:p w:rsidR="007F2BC8" w:rsidRPr="007F2BC8" w:rsidRDefault="007F2BC8" w:rsidP="005D02F9">
            <w:pPr>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1) по итогам работы за отчетный период (за месяц, квартал, полугодие, год)</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до 300%</w:t>
            </w:r>
          </w:p>
        </w:tc>
      </w:tr>
      <w:tr w:rsidR="007F2BC8" w:rsidRPr="007F2BC8" w:rsidTr="005D02F9">
        <w:trPr>
          <w:trHeight w:val="180"/>
        </w:trPr>
        <w:tc>
          <w:tcPr>
            <w:tcW w:w="9585" w:type="dxa"/>
            <w:gridSpan w:val="3"/>
          </w:tcPr>
          <w:p w:rsidR="007F2BC8" w:rsidRPr="007F2BC8" w:rsidRDefault="007F2BC8" w:rsidP="005D02F9">
            <w:pPr>
              <w:snapToGrid w:val="0"/>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8. Выплаты, учитывающие особенности деятельности отдельных категорий работников</w:t>
            </w:r>
          </w:p>
        </w:tc>
      </w:tr>
      <w:tr w:rsidR="007F2BC8" w:rsidRPr="007F2BC8" w:rsidTr="005D02F9">
        <w:trPr>
          <w:trHeight w:val="180"/>
        </w:trPr>
        <w:tc>
          <w:tcPr>
            <w:tcW w:w="767" w:type="dxa"/>
            <w:vMerge w:val="restart"/>
          </w:tcPr>
          <w:p w:rsidR="007F2BC8" w:rsidRPr="007F2BC8" w:rsidRDefault="007F2BC8" w:rsidP="005D02F9">
            <w:pPr>
              <w:snapToGrid w:val="0"/>
              <w:rPr>
                <w:rFonts w:ascii="Times New Roman" w:hAnsi="Times New Roman"/>
                <w:color w:val="000000"/>
                <w:sz w:val="24"/>
                <w:szCs w:val="24"/>
                <w:lang w:eastAsia="ru-RU"/>
              </w:rPr>
            </w:pPr>
          </w:p>
        </w:tc>
        <w:tc>
          <w:tcPr>
            <w:tcW w:w="6663" w:type="dxa"/>
          </w:tcPr>
          <w:p w:rsidR="007F2BC8" w:rsidRPr="007F2BC8" w:rsidRDefault="007F2BC8" w:rsidP="005D02F9">
            <w:pPr>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1) ежегодное лечебное пособие библиотечным работникам</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100%</w:t>
            </w:r>
          </w:p>
        </w:tc>
      </w:tr>
      <w:tr w:rsidR="007F2BC8" w:rsidRPr="007F2BC8" w:rsidTr="005D02F9">
        <w:trPr>
          <w:trHeight w:val="180"/>
        </w:trPr>
        <w:tc>
          <w:tcPr>
            <w:tcW w:w="767" w:type="dxa"/>
            <w:vMerge/>
          </w:tcPr>
          <w:p w:rsidR="007F2BC8" w:rsidRPr="007F2BC8" w:rsidRDefault="007F2BC8" w:rsidP="005D02F9">
            <w:pPr>
              <w:snapToGrid w:val="0"/>
              <w:rPr>
                <w:rFonts w:ascii="Times New Roman" w:hAnsi="Times New Roman"/>
                <w:color w:val="000000"/>
                <w:sz w:val="24"/>
                <w:szCs w:val="24"/>
                <w:lang w:eastAsia="ru-RU"/>
              </w:rPr>
            </w:pPr>
          </w:p>
        </w:tc>
        <w:tc>
          <w:tcPr>
            <w:tcW w:w="6663" w:type="dxa"/>
          </w:tcPr>
          <w:p w:rsidR="007F2BC8" w:rsidRPr="007F2BC8" w:rsidRDefault="007F2BC8" w:rsidP="005D02F9">
            <w:pPr>
              <w:jc w:val="both"/>
              <w:rPr>
                <w:rFonts w:ascii="Times New Roman" w:hAnsi="Times New Roman"/>
                <w:color w:val="000000"/>
                <w:sz w:val="24"/>
                <w:szCs w:val="24"/>
                <w:lang w:eastAsia="ru-RU"/>
              </w:rPr>
            </w:pPr>
            <w:r w:rsidRPr="007F2BC8">
              <w:rPr>
                <w:rFonts w:ascii="Times New Roman" w:hAnsi="Times New Roman"/>
                <w:color w:val="000000"/>
                <w:sz w:val="24"/>
                <w:szCs w:val="24"/>
                <w:lang w:eastAsia="ru-RU"/>
              </w:rPr>
              <w:t>2) ежемесячная надбавка к заработной плате молодым специалистам</w:t>
            </w:r>
            <w:r w:rsidRPr="007F2BC8">
              <w:rPr>
                <w:rFonts w:ascii="Times New Roman" w:eastAsia="MS Mincho" w:hAnsi="MS Mincho"/>
                <w:color w:val="000000"/>
                <w:sz w:val="24"/>
                <w:szCs w:val="24"/>
                <w:lang w:eastAsia="ru-RU"/>
              </w:rPr>
              <w:t>⁵</w:t>
            </w:r>
          </w:p>
        </w:tc>
        <w:tc>
          <w:tcPr>
            <w:tcW w:w="2155" w:type="dxa"/>
          </w:tcPr>
          <w:p w:rsidR="007F2BC8" w:rsidRPr="007F2BC8" w:rsidRDefault="007F2BC8" w:rsidP="005D02F9">
            <w:pPr>
              <w:rPr>
                <w:rFonts w:ascii="Times New Roman" w:hAnsi="Times New Roman"/>
                <w:color w:val="000000"/>
                <w:sz w:val="24"/>
                <w:szCs w:val="24"/>
                <w:lang w:eastAsia="ru-RU"/>
              </w:rPr>
            </w:pPr>
            <w:r w:rsidRPr="007F2BC8">
              <w:rPr>
                <w:rFonts w:ascii="Times New Roman" w:hAnsi="Times New Roman"/>
                <w:color w:val="000000"/>
                <w:sz w:val="24"/>
                <w:szCs w:val="24"/>
                <w:lang w:eastAsia="ru-RU"/>
              </w:rPr>
              <w:t>3 150 руб.</w:t>
            </w:r>
          </w:p>
        </w:tc>
      </w:tr>
    </w:tbl>
    <w:p w:rsidR="007F2BC8" w:rsidRPr="007F2BC8" w:rsidRDefault="007F2BC8" w:rsidP="007F2BC8">
      <w:pPr>
        <w:jc w:val="both"/>
        <w:rPr>
          <w:rFonts w:ascii="Times New Roman" w:hAnsi="Times New Roman"/>
          <w:color w:val="000000"/>
          <w:sz w:val="24"/>
          <w:szCs w:val="24"/>
        </w:rPr>
      </w:pPr>
      <w:r w:rsidRPr="007F2BC8">
        <w:rPr>
          <w:rFonts w:ascii="Times New Roman" w:hAnsi="Times New Roman"/>
          <w:color w:val="000000"/>
          <w:sz w:val="24"/>
          <w:szCs w:val="24"/>
          <w:vertAlign w:val="superscript"/>
        </w:rPr>
        <w:t xml:space="preserve">1 </w:t>
      </w:r>
      <w:r w:rsidRPr="007F2BC8">
        <w:rPr>
          <w:rFonts w:ascii="Times New Roman" w:hAnsi="Times New Roman"/>
          <w:color w:val="000000"/>
          <w:sz w:val="24"/>
          <w:szCs w:val="24"/>
        </w:rPr>
        <w:t xml:space="preserve">Размер ставки заработной платы учителя (преподавателя) в месяц, установленный по квалификационному уровню ПКГ за норму часов учебной (преподавательской) работы в неделю.   </w:t>
      </w:r>
    </w:p>
    <w:p w:rsidR="007F2BC8" w:rsidRPr="007F2BC8" w:rsidRDefault="007F2BC8" w:rsidP="007F2BC8">
      <w:pPr>
        <w:jc w:val="both"/>
        <w:rPr>
          <w:rFonts w:ascii="Times New Roman" w:hAnsi="Times New Roman"/>
          <w:color w:val="000000"/>
          <w:sz w:val="24"/>
          <w:szCs w:val="24"/>
        </w:rPr>
      </w:pPr>
      <w:r w:rsidRPr="007F2BC8">
        <w:rPr>
          <w:rFonts w:ascii="Times New Roman" w:hAnsi="Times New Roman"/>
          <w:color w:val="000000"/>
          <w:sz w:val="24"/>
          <w:szCs w:val="24"/>
          <w:vertAlign w:val="superscript"/>
        </w:rPr>
        <w:t xml:space="preserve">2 </w:t>
      </w:r>
      <w:r w:rsidRPr="007F2BC8">
        <w:rPr>
          <w:rFonts w:ascii="Times New Roman" w:hAnsi="Times New Roman"/>
          <w:color w:val="000000"/>
          <w:sz w:val="24"/>
          <w:szCs w:val="24"/>
        </w:rPr>
        <w:t>Оценка сложности работ определяется на основе показателей и/или критериев уровня сложности, разработанных образовательной организацией.</w:t>
      </w:r>
    </w:p>
    <w:p w:rsidR="007F2BC8" w:rsidRPr="007F2BC8" w:rsidRDefault="007F2BC8" w:rsidP="007F2BC8">
      <w:pPr>
        <w:jc w:val="both"/>
        <w:rPr>
          <w:rFonts w:ascii="Times New Roman" w:hAnsi="Times New Roman"/>
          <w:color w:val="000000"/>
          <w:sz w:val="24"/>
          <w:szCs w:val="24"/>
        </w:rPr>
      </w:pPr>
      <w:r w:rsidRPr="007F2BC8">
        <w:rPr>
          <w:rFonts w:ascii="Times New Roman" w:hAnsi="Times New Roman"/>
          <w:color w:val="000000"/>
          <w:sz w:val="24"/>
          <w:szCs w:val="24"/>
          <w:vertAlign w:val="superscript"/>
        </w:rPr>
        <w:t xml:space="preserve">3 </w:t>
      </w:r>
      <w:r w:rsidRPr="007F2BC8">
        <w:rPr>
          <w:rFonts w:ascii="Times New Roman" w:hAnsi="Times New Roman"/>
          <w:color w:val="000000"/>
          <w:sz w:val="24"/>
          <w:szCs w:val="24"/>
        </w:rPr>
        <w:t>Конкретный размер доплаты определяется локальным актом образовательной организации с учетом количества наставляемых.</w:t>
      </w:r>
    </w:p>
    <w:p w:rsidR="007F2BC8" w:rsidRPr="007F2BC8" w:rsidRDefault="007F2BC8" w:rsidP="007F2BC8">
      <w:pPr>
        <w:jc w:val="both"/>
        <w:rPr>
          <w:rFonts w:ascii="Times New Roman" w:hAnsi="Times New Roman"/>
          <w:color w:val="000000"/>
          <w:sz w:val="24"/>
          <w:szCs w:val="24"/>
        </w:rPr>
      </w:pPr>
      <w:r w:rsidRPr="007F2BC8">
        <w:rPr>
          <w:rFonts w:ascii="Times New Roman" w:hAnsi="Times New Roman"/>
          <w:color w:val="000000"/>
          <w:sz w:val="24"/>
          <w:szCs w:val="24"/>
          <w:vertAlign w:val="superscript"/>
        </w:rPr>
        <w:t>4</w:t>
      </w:r>
      <w:r w:rsidRPr="007F2BC8">
        <w:rPr>
          <w:rFonts w:ascii="Times New Roman" w:hAnsi="Times New Roman"/>
          <w:color w:val="000000"/>
          <w:sz w:val="24"/>
          <w:szCs w:val="24"/>
        </w:rPr>
        <w:t xml:space="preserve"> При наличии двух или более оснований для данной выплаты начисление производится по одному из них. Выплата устанавливается пропорционально учебной нагрузке. Максимальные размеры данных стимулирующих выплат не могут быть выше размеров, установленных настоящим положением. Например, стимулирующая выплата за наличие ученой степени «доктор наук» устанавливается работнику, работающему на 1ставку и более, – 3000 руб., работающему на 0,5 ставки – 1500 руб.</w:t>
      </w:r>
    </w:p>
    <w:p w:rsidR="007F2BC8" w:rsidRPr="007F2BC8" w:rsidRDefault="007F2BC8" w:rsidP="007F2BC8">
      <w:pPr>
        <w:jc w:val="both"/>
        <w:rPr>
          <w:rFonts w:ascii="Times New Roman" w:hAnsi="Times New Roman"/>
          <w:color w:val="000000"/>
          <w:sz w:val="24"/>
          <w:szCs w:val="24"/>
        </w:rPr>
      </w:pPr>
      <w:r w:rsidRPr="007F2BC8">
        <w:rPr>
          <w:rFonts w:ascii="Times New Roman" w:eastAsia="MS Mincho" w:hAnsi="MS Mincho"/>
          <w:color w:val="000000"/>
          <w:sz w:val="24"/>
          <w:szCs w:val="24"/>
        </w:rPr>
        <w:t>⁵</w:t>
      </w:r>
      <w:r w:rsidRPr="007F2BC8">
        <w:rPr>
          <w:rFonts w:ascii="Times New Roman" w:hAnsi="Times New Roman"/>
          <w:color w:val="000000"/>
          <w:sz w:val="24"/>
          <w:szCs w:val="24"/>
        </w:rPr>
        <w:t xml:space="preserve"> Молодой специалист – лицо, окончившее образовательное учреждение среднего и/или высшего профессионального образования, имеющее государственную аккредитацию, и впервые поступающее на работу по полученной специальности в течение одного года со дня окончания образовательного учреждения. Данная выплата осуществляется в течение 3 лет со дня принятия на работу.</w:t>
      </w:r>
    </w:p>
    <w:p w:rsidR="007F2BC8" w:rsidRPr="007F2BC8" w:rsidRDefault="007F2BC8" w:rsidP="007F2BC8">
      <w:pPr>
        <w:ind w:firstLine="709"/>
        <w:jc w:val="both"/>
        <w:rPr>
          <w:rFonts w:ascii="Times New Roman" w:hAnsi="Times New Roman"/>
          <w:sz w:val="24"/>
          <w:szCs w:val="24"/>
        </w:rPr>
      </w:pPr>
    </w:p>
    <w:p w:rsidR="007F2BC8" w:rsidRPr="007F2BC8" w:rsidRDefault="007F2BC8" w:rsidP="00136EE7">
      <w:pPr>
        <w:rPr>
          <w:rFonts w:ascii="Times New Roman" w:hAnsi="Times New Roman"/>
          <w:sz w:val="24"/>
          <w:szCs w:val="24"/>
        </w:rPr>
      </w:pPr>
    </w:p>
    <w:p w:rsidR="007F2BC8" w:rsidRPr="007F2BC8" w:rsidRDefault="007F2BC8" w:rsidP="00136EE7">
      <w:pPr>
        <w:rPr>
          <w:rFonts w:ascii="Times New Roman" w:hAnsi="Times New Roman"/>
          <w:sz w:val="24"/>
          <w:szCs w:val="24"/>
        </w:rPr>
      </w:pPr>
    </w:p>
    <w:p w:rsidR="007F2BC8" w:rsidRDefault="007F2BC8" w:rsidP="00136EE7">
      <w:pPr>
        <w:rPr>
          <w:rFonts w:ascii="Times New Roman" w:hAnsi="Times New Roman"/>
          <w:sz w:val="24"/>
          <w:szCs w:val="24"/>
        </w:rPr>
      </w:pPr>
    </w:p>
    <w:p w:rsidR="005D02F9" w:rsidRDefault="005D02F9" w:rsidP="00136EE7">
      <w:pPr>
        <w:rPr>
          <w:rFonts w:ascii="Times New Roman" w:hAnsi="Times New Roman"/>
          <w:sz w:val="24"/>
          <w:szCs w:val="24"/>
        </w:rPr>
      </w:pPr>
    </w:p>
    <w:p w:rsidR="005D02F9" w:rsidRPr="007F2BC8" w:rsidRDefault="005D02F9" w:rsidP="00136EE7">
      <w:pPr>
        <w:rPr>
          <w:rFonts w:ascii="Times New Roman" w:hAnsi="Times New Roman"/>
          <w:sz w:val="24"/>
          <w:szCs w:val="24"/>
        </w:rPr>
      </w:pPr>
    </w:p>
    <w:p w:rsidR="007F2BC8" w:rsidRPr="007F2BC8" w:rsidRDefault="007F2BC8" w:rsidP="00136EE7">
      <w:pPr>
        <w:rPr>
          <w:rFonts w:ascii="Times New Roman" w:hAnsi="Times New Roman"/>
          <w:sz w:val="24"/>
          <w:szCs w:val="24"/>
        </w:rPr>
      </w:pPr>
    </w:p>
    <w:p w:rsidR="005D02F9" w:rsidRPr="005D02F9" w:rsidRDefault="005D02F9" w:rsidP="005D02F9">
      <w:pPr>
        <w:tabs>
          <w:tab w:val="left" w:pos="5387"/>
        </w:tabs>
        <w:spacing w:after="0" w:line="240" w:lineRule="auto"/>
        <w:ind w:left="4678" w:firstLine="284"/>
        <w:jc w:val="right"/>
        <w:rPr>
          <w:rFonts w:ascii="Times New Roman" w:hAnsi="Times New Roman"/>
          <w:sz w:val="26"/>
          <w:szCs w:val="26"/>
        </w:rPr>
      </w:pPr>
      <w:r w:rsidRPr="005D02F9">
        <w:rPr>
          <w:rFonts w:ascii="Times New Roman" w:hAnsi="Times New Roman"/>
          <w:sz w:val="26"/>
          <w:szCs w:val="26"/>
        </w:rPr>
        <w:lastRenderedPageBreak/>
        <w:t>Приложение 10</w:t>
      </w:r>
    </w:p>
    <w:p w:rsidR="005D02F9" w:rsidRPr="005D02F9" w:rsidRDefault="005D02F9" w:rsidP="005D02F9">
      <w:pPr>
        <w:tabs>
          <w:tab w:val="left" w:pos="5387"/>
        </w:tabs>
        <w:spacing w:after="0" w:line="240" w:lineRule="auto"/>
        <w:ind w:left="4678" w:firstLine="284"/>
        <w:jc w:val="right"/>
        <w:rPr>
          <w:rFonts w:ascii="Times New Roman" w:hAnsi="Times New Roman"/>
          <w:sz w:val="26"/>
          <w:szCs w:val="26"/>
        </w:rPr>
      </w:pPr>
      <w:r w:rsidRPr="005D02F9">
        <w:rPr>
          <w:rFonts w:ascii="Times New Roman" w:hAnsi="Times New Roman"/>
          <w:sz w:val="26"/>
          <w:szCs w:val="26"/>
        </w:rPr>
        <w:t>к Положению</w:t>
      </w:r>
    </w:p>
    <w:p w:rsidR="005D02F9" w:rsidRPr="005D02F9" w:rsidRDefault="005D02F9" w:rsidP="005D02F9">
      <w:pPr>
        <w:tabs>
          <w:tab w:val="left" w:pos="5387"/>
        </w:tabs>
        <w:spacing w:after="0" w:line="240" w:lineRule="auto"/>
        <w:ind w:left="4678" w:firstLine="284"/>
        <w:jc w:val="right"/>
        <w:rPr>
          <w:rFonts w:ascii="Times New Roman" w:hAnsi="Times New Roman"/>
          <w:sz w:val="26"/>
          <w:szCs w:val="26"/>
        </w:rPr>
      </w:pPr>
      <w:r w:rsidRPr="005D02F9">
        <w:rPr>
          <w:rFonts w:ascii="Times New Roman" w:hAnsi="Times New Roman"/>
          <w:sz w:val="26"/>
          <w:szCs w:val="26"/>
        </w:rPr>
        <w:t>(в редакции решения Собрания депутатов</w:t>
      </w:r>
    </w:p>
    <w:p w:rsidR="005D02F9" w:rsidRPr="005D02F9" w:rsidRDefault="005D02F9" w:rsidP="005D02F9">
      <w:pPr>
        <w:tabs>
          <w:tab w:val="left" w:pos="5387"/>
        </w:tabs>
        <w:spacing w:after="0" w:line="240" w:lineRule="auto"/>
        <w:ind w:left="4678" w:firstLine="284"/>
        <w:jc w:val="right"/>
        <w:rPr>
          <w:rFonts w:ascii="Times New Roman" w:hAnsi="Times New Roman"/>
          <w:sz w:val="26"/>
          <w:szCs w:val="26"/>
        </w:rPr>
      </w:pPr>
      <w:r w:rsidRPr="005D02F9">
        <w:rPr>
          <w:rFonts w:ascii="Times New Roman" w:hAnsi="Times New Roman"/>
          <w:sz w:val="26"/>
          <w:szCs w:val="26"/>
        </w:rPr>
        <w:t>Копейского городского округа</w:t>
      </w:r>
    </w:p>
    <w:p w:rsidR="005D02F9" w:rsidRPr="005D02F9" w:rsidRDefault="005D02F9" w:rsidP="005D02F9">
      <w:pPr>
        <w:tabs>
          <w:tab w:val="left" w:pos="5387"/>
        </w:tabs>
        <w:spacing w:after="0" w:line="240" w:lineRule="auto"/>
        <w:ind w:left="4678" w:firstLine="284"/>
        <w:jc w:val="right"/>
        <w:rPr>
          <w:rFonts w:ascii="Times New Roman" w:hAnsi="Times New Roman"/>
          <w:sz w:val="26"/>
          <w:szCs w:val="26"/>
        </w:rPr>
      </w:pPr>
      <w:r w:rsidRPr="005D02F9">
        <w:rPr>
          <w:rFonts w:ascii="Times New Roman" w:hAnsi="Times New Roman"/>
          <w:sz w:val="26"/>
          <w:szCs w:val="26"/>
        </w:rPr>
        <w:t>от 24.11.2021 № 307-МО)</w:t>
      </w:r>
    </w:p>
    <w:p w:rsidR="005D02F9" w:rsidRPr="005D02F9" w:rsidRDefault="005D02F9" w:rsidP="005D02F9">
      <w:pPr>
        <w:pStyle w:val="a3"/>
        <w:jc w:val="right"/>
        <w:rPr>
          <w:rFonts w:ascii="Times New Roman" w:hAnsi="Times New Roman"/>
          <w:sz w:val="26"/>
          <w:szCs w:val="26"/>
        </w:rPr>
      </w:pPr>
    </w:p>
    <w:p w:rsidR="005D02F9" w:rsidRPr="005D02F9" w:rsidRDefault="005D02F9" w:rsidP="005D02F9">
      <w:pPr>
        <w:pStyle w:val="a3"/>
        <w:rPr>
          <w:rFonts w:ascii="Times New Roman" w:hAnsi="Times New Roman"/>
          <w:sz w:val="26"/>
          <w:szCs w:val="26"/>
        </w:rPr>
      </w:pPr>
    </w:p>
    <w:p w:rsidR="005D02F9" w:rsidRPr="005D02F9" w:rsidRDefault="005D02F9" w:rsidP="005D02F9">
      <w:pPr>
        <w:jc w:val="center"/>
        <w:rPr>
          <w:rFonts w:ascii="Times New Roman" w:hAnsi="Times New Roman"/>
          <w:sz w:val="26"/>
          <w:szCs w:val="26"/>
        </w:rPr>
      </w:pPr>
      <w:r w:rsidRPr="005D02F9">
        <w:rPr>
          <w:rFonts w:ascii="Times New Roman" w:hAnsi="Times New Roman"/>
          <w:sz w:val="26"/>
          <w:szCs w:val="26"/>
        </w:rPr>
        <w:t>Размер должностного оклада руководителя по типу образовательной организации и группам оплаты труда</w:t>
      </w:r>
    </w:p>
    <w:p w:rsidR="005D02F9" w:rsidRPr="005D02F9" w:rsidRDefault="005D02F9" w:rsidP="005D02F9">
      <w:pPr>
        <w:pStyle w:val="a3"/>
        <w:rPr>
          <w:rFonts w:ascii="Times New Roman" w:hAnsi="Times New Roman"/>
          <w:sz w:val="26"/>
          <w:szCs w:val="26"/>
        </w:rPr>
      </w:pPr>
    </w:p>
    <w:tbl>
      <w:tblPr>
        <w:tblW w:w="964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694"/>
        <w:gridCol w:w="992"/>
        <w:gridCol w:w="992"/>
        <w:gridCol w:w="993"/>
        <w:gridCol w:w="951"/>
        <w:gridCol w:w="1033"/>
        <w:gridCol w:w="992"/>
        <w:gridCol w:w="993"/>
      </w:tblGrid>
      <w:tr w:rsidR="005D02F9" w:rsidRPr="005D02F9" w:rsidTr="005D02F9">
        <w:trPr>
          <w:trHeight w:val="376"/>
        </w:trPr>
        <w:tc>
          <w:tcPr>
            <w:tcW w:w="2694" w:type="dxa"/>
            <w:vMerge w:val="restart"/>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Тип образовательной организации</w:t>
            </w:r>
          </w:p>
        </w:tc>
        <w:tc>
          <w:tcPr>
            <w:tcW w:w="6946" w:type="dxa"/>
            <w:gridSpan w:val="7"/>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Группа оплаты труда руководителей</w:t>
            </w:r>
          </w:p>
        </w:tc>
      </w:tr>
      <w:tr w:rsidR="005D02F9" w:rsidRPr="005D02F9" w:rsidTr="005D02F9">
        <w:tc>
          <w:tcPr>
            <w:tcW w:w="2694" w:type="dxa"/>
            <w:vMerge/>
          </w:tcPr>
          <w:p w:rsidR="005D02F9" w:rsidRPr="005D02F9" w:rsidRDefault="005D02F9" w:rsidP="005D02F9">
            <w:pPr>
              <w:jc w:val="both"/>
              <w:rPr>
                <w:rFonts w:ascii="Times New Roman" w:hAnsi="Times New Roman"/>
                <w:sz w:val="26"/>
                <w:szCs w:val="26"/>
                <w:lang w:eastAsia="ar-SA"/>
              </w:rPr>
            </w:pP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val="en-US" w:eastAsia="ar-SA"/>
              </w:rPr>
              <w:t>I</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val="en-US" w:eastAsia="ar-SA"/>
              </w:rPr>
              <w:t>II</w:t>
            </w:r>
          </w:p>
        </w:tc>
        <w:tc>
          <w:tcPr>
            <w:tcW w:w="993" w:type="dxa"/>
          </w:tcPr>
          <w:p w:rsidR="005D02F9" w:rsidRPr="005D02F9" w:rsidRDefault="005D02F9" w:rsidP="005D02F9">
            <w:pPr>
              <w:jc w:val="center"/>
              <w:rPr>
                <w:rFonts w:ascii="Times New Roman" w:hAnsi="Times New Roman"/>
                <w:sz w:val="26"/>
                <w:szCs w:val="26"/>
                <w:lang w:val="en-US" w:eastAsia="ar-SA"/>
              </w:rPr>
            </w:pPr>
            <w:r w:rsidRPr="005D02F9">
              <w:rPr>
                <w:rFonts w:ascii="Times New Roman" w:hAnsi="Times New Roman"/>
                <w:sz w:val="26"/>
                <w:szCs w:val="26"/>
                <w:lang w:val="en-US" w:eastAsia="ar-SA"/>
              </w:rPr>
              <w:t>III</w:t>
            </w:r>
          </w:p>
        </w:tc>
        <w:tc>
          <w:tcPr>
            <w:tcW w:w="951"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val="en-US" w:eastAsia="ar-SA"/>
              </w:rPr>
              <w:t>IV</w:t>
            </w:r>
          </w:p>
        </w:tc>
        <w:tc>
          <w:tcPr>
            <w:tcW w:w="1033" w:type="dxa"/>
          </w:tcPr>
          <w:p w:rsidR="005D02F9" w:rsidRPr="005D02F9" w:rsidRDefault="005D02F9" w:rsidP="005D02F9">
            <w:pPr>
              <w:jc w:val="center"/>
              <w:rPr>
                <w:rFonts w:ascii="Times New Roman" w:hAnsi="Times New Roman"/>
                <w:sz w:val="26"/>
                <w:szCs w:val="26"/>
                <w:lang w:val="en-US" w:eastAsia="ar-SA"/>
              </w:rPr>
            </w:pPr>
            <w:r w:rsidRPr="005D02F9">
              <w:rPr>
                <w:rFonts w:ascii="Times New Roman" w:hAnsi="Times New Roman"/>
                <w:sz w:val="26"/>
                <w:szCs w:val="26"/>
                <w:lang w:val="en-US" w:eastAsia="ar-SA"/>
              </w:rPr>
              <w:t>V</w:t>
            </w:r>
          </w:p>
        </w:tc>
        <w:tc>
          <w:tcPr>
            <w:tcW w:w="992" w:type="dxa"/>
          </w:tcPr>
          <w:p w:rsidR="005D02F9" w:rsidRPr="005D02F9" w:rsidRDefault="005D02F9" w:rsidP="005D02F9">
            <w:pPr>
              <w:jc w:val="center"/>
              <w:rPr>
                <w:rFonts w:ascii="Times New Roman" w:hAnsi="Times New Roman"/>
                <w:sz w:val="26"/>
                <w:szCs w:val="26"/>
                <w:lang w:val="en-US" w:eastAsia="ar-SA"/>
              </w:rPr>
            </w:pPr>
            <w:r w:rsidRPr="005D02F9">
              <w:rPr>
                <w:rFonts w:ascii="Times New Roman" w:hAnsi="Times New Roman"/>
                <w:sz w:val="26"/>
                <w:szCs w:val="26"/>
                <w:lang w:val="en-US" w:eastAsia="ar-SA"/>
              </w:rPr>
              <w:t>VI</w:t>
            </w:r>
          </w:p>
        </w:tc>
        <w:tc>
          <w:tcPr>
            <w:tcW w:w="993" w:type="dxa"/>
          </w:tcPr>
          <w:p w:rsidR="005D02F9" w:rsidRPr="005D02F9" w:rsidRDefault="005D02F9" w:rsidP="005D02F9">
            <w:pPr>
              <w:jc w:val="center"/>
              <w:rPr>
                <w:rFonts w:ascii="Times New Roman" w:hAnsi="Times New Roman"/>
                <w:sz w:val="26"/>
                <w:szCs w:val="26"/>
                <w:lang w:val="en-US" w:eastAsia="ar-SA"/>
              </w:rPr>
            </w:pPr>
            <w:r w:rsidRPr="005D02F9">
              <w:rPr>
                <w:rFonts w:ascii="Times New Roman" w:hAnsi="Times New Roman"/>
                <w:sz w:val="26"/>
                <w:szCs w:val="26"/>
                <w:lang w:val="en-US" w:eastAsia="ar-SA"/>
              </w:rPr>
              <w:t>VII</w:t>
            </w:r>
          </w:p>
        </w:tc>
      </w:tr>
      <w:tr w:rsidR="005D02F9" w:rsidRPr="005D02F9" w:rsidTr="005D02F9">
        <w:tc>
          <w:tcPr>
            <w:tcW w:w="2694" w:type="dxa"/>
          </w:tcPr>
          <w:p w:rsidR="005D02F9" w:rsidRPr="005D02F9" w:rsidRDefault="005D02F9" w:rsidP="005D02F9">
            <w:pPr>
              <w:jc w:val="both"/>
              <w:rPr>
                <w:rFonts w:ascii="Times New Roman" w:hAnsi="Times New Roman"/>
                <w:sz w:val="26"/>
                <w:szCs w:val="26"/>
                <w:lang w:eastAsia="ar-SA"/>
              </w:rPr>
            </w:pPr>
            <w:r w:rsidRPr="005D02F9">
              <w:rPr>
                <w:rFonts w:ascii="Times New Roman" w:hAnsi="Times New Roman"/>
                <w:sz w:val="26"/>
                <w:szCs w:val="26"/>
                <w:lang w:eastAsia="ar-SA"/>
              </w:rPr>
              <w:t>Дошкольная образовательная организация </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38425</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36165</w:t>
            </w:r>
          </w:p>
        </w:tc>
        <w:tc>
          <w:tcPr>
            <w:tcW w:w="99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33905</w:t>
            </w:r>
          </w:p>
        </w:tc>
        <w:tc>
          <w:tcPr>
            <w:tcW w:w="951"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31644</w:t>
            </w:r>
          </w:p>
        </w:tc>
        <w:tc>
          <w:tcPr>
            <w:tcW w:w="103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29384</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27124</w:t>
            </w:r>
          </w:p>
        </w:tc>
        <w:tc>
          <w:tcPr>
            <w:tcW w:w="99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24863</w:t>
            </w:r>
          </w:p>
        </w:tc>
      </w:tr>
      <w:tr w:rsidR="005D02F9" w:rsidRPr="005D02F9" w:rsidTr="005D02F9">
        <w:tc>
          <w:tcPr>
            <w:tcW w:w="2694" w:type="dxa"/>
          </w:tcPr>
          <w:p w:rsidR="005D02F9" w:rsidRPr="005D02F9" w:rsidRDefault="005D02F9" w:rsidP="005D02F9">
            <w:pPr>
              <w:jc w:val="both"/>
              <w:rPr>
                <w:rFonts w:ascii="Times New Roman" w:hAnsi="Times New Roman"/>
                <w:sz w:val="26"/>
                <w:szCs w:val="26"/>
                <w:lang w:eastAsia="ar-SA"/>
              </w:rPr>
            </w:pPr>
            <w:r w:rsidRPr="005D02F9">
              <w:rPr>
                <w:rFonts w:ascii="Times New Roman" w:hAnsi="Times New Roman"/>
                <w:sz w:val="26"/>
                <w:szCs w:val="26"/>
                <w:lang w:eastAsia="ar-SA"/>
              </w:rPr>
              <w:t>Общеобразовательная организация</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48596</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45207</w:t>
            </w:r>
          </w:p>
        </w:tc>
        <w:tc>
          <w:tcPr>
            <w:tcW w:w="99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41816</w:t>
            </w:r>
          </w:p>
        </w:tc>
        <w:tc>
          <w:tcPr>
            <w:tcW w:w="951"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38425</w:t>
            </w:r>
          </w:p>
        </w:tc>
        <w:tc>
          <w:tcPr>
            <w:tcW w:w="103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35035</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31644</w:t>
            </w:r>
          </w:p>
        </w:tc>
        <w:tc>
          <w:tcPr>
            <w:tcW w:w="99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28254</w:t>
            </w:r>
          </w:p>
        </w:tc>
      </w:tr>
      <w:tr w:rsidR="005D02F9" w:rsidRPr="005D02F9" w:rsidTr="005D02F9">
        <w:tc>
          <w:tcPr>
            <w:tcW w:w="2694" w:type="dxa"/>
          </w:tcPr>
          <w:p w:rsidR="005D02F9" w:rsidRPr="005D02F9" w:rsidRDefault="005D02F9" w:rsidP="005D02F9">
            <w:pPr>
              <w:jc w:val="both"/>
              <w:rPr>
                <w:rFonts w:ascii="Times New Roman" w:hAnsi="Times New Roman"/>
                <w:sz w:val="26"/>
                <w:szCs w:val="26"/>
                <w:lang w:eastAsia="ar-SA"/>
              </w:rPr>
            </w:pPr>
            <w:r w:rsidRPr="005D02F9">
              <w:rPr>
                <w:rFonts w:ascii="Times New Roman" w:hAnsi="Times New Roman"/>
                <w:sz w:val="26"/>
                <w:szCs w:val="26"/>
                <w:lang w:eastAsia="ar-SA"/>
              </w:rPr>
              <w:t>Организация дополнительного образования</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41816</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37296</w:t>
            </w:r>
          </w:p>
        </w:tc>
        <w:tc>
          <w:tcPr>
            <w:tcW w:w="99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33905</w:t>
            </w:r>
          </w:p>
        </w:tc>
        <w:tc>
          <w:tcPr>
            <w:tcW w:w="951"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30514</w:t>
            </w:r>
          </w:p>
        </w:tc>
        <w:tc>
          <w:tcPr>
            <w:tcW w:w="103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27124</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23733</w:t>
            </w:r>
          </w:p>
        </w:tc>
        <w:tc>
          <w:tcPr>
            <w:tcW w:w="99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20343</w:t>
            </w:r>
          </w:p>
        </w:tc>
      </w:tr>
      <w:tr w:rsidR="005D02F9" w:rsidRPr="005D02F9" w:rsidTr="005D02F9">
        <w:tc>
          <w:tcPr>
            <w:tcW w:w="2694" w:type="dxa"/>
          </w:tcPr>
          <w:p w:rsidR="005D02F9" w:rsidRPr="005D02F9" w:rsidRDefault="005D02F9" w:rsidP="005D02F9">
            <w:pPr>
              <w:jc w:val="both"/>
              <w:rPr>
                <w:rFonts w:ascii="Times New Roman" w:hAnsi="Times New Roman"/>
                <w:sz w:val="26"/>
                <w:szCs w:val="26"/>
                <w:lang w:eastAsia="ar-SA"/>
              </w:rPr>
            </w:pPr>
            <w:r w:rsidRPr="005D02F9">
              <w:rPr>
                <w:rFonts w:ascii="Times New Roman" w:hAnsi="Times New Roman"/>
                <w:sz w:val="26"/>
                <w:szCs w:val="26"/>
                <w:lang w:eastAsia="ar-SA"/>
              </w:rPr>
              <w:t>Организация дополнительного профессионального образования</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25994</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22603</w:t>
            </w:r>
          </w:p>
        </w:tc>
        <w:tc>
          <w:tcPr>
            <w:tcW w:w="99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20343</w:t>
            </w:r>
          </w:p>
        </w:tc>
        <w:tc>
          <w:tcPr>
            <w:tcW w:w="951"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18083</w:t>
            </w:r>
          </w:p>
        </w:tc>
        <w:tc>
          <w:tcPr>
            <w:tcW w:w="103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w:t>
            </w:r>
          </w:p>
        </w:tc>
        <w:tc>
          <w:tcPr>
            <w:tcW w:w="99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w:t>
            </w:r>
          </w:p>
        </w:tc>
      </w:tr>
      <w:tr w:rsidR="005D02F9" w:rsidRPr="005D02F9" w:rsidTr="005D02F9">
        <w:tc>
          <w:tcPr>
            <w:tcW w:w="2694" w:type="dxa"/>
          </w:tcPr>
          <w:p w:rsidR="005D02F9" w:rsidRPr="005D02F9" w:rsidRDefault="005D02F9" w:rsidP="005D02F9">
            <w:pPr>
              <w:jc w:val="both"/>
              <w:rPr>
                <w:rFonts w:ascii="Times New Roman" w:hAnsi="Times New Roman"/>
                <w:sz w:val="26"/>
                <w:szCs w:val="26"/>
                <w:lang w:eastAsia="ar-SA"/>
              </w:rPr>
            </w:pPr>
            <w:r w:rsidRPr="005D02F9">
              <w:rPr>
                <w:rFonts w:ascii="Times New Roman" w:hAnsi="Times New Roman"/>
                <w:sz w:val="26"/>
                <w:szCs w:val="26"/>
                <w:lang w:eastAsia="ar-SA"/>
              </w:rPr>
              <w:t>Центр психолого-педагогической, медицинской и социальной помощи</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25994</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22603</w:t>
            </w:r>
          </w:p>
        </w:tc>
        <w:tc>
          <w:tcPr>
            <w:tcW w:w="99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20343</w:t>
            </w:r>
          </w:p>
        </w:tc>
        <w:tc>
          <w:tcPr>
            <w:tcW w:w="951"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18083</w:t>
            </w:r>
          </w:p>
        </w:tc>
        <w:tc>
          <w:tcPr>
            <w:tcW w:w="103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w:t>
            </w:r>
          </w:p>
        </w:tc>
        <w:tc>
          <w:tcPr>
            <w:tcW w:w="992"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w:t>
            </w:r>
          </w:p>
        </w:tc>
        <w:tc>
          <w:tcPr>
            <w:tcW w:w="993" w:type="dxa"/>
          </w:tcPr>
          <w:p w:rsidR="005D02F9" w:rsidRPr="005D02F9" w:rsidRDefault="005D02F9" w:rsidP="005D02F9">
            <w:pPr>
              <w:jc w:val="center"/>
              <w:rPr>
                <w:rFonts w:ascii="Times New Roman" w:hAnsi="Times New Roman"/>
                <w:sz w:val="26"/>
                <w:szCs w:val="26"/>
                <w:lang w:eastAsia="ar-SA"/>
              </w:rPr>
            </w:pPr>
            <w:r w:rsidRPr="005D02F9">
              <w:rPr>
                <w:rFonts w:ascii="Times New Roman" w:hAnsi="Times New Roman"/>
                <w:sz w:val="26"/>
                <w:szCs w:val="26"/>
                <w:lang w:eastAsia="ar-SA"/>
              </w:rPr>
              <w:t>-</w:t>
            </w:r>
          </w:p>
        </w:tc>
      </w:tr>
    </w:tbl>
    <w:p w:rsidR="005D02F9" w:rsidRPr="005D02F9" w:rsidRDefault="005D02F9" w:rsidP="005D02F9">
      <w:pPr>
        <w:pStyle w:val="a3"/>
        <w:rPr>
          <w:rFonts w:ascii="Times New Roman" w:hAnsi="Times New Roman"/>
          <w:sz w:val="26"/>
          <w:szCs w:val="26"/>
        </w:rPr>
      </w:pPr>
    </w:p>
    <w:p w:rsidR="005D02F9" w:rsidRPr="005D02F9" w:rsidRDefault="005D02F9" w:rsidP="005D02F9">
      <w:pPr>
        <w:pStyle w:val="a3"/>
        <w:rPr>
          <w:rFonts w:ascii="Times New Roman" w:hAnsi="Times New Roman"/>
          <w:sz w:val="26"/>
          <w:szCs w:val="26"/>
        </w:rPr>
      </w:pPr>
    </w:p>
    <w:p w:rsidR="005D02F9" w:rsidRPr="005D02F9" w:rsidRDefault="005D02F9" w:rsidP="005D02F9">
      <w:pPr>
        <w:rPr>
          <w:rFonts w:ascii="Times New Roman" w:hAnsi="Times New Roman"/>
        </w:rPr>
      </w:pPr>
    </w:p>
    <w:p w:rsidR="007F2BC8" w:rsidRPr="005D02F9" w:rsidRDefault="007F2BC8" w:rsidP="00136EE7">
      <w:pPr>
        <w:rPr>
          <w:rFonts w:ascii="Times New Roman" w:hAnsi="Times New Roman"/>
          <w:sz w:val="24"/>
          <w:szCs w:val="24"/>
        </w:rPr>
      </w:pPr>
    </w:p>
    <w:p w:rsidR="007F2BC8" w:rsidRPr="007F2BC8" w:rsidRDefault="007F2BC8" w:rsidP="00136EE7">
      <w:pPr>
        <w:rPr>
          <w:rFonts w:ascii="Times New Roman" w:hAnsi="Times New Roman"/>
          <w:sz w:val="24"/>
          <w:szCs w:val="24"/>
        </w:rPr>
      </w:pPr>
    </w:p>
    <w:p w:rsidR="003E0C24" w:rsidRPr="007F2BC8" w:rsidRDefault="003E0C24" w:rsidP="00136EE7">
      <w:pPr>
        <w:rPr>
          <w:rFonts w:ascii="Times New Roman" w:hAnsi="Times New Roman"/>
          <w:sz w:val="24"/>
          <w:szCs w:val="24"/>
        </w:rPr>
      </w:pPr>
    </w:p>
    <w:p w:rsidR="003E0C24" w:rsidRPr="007F2BC8" w:rsidRDefault="003E0C24" w:rsidP="00136EE7">
      <w:pPr>
        <w:rPr>
          <w:rFonts w:ascii="Times New Roman" w:hAnsi="Times New Roman"/>
          <w:sz w:val="24"/>
          <w:szCs w:val="24"/>
        </w:rPr>
      </w:pPr>
    </w:p>
    <w:sectPr w:rsidR="003E0C24" w:rsidRPr="007F2BC8" w:rsidSect="005D02F9">
      <w:pgSz w:w="11906" w:h="16838" w:code="9"/>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B7C" w:rsidRDefault="00033B7C" w:rsidP="0022166F">
      <w:pPr>
        <w:spacing w:after="0" w:line="240" w:lineRule="auto"/>
      </w:pPr>
      <w:r>
        <w:separator/>
      </w:r>
    </w:p>
  </w:endnote>
  <w:endnote w:type="continuationSeparator" w:id="1">
    <w:p w:rsidR="00033B7C" w:rsidRDefault="00033B7C" w:rsidP="002216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Segoe UI"/>
    <w:charset w:val="CC"/>
    <w:family w:val="swiss"/>
    <w:pitch w:val="variable"/>
    <w:sig w:usb0="00000001"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CC"/>
    <w:family w:val="swiss"/>
    <w:pitch w:val="variable"/>
    <w:sig w:usb0="E00022FF" w:usb1="C000205B" w:usb2="00000009" w:usb3="00000000" w:csb0="000001D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B7C" w:rsidRDefault="00033B7C" w:rsidP="0022166F">
      <w:pPr>
        <w:spacing w:after="0" w:line="240" w:lineRule="auto"/>
      </w:pPr>
      <w:r>
        <w:separator/>
      </w:r>
    </w:p>
  </w:footnote>
  <w:footnote w:type="continuationSeparator" w:id="1">
    <w:p w:rsidR="00033B7C" w:rsidRDefault="00033B7C" w:rsidP="0022166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2F9" w:rsidRDefault="005D02F9">
    <w:pPr>
      <w:pStyle w:val="af8"/>
      <w:jc w:val="center"/>
    </w:pPr>
    <w:fldSimple w:instr="PAGE   \* MERGEFORMAT">
      <w:r w:rsidR="00F6680E">
        <w:rPr>
          <w:noProof/>
        </w:rPr>
        <w:t>15</w:t>
      </w:r>
    </w:fldSimple>
  </w:p>
  <w:p w:rsidR="005D02F9" w:rsidRDefault="005D02F9">
    <w:pPr>
      <w:pStyle w:val="af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27665"/>
    <w:multiLevelType w:val="hybridMultilevel"/>
    <w:tmpl w:val="398AC952"/>
    <w:lvl w:ilvl="0" w:tplc="37727A8E">
      <w:start w:val="1"/>
      <w:numFmt w:val="decimal"/>
      <w:lvlText w:val="%1)"/>
      <w:lvlJc w:val="left"/>
      <w:pPr>
        <w:ind w:left="272" w:hanging="360"/>
      </w:pPr>
      <w:rPr>
        <w:rFonts w:cs="Times New Roman" w:hint="default"/>
      </w:rPr>
    </w:lvl>
    <w:lvl w:ilvl="1" w:tplc="04190019" w:tentative="1">
      <w:start w:val="1"/>
      <w:numFmt w:val="lowerLetter"/>
      <w:lvlText w:val="%2."/>
      <w:lvlJc w:val="left"/>
      <w:pPr>
        <w:ind w:left="992" w:hanging="360"/>
      </w:pPr>
      <w:rPr>
        <w:rFonts w:cs="Times New Roman"/>
      </w:rPr>
    </w:lvl>
    <w:lvl w:ilvl="2" w:tplc="0419001B" w:tentative="1">
      <w:start w:val="1"/>
      <w:numFmt w:val="lowerRoman"/>
      <w:lvlText w:val="%3."/>
      <w:lvlJc w:val="right"/>
      <w:pPr>
        <w:ind w:left="1712" w:hanging="180"/>
      </w:pPr>
      <w:rPr>
        <w:rFonts w:cs="Times New Roman"/>
      </w:rPr>
    </w:lvl>
    <w:lvl w:ilvl="3" w:tplc="0419000F" w:tentative="1">
      <w:start w:val="1"/>
      <w:numFmt w:val="decimal"/>
      <w:lvlText w:val="%4."/>
      <w:lvlJc w:val="left"/>
      <w:pPr>
        <w:ind w:left="2432" w:hanging="360"/>
      </w:pPr>
      <w:rPr>
        <w:rFonts w:cs="Times New Roman"/>
      </w:rPr>
    </w:lvl>
    <w:lvl w:ilvl="4" w:tplc="04190019" w:tentative="1">
      <w:start w:val="1"/>
      <w:numFmt w:val="lowerLetter"/>
      <w:lvlText w:val="%5."/>
      <w:lvlJc w:val="left"/>
      <w:pPr>
        <w:ind w:left="3152" w:hanging="360"/>
      </w:pPr>
      <w:rPr>
        <w:rFonts w:cs="Times New Roman"/>
      </w:rPr>
    </w:lvl>
    <w:lvl w:ilvl="5" w:tplc="0419001B" w:tentative="1">
      <w:start w:val="1"/>
      <w:numFmt w:val="lowerRoman"/>
      <w:lvlText w:val="%6."/>
      <w:lvlJc w:val="right"/>
      <w:pPr>
        <w:ind w:left="3872" w:hanging="180"/>
      </w:pPr>
      <w:rPr>
        <w:rFonts w:cs="Times New Roman"/>
      </w:rPr>
    </w:lvl>
    <w:lvl w:ilvl="6" w:tplc="0419000F" w:tentative="1">
      <w:start w:val="1"/>
      <w:numFmt w:val="decimal"/>
      <w:lvlText w:val="%7."/>
      <w:lvlJc w:val="left"/>
      <w:pPr>
        <w:ind w:left="4592" w:hanging="360"/>
      </w:pPr>
      <w:rPr>
        <w:rFonts w:cs="Times New Roman"/>
      </w:rPr>
    </w:lvl>
    <w:lvl w:ilvl="7" w:tplc="04190019" w:tentative="1">
      <w:start w:val="1"/>
      <w:numFmt w:val="lowerLetter"/>
      <w:lvlText w:val="%8."/>
      <w:lvlJc w:val="left"/>
      <w:pPr>
        <w:ind w:left="5312" w:hanging="360"/>
      </w:pPr>
      <w:rPr>
        <w:rFonts w:cs="Times New Roman"/>
      </w:rPr>
    </w:lvl>
    <w:lvl w:ilvl="8" w:tplc="0419001B" w:tentative="1">
      <w:start w:val="1"/>
      <w:numFmt w:val="lowerRoman"/>
      <w:lvlText w:val="%9."/>
      <w:lvlJc w:val="right"/>
      <w:pPr>
        <w:ind w:left="6032" w:hanging="180"/>
      </w:pPr>
      <w:rPr>
        <w:rFonts w:cs="Times New Roman"/>
      </w:rPr>
    </w:lvl>
  </w:abstractNum>
  <w:abstractNum w:abstractNumId="1">
    <w:nsid w:val="79C54428"/>
    <w:multiLevelType w:val="hybridMultilevel"/>
    <w:tmpl w:val="0D30523C"/>
    <w:lvl w:ilvl="0" w:tplc="22B6E8C2">
      <w:start w:val="1"/>
      <w:numFmt w:val="decimal"/>
      <w:lvlText w:val="%1."/>
      <w:lvlJc w:val="left"/>
      <w:pPr>
        <w:ind w:left="1084" w:hanging="37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B80"/>
    <w:rsid w:val="000079BE"/>
    <w:rsid w:val="00031BBA"/>
    <w:rsid w:val="00033B7C"/>
    <w:rsid w:val="00046BD3"/>
    <w:rsid w:val="0005100A"/>
    <w:rsid w:val="00054C03"/>
    <w:rsid w:val="00054F0E"/>
    <w:rsid w:val="000A2A4D"/>
    <w:rsid w:val="000B0B46"/>
    <w:rsid w:val="000B3A00"/>
    <w:rsid w:val="00136EE7"/>
    <w:rsid w:val="0014017A"/>
    <w:rsid w:val="00140D58"/>
    <w:rsid w:val="00141499"/>
    <w:rsid w:val="00145E53"/>
    <w:rsid w:val="001660BB"/>
    <w:rsid w:val="0019723B"/>
    <w:rsid w:val="00206A19"/>
    <w:rsid w:val="0022166F"/>
    <w:rsid w:val="00223561"/>
    <w:rsid w:val="002535A7"/>
    <w:rsid w:val="00264FEB"/>
    <w:rsid w:val="00271BA5"/>
    <w:rsid w:val="002A1C1A"/>
    <w:rsid w:val="00302BCC"/>
    <w:rsid w:val="00304CB3"/>
    <w:rsid w:val="00313069"/>
    <w:rsid w:val="003274CA"/>
    <w:rsid w:val="00333F23"/>
    <w:rsid w:val="00337B90"/>
    <w:rsid w:val="00361C52"/>
    <w:rsid w:val="00381A5A"/>
    <w:rsid w:val="003962D6"/>
    <w:rsid w:val="00396DE3"/>
    <w:rsid w:val="003A0D39"/>
    <w:rsid w:val="003A6C4C"/>
    <w:rsid w:val="003C4886"/>
    <w:rsid w:val="003C51A7"/>
    <w:rsid w:val="003E0C24"/>
    <w:rsid w:val="004009C3"/>
    <w:rsid w:val="00401641"/>
    <w:rsid w:val="004373FD"/>
    <w:rsid w:val="0046412A"/>
    <w:rsid w:val="0047697D"/>
    <w:rsid w:val="00481455"/>
    <w:rsid w:val="004837E9"/>
    <w:rsid w:val="00491F83"/>
    <w:rsid w:val="00492019"/>
    <w:rsid w:val="00494B80"/>
    <w:rsid w:val="00521FBC"/>
    <w:rsid w:val="00523587"/>
    <w:rsid w:val="005344ED"/>
    <w:rsid w:val="00542B57"/>
    <w:rsid w:val="005439D9"/>
    <w:rsid w:val="0054778C"/>
    <w:rsid w:val="00555786"/>
    <w:rsid w:val="00561A5C"/>
    <w:rsid w:val="0056748A"/>
    <w:rsid w:val="00584096"/>
    <w:rsid w:val="00585AAA"/>
    <w:rsid w:val="00592FF2"/>
    <w:rsid w:val="0059438B"/>
    <w:rsid w:val="005C7D07"/>
    <w:rsid w:val="005D02F9"/>
    <w:rsid w:val="005D14CA"/>
    <w:rsid w:val="005D5BA0"/>
    <w:rsid w:val="005E5D1E"/>
    <w:rsid w:val="0061180E"/>
    <w:rsid w:val="00621B93"/>
    <w:rsid w:val="00622E07"/>
    <w:rsid w:val="00640CE3"/>
    <w:rsid w:val="006629EB"/>
    <w:rsid w:val="0066682D"/>
    <w:rsid w:val="00667710"/>
    <w:rsid w:val="006700EF"/>
    <w:rsid w:val="00681299"/>
    <w:rsid w:val="006A6D2F"/>
    <w:rsid w:val="006B31DE"/>
    <w:rsid w:val="006B562B"/>
    <w:rsid w:val="006C30A4"/>
    <w:rsid w:val="006C5957"/>
    <w:rsid w:val="006D6D7F"/>
    <w:rsid w:val="006E4F3C"/>
    <w:rsid w:val="00705441"/>
    <w:rsid w:val="007241A0"/>
    <w:rsid w:val="00725021"/>
    <w:rsid w:val="00727E88"/>
    <w:rsid w:val="007371DA"/>
    <w:rsid w:val="00740394"/>
    <w:rsid w:val="007440F0"/>
    <w:rsid w:val="00746A98"/>
    <w:rsid w:val="00774692"/>
    <w:rsid w:val="00780F92"/>
    <w:rsid w:val="007864B1"/>
    <w:rsid w:val="0079312D"/>
    <w:rsid w:val="00797B60"/>
    <w:rsid w:val="007A3667"/>
    <w:rsid w:val="007F2BC8"/>
    <w:rsid w:val="0080068D"/>
    <w:rsid w:val="008011BB"/>
    <w:rsid w:val="008476F1"/>
    <w:rsid w:val="00853451"/>
    <w:rsid w:val="00861A2C"/>
    <w:rsid w:val="0087576B"/>
    <w:rsid w:val="0087611A"/>
    <w:rsid w:val="008932A6"/>
    <w:rsid w:val="008A6F8E"/>
    <w:rsid w:val="008B070B"/>
    <w:rsid w:val="008D2FCF"/>
    <w:rsid w:val="008D5D05"/>
    <w:rsid w:val="008D692C"/>
    <w:rsid w:val="00907AD4"/>
    <w:rsid w:val="00914FBC"/>
    <w:rsid w:val="00916272"/>
    <w:rsid w:val="00923D66"/>
    <w:rsid w:val="009406C2"/>
    <w:rsid w:val="009443DF"/>
    <w:rsid w:val="009473AA"/>
    <w:rsid w:val="00976258"/>
    <w:rsid w:val="009854D3"/>
    <w:rsid w:val="009B313E"/>
    <w:rsid w:val="009D4ECE"/>
    <w:rsid w:val="009E779F"/>
    <w:rsid w:val="009F4214"/>
    <w:rsid w:val="00A125D6"/>
    <w:rsid w:val="00A317EC"/>
    <w:rsid w:val="00A56889"/>
    <w:rsid w:val="00A75972"/>
    <w:rsid w:val="00AA6CFD"/>
    <w:rsid w:val="00AA70F6"/>
    <w:rsid w:val="00AE28D0"/>
    <w:rsid w:val="00AF3D34"/>
    <w:rsid w:val="00B0071A"/>
    <w:rsid w:val="00B15EEF"/>
    <w:rsid w:val="00B76A60"/>
    <w:rsid w:val="00BA7289"/>
    <w:rsid w:val="00BC0752"/>
    <w:rsid w:val="00BC350E"/>
    <w:rsid w:val="00BE0EFB"/>
    <w:rsid w:val="00BE42B6"/>
    <w:rsid w:val="00BE667A"/>
    <w:rsid w:val="00C03641"/>
    <w:rsid w:val="00C173F2"/>
    <w:rsid w:val="00C303B3"/>
    <w:rsid w:val="00C32A36"/>
    <w:rsid w:val="00C5183D"/>
    <w:rsid w:val="00C82B04"/>
    <w:rsid w:val="00CD05C5"/>
    <w:rsid w:val="00CD0888"/>
    <w:rsid w:val="00CD349A"/>
    <w:rsid w:val="00CD3B6A"/>
    <w:rsid w:val="00D103A0"/>
    <w:rsid w:val="00D12C9D"/>
    <w:rsid w:val="00D5606D"/>
    <w:rsid w:val="00D62334"/>
    <w:rsid w:val="00D7151E"/>
    <w:rsid w:val="00D833DD"/>
    <w:rsid w:val="00D97F5F"/>
    <w:rsid w:val="00DC2FEE"/>
    <w:rsid w:val="00DE433B"/>
    <w:rsid w:val="00DF165A"/>
    <w:rsid w:val="00DF369B"/>
    <w:rsid w:val="00DF5124"/>
    <w:rsid w:val="00DF61C4"/>
    <w:rsid w:val="00E01F4A"/>
    <w:rsid w:val="00E15F2D"/>
    <w:rsid w:val="00E30821"/>
    <w:rsid w:val="00E46E6E"/>
    <w:rsid w:val="00E82B8D"/>
    <w:rsid w:val="00E838C5"/>
    <w:rsid w:val="00E9183F"/>
    <w:rsid w:val="00EB3538"/>
    <w:rsid w:val="00EB6DFE"/>
    <w:rsid w:val="00EC127D"/>
    <w:rsid w:val="00EC1D51"/>
    <w:rsid w:val="00EC43BE"/>
    <w:rsid w:val="00EE714A"/>
    <w:rsid w:val="00EF14D7"/>
    <w:rsid w:val="00F24113"/>
    <w:rsid w:val="00F257D7"/>
    <w:rsid w:val="00F37896"/>
    <w:rsid w:val="00F6680E"/>
    <w:rsid w:val="00F73AEB"/>
    <w:rsid w:val="00F74F25"/>
    <w:rsid w:val="00FA1899"/>
    <w:rsid w:val="00FD007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AE28D0"/>
    <w:pPr>
      <w:spacing w:after="200" w:line="276" w:lineRule="auto"/>
    </w:pPr>
    <w:rPr>
      <w:sz w:val="22"/>
      <w:szCs w:val="22"/>
      <w:lang w:eastAsia="en-US"/>
    </w:rPr>
  </w:style>
  <w:style w:type="paragraph" w:styleId="1">
    <w:name w:val="heading 1"/>
    <w:basedOn w:val="a"/>
    <w:next w:val="a"/>
    <w:link w:val="10"/>
    <w:uiPriority w:val="99"/>
    <w:qFormat/>
    <w:rsid w:val="00F24113"/>
    <w:pPr>
      <w:keepNext/>
      <w:keepLines/>
      <w:spacing w:before="480" w:after="0"/>
      <w:outlineLvl w:val="0"/>
    </w:pPr>
    <w:rPr>
      <w:rFonts w:ascii="Calibri Light" w:eastAsia="SimSun" w:hAnsi="Calibri Light"/>
      <w:b/>
      <w:bCs/>
      <w:color w:val="2E74B5"/>
      <w:sz w:val="28"/>
      <w:szCs w:val="28"/>
      <w:lang w:eastAsia="ru-RU"/>
    </w:rPr>
  </w:style>
  <w:style w:type="paragraph" w:styleId="2">
    <w:name w:val="heading 2"/>
    <w:basedOn w:val="a"/>
    <w:next w:val="a"/>
    <w:link w:val="20"/>
    <w:uiPriority w:val="99"/>
    <w:qFormat/>
    <w:rsid w:val="00F24113"/>
    <w:pPr>
      <w:keepNext/>
      <w:keepLines/>
      <w:spacing w:before="200" w:after="0"/>
      <w:outlineLvl w:val="1"/>
    </w:pPr>
    <w:rPr>
      <w:rFonts w:ascii="Calibri Light" w:eastAsia="SimSun" w:hAnsi="Calibri Light"/>
      <w:b/>
      <w:bCs/>
      <w:color w:val="5B9BD5"/>
      <w:sz w:val="26"/>
      <w:szCs w:val="26"/>
      <w:lang w:eastAsia="ru-RU"/>
    </w:rPr>
  </w:style>
  <w:style w:type="paragraph" w:styleId="3">
    <w:name w:val="heading 3"/>
    <w:basedOn w:val="a"/>
    <w:next w:val="a"/>
    <w:link w:val="30"/>
    <w:uiPriority w:val="99"/>
    <w:qFormat/>
    <w:rsid w:val="00F24113"/>
    <w:pPr>
      <w:keepNext/>
      <w:keepLines/>
      <w:spacing w:before="200" w:after="0"/>
      <w:outlineLvl w:val="2"/>
    </w:pPr>
    <w:rPr>
      <w:rFonts w:ascii="Calibri Light" w:eastAsia="SimSun" w:hAnsi="Calibri Light"/>
      <w:b/>
      <w:bCs/>
      <w:color w:val="5B9BD5"/>
      <w:sz w:val="20"/>
      <w:szCs w:val="20"/>
      <w:lang w:eastAsia="ru-RU"/>
    </w:rPr>
  </w:style>
  <w:style w:type="paragraph" w:styleId="4">
    <w:name w:val="heading 4"/>
    <w:basedOn w:val="a"/>
    <w:next w:val="a"/>
    <w:link w:val="40"/>
    <w:uiPriority w:val="99"/>
    <w:qFormat/>
    <w:rsid w:val="00F24113"/>
    <w:pPr>
      <w:keepNext/>
      <w:keepLines/>
      <w:spacing w:before="200" w:after="0"/>
      <w:outlineLvl w:val="3"/>
    </w:pPr>
    <w:rPr>
      <w:rFonts w:ascii="Calibri Light" w:eastAsia="SimSun" w:hAnsi="Calibri Light"/>
      <w:b/>
      <w:bCs/>
      <w:i/>
      <w:iCs/>
      <w:color w:val="5B9BD5"/>
      <w:sz w:val="20"/>
      <w:szCs w:val="20"/>
      <w:lang w:eastAsia="ru-RU"/>
    </w:rPr>
  </w:style>
  <w:style w:type="paragraph" w:styleId="5">
    <w:name w:val="heading 5"/>
    <w:basedOn w:val="a"/>
    <w:next w:val="a"/>
    <w:link w:val="50"/>
    <w:uiPriority w:val="99"/>
    <w:qFormat/>
    <w:rsid w:val="00F24113"/>
    <w:pPr>
      <w:keepNext/>
      <w:keepLines/>
      <w:spacing w:before="200" w:after="0"/>
      <w:outlineLvl w:val="4"/>
    </w:pPr>
    <w:rPr>
      <w:rFonts w:ascii="Calibri Light" w:eastAsia="SimSun" w:hAnsi="Calibri Light"/>
      <w:color w:val="1F4D78"/>
      <w:sz w:val="20"/>
      <w:szCs w:val="20"/>
      <w:lang w:eastAsia="ru-RU"/>
    </w:rPr>
  </w:style>
  <w:style w:type="paragraph" w:styleId="6">
    <w:name w:val="heading 6"/>
    <w:basedOn w:val="a"/>
    <w:next w:val="a"/>
    <w:link w:val="60"/>
    <w:uiPriority w:val="99"/>
    <w:qFormat/>
    <w:rsid w:val="00F24113"/>
    <w:pPr>
      <w:keepNext/>
      <w:keepLines/>
      <w:spacing w:before="200" w:after="0"/>
      <w:outlineLvl w:val="5"/>
    </w:pPr>
    <w:rPr>
      <w:rFonts w:ascii="Calibri Light" w:eastAsia="SimSun" w:hAnsi="Calibri Light"/>
      <w:i/>
      <w:iCs/>
      <w:color w:val="1F4D78"/>
      <w:sz w:val="20"/>
      <w:szCs w:val="20"/>
      <w:lang w:eastAsia="ru-RU"/>
    </w:rPr>
  </w:style>
  <w:style w:type="paragraph" w:styleId="7">
    <w:name w:val="heading 7"/>
    <w:basedOn w:val="a"/>
    <w:next w:val="a"/>
    <w:link w:val="70"/>
    <w:uiPriority w:val="99"/>
    <w:qFormat/>
    <w:rsid w:val="00F24113"/>
    <w:pPr>
      <w:keepNext/>
      <w:keepLines/>
      <w:spacing w:before="200" w:after="0"/>
      <w:outlineLvl w:val="6"/>
    </w:pPr>
    <w:rPr>
      <w:rFonts w:ascii="Calibri Light" w:eastAsia="SimSun" w:hAnsi="Calibri Light"/>
      <w:i/>
      <w:iCs/>
      <w:color w:val="404040"/>
      <w:sz w:val="20"/>
      <w:szCs w:val="20"/>
      <w:lang w:eastAsia="ru-RU"/>
    </w:rPr>
  </w:style>
  <w:style w:type="paragraph" w:styleId="8">
    <w:name w:val="heading 8"/>
    <w:basedOn w:val="a"/>
    <w:next w:val="a"/>
    <w:link w:val="80"/>
    <w:uiPriority w:val="99"/>
    <w:qFormat/>
    <w:rsid w:val="00F24113"/>
    <w:pPr>
      <w:keepNext/>
      <w:keepLines/>
      <w:spacing w:before="200" w:after="0"/>
      <w:outlineLvl w:val="7"/>
    </w:pPr>
    <w:rPr>
      <w:rFonts w:ascii="Calibri Light" w:eastAsia="SimSun" w:hAnsi="Calibri Light"/>
      <w:color w:val="5B9BD5"/>
      <w:sz w:val="20"/>
      <w:szCs w:val="20"/>
      <w:lang w:eastAsia="ru-RU"/>
    </w:rPr>
  </w:style>
  <w:style w:type="paragraph" w:styleId="9">
    <w:name w:val="heading 9"/>
    <w:basedOn w:val="a"/>
    <w:next w:val="a"/>
    <w:link w:val="90"/>
    <w:uiPriority w:val="99"/>
    <w:qFormat/>
    <w:rsid w:val="00F24113"/>
    <w:pPr>
      <w:keepNext/>
      <w:keepLines/>
      <w:spacing w:before="200" w:after="0"/>
      <w:outlineLvl w:val="8"/>
    </w:pPr>
    <w:rPr>
      <w:rFonts w:ascii="Calibri Light" w:eastAsia="SimSun" w:hAnsi="Calibri Light"/>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4113"/>
    <w:rPr>
      <w:rFonts w:ascii="Calibri Light" w:eastAsia="SimSun" w:hAnsi="Calibri Light"/>
      <w:b/>
      <w:color w:val="2E74B5"/>
      <w:sz w:val="28"/>
    </w:rPr>
  </w:style>
  <w:style w:type="character" w:customStyle="1" w:styleId="20">
    <w:name w:val="Заголовок 2 Знак"/>
    <w:basedOn w:val="a0"/>
    <w:link w:val="2"/>
    <w:uiPriority w:val="99"/>
    <w:locked/>
    <w:rsid w:val="00F24113"/>
    <w:rPr>
      <w:rFonts w:ascii="Calibri Light" w:eastAsia="SimSun" w:hAnsi="Calibri Light"/>
      <w:b/>
      <w:color w:val="5B9BD5"/>
      <w:sz w:val="26"/>
    </w:rPr>
  </w:style>
  <w:style w:type="character" w:customStyle="1" w:styleId="30">
    <w:name w:val="Заголовок 3 Знак"/>
    <w:basedOn w:val="a0"/>
    <w:link w:val="3"/>
    <w:uiPriority w:val="99"/>
    <w:locked/>
    <w:rsid w:val="00F24113"/>
    <w:rPr>
      <w:rFonts w:ascii="Calibri Light" w:eastAsia="SimSun" w:hAnsi="Calibri Light"/>
      <w:b/>
      <w:color w:val="5B9BD5"/>
    </w:rPr>
  </w:style>
  <w:style w:type="character" w:customStyle="1" w:styleId="40">
    <w:name w:val="Заголовок 4 Знак"/>
    <w:basedOn w:val="a0"/>
    <w:link w:val="4"/>
    <w:uiPriority w:val="99"/>
    <w:locked/>
    <w:rsid w:val="00F24113"/>
    <w:rPr>
      <w:rFonts w:ascii="Calibri Light" w:eastAsia="SimSun" w:hAnsi="Calibri Light"/>
      <w:b/>
      <w:i/>
      <w:color w:val="5B9BD5"/>
    </w:rPr>
  </w:style>
  <w:style w:type="character" w:customStyle="1" w:styleId="50">
    <w:name w:val="Заголовок 5 Знак"/>
    <w:basedOn w:val="a0"/>
    <w:link w:val="5"/>
    <w:uiPriority w:val="99"/>
    <w:locked/>
    <w:rsid w:val="00F24113"/>
    <w:rPr>
      <w:rFonts w:ascii="Calibri Light" w:eastAsia="SimSun" w:hAnsi="Calibri Light"/>
      <w:color w:val="1F4D78"/>
    </w:rPr>
  </w:style>
  <w:style w:type="character" w:customStyle="1" w:styleId="60">
    <w:name w:val="Заголовок 6 Знак"/>
    <w:basedOn w:val="a0"/>
    <w:link w:val="6"/>
    <w:uiPriority w:val="99"/>
    <w:semiHidden/>
    <w:locked/>
    <w:rsid w:val="00F24113"/>
    <w:rPr>
      <w:rFonts w:ascii="Calibri Light" w:eastAsia="SimSun" w:hAnsi="Calibri Light"/>
      <w:i/>
      <w:color w:val="1F4D78"/>
    </w:rPr>
  </w:style>
  <w:style w:type="character" w:customStyle="1" w:styleId="70">
    <w:name w:val="Заголовок 7 Знак"/>
    <w:basedOn w:val="a0"/>
    <w:link w:val="7"/>
    <w:uiPriority w:val="99"/>
    <w:semiHidden/>
    <w:locked/>
    <w:rsid w:val="00F24113"/>
    <w:rPr>
      <w:rFonts w:ascii="Calibri Light" w:eastAsia="SimSun" w:hAnsi="Calibri Light"/>
      <w:i/>
      <w:color w:val="404040"/>
    </w:rPr>
  </w:style>
  <w:style w:type="character" w:customStyle="1" w:styleId="80">
    <w:name w:val="Заголовок 8 Знак"/>
    <w:basedOn w:val="a0"/>
    <w:link w:val="8"/>
    <w:uiPriority w:val="99"/>
    <w:semiHidden/>
    <w:locked/>
    <w:rsid w:val="00F24113"/>
    <w:rPr>
      <w:rFonts w:ascii="Calibri Light" w:eastAsia="SimSun" w:hAnsi="Calibri Light"/>
      <w:color w:val="5B9BD5"/>
      <w:sz w:val="20"/>
    </w:rPr>
  </w:style>
  <w:style w:type="character" w:customStyle="1" w:styleId="90">
    <w:name w:val="Заголовок 9 Знак"/>
    <w:basedOn w:val="a0"/>
    <w:link w:val="9"/>
    <w:uiPriority w:val="99"/>
    <w:semiHidden/>
    <w:locked/>
    <w:rsid w:val="00F24113"/>
    <w:rPr>
      <w:rFonts w:ascii="Calibri Light" w:eastAsia="SimSun" w:hAnsi="Calibri Light"/>
      <w:i/>
      <w:color w:val="404040"/>
      <w:sz w:val="20"/>
    </w:rPr>
  </w:style>
  <w:style w:type="paragraph" w:styleId="a3">
    <w:name w:val="No Spacing"/>
    <w:aliases w:val="Без интервала1,для таблиц,Без интервала2"/>
    <w:next w:val="NoSpacing1"/>
    <w:link w:val="a4"/>
    <w:uiPriority w:val="99"/>
    <w:qFormat/>
    <w:rsid w:val="00F24113"/>
    <w:rPr>
      <w:sz w:val="22"/>
      <w:szCs w:val="22"/>
      <w:lang w:eastAsia="en-US"/>
    </w:rPr>
  </w:style>
  <w:style w:type="character" w:customStyle="1" w:styleId="a4">
    <w:name w:val="Без интервала Знак"/>
    <w:aliases w:val="Без интервала1 Знак,для таблиц Знак,Без интервала2 Знак"/>
    <w:link w:val="a3"/>
    <w:uiPriority w:val="99"/>
    <w:locked/>
    <w:rsid w:val="00F24113"/>
    <w:rPr>
      <w:sz w:val="22"/>
      <w:szCs w:val="22"/>
      <w:lang w:val="ru-RU" w:eastAsia="en-US" w:bidi="ar-SA"/>
    </w:rPr>
  </w:style>
  <w:style w:type="paragraph" w:customStyle="1" w:styleId="NoSpacing1">
    <w:name w:val="No Spacing1"/>
    <w:uiPriority w:val="99"/>
    <w:rsid w:val="00F24113"/>
    <w:rPr>
      <w:sz w:val="22"/>
      <w:szCs w:val="22"/>
      <w:lang w:eastAsia="en-US"/>
    </w:rPr>
  </w:style>
  <w:style w:type="paragraph" w:styleId="a5">
    <w:name w:val="caption"/>
    <w:basedOn w:val="a"/>
    <w:next w:val="a"/>
    <w:uiPriority w:val="99"/>
    <w:qFormat/>
    <w:rsid w:val="00F24113"/>
    <w:pPr>
      <w:spacing w:line="240" w:lineRule="auto"/>
    </w:pPr>
    <w:rPr>
      <w:b/>
      <w:bCs/>
      <w:color w:val="5B9BD5"/>
      <w:sz w:val="18"/>
      <w:szCs w:val="18"/>
    </w:rPr>
  </w:style>
  <w:style w:type="paragraph" w:styleId="a6">
    <w:name w:val="Title"/>
    <w:basedOn w:val="a"/>
    <w:next w:val="a"/>
    <w:link w:val="a7"/>
    <w:uiPriority w:val="99"/>
    <w:qFormat/>
    <w:rsid w:val="00F24113"/>
    <w:pPr>
      <w:pBdr>
        <w:bottom w:val="single" w:sz="8" w:space="4" w:color="5B9BD5"/>
      </w:pBdr>
      <w:spacing w:after="300" w:line="240" w:lineRule="auto"/>
      <w:contextualSpacing/>
    </w:pPr>
    <w:rPr>
      <w:rFonts w:ascii="Calibri Light" w:eastAsia="SimSun" w:hAnsi="Calibri Light"/>
      <w:color w:val="323E4F"/>
      <w:spacing w:val="5"/>
      <w:sz w:val="52"/>
      <w:szCs w:val="52"/>
      <w:lang w:eastAsia="ru-RU"/>
    </w:rPr>
  </w:style>
  <w:style w:type="character" w:customStyle="1" w:styleId="a7">
    <w:name w:val="Название Знак"/>
    <w:basedOn w:val="a0"/>
    <w:link w:val="a6"/>
    <w:uiPriority w:val="99"/>
    <w:locked/>
    <w:rsid w:val="00F24113"/>
    <w:rPr>
      <w:rFonts w:ascii="Calibri Light" w:eastAsia="SimSun" w:hAnsi="Calibri Light"/>
      <w:color w:val="323E4F"/>
      <w:spacing w:val="5"/>
      <w:sz w:val="52"/>
    </w:rPr>
  </w:style>
  <w:style w:type="paragraph" w:styleId="a8">
    <w:name w:val="Subtitle"/>
    <w:basedOn w:val="a"/>
    <w:next w:val="a"/>
    <w:link w:val="a9"/>
    <w:uiPriority w:val="99"/>
    <w:qFormat/>
    <w:rsid w:val="00F24113"/>
    <w:pPr>
      <w:numPr>
        <w:ilvl w:val="1"/>
      </w:numPr>
    </w:pPr>
    <w:rPr>
      <w:rFonts w:ascii="Calibri Light" w:eastAsia="SimSun" w:hAnsi="Calibri Light"/>
      <w:i/>
      <w:iCs/>
      <w:color w:val="5B9BD5"/>
      <w:spacing w:val="15"/>
      <w:sz w:val="24"/>
      <w:szCs w:val="24"/>
      <w:lang w:eastAsia="ru-RU"/>
    </w:rPr>
  </w:style>
  <w:style w:type="character" w:customStyle="1" w:styleId="a9">
    <w:name w:val="Подзаголовок Знак"/>
    <w:basedOn w:val="a0"/>
    <w:link w:val="a8"/>
    <w:uiPriority w:val="99"/>
    <w:locked/>
    <w:rsid w:val="00F24113"/>
    <w:rPr>
      <w:rFonts w:ascii="Calibri Light" w:eastAsia="SimSun" w:hAnsi="Calibri Light"/>
      <w:i/>
      <w:color w:val="5B9BD5"/>
      <w:spacing w:val="15"/>
      <w:sz w:val="24"/>
    </w:rPr>
  </w:style>
  <w:style w:type="character" w:styleId="aa">
    <w:name w:val="Strong"/>
    <w:basedOn w:val="a0"/>
    <w:uiPriority w:val="99"/>
    <w:qFormat/>
    <w:rsid w:val="00F24113"/>
    <w:rPr>
      <w:rFonts w:cs="Times New Roman"/>
      <w:b/>
    </w:rPr>
  </w:style>
  <w:style w:type="character" w:styleId="ab">
    <w:name w:val="Emphasis"/>
    <w:basedOn w:val="a0"/>
    <w:uiPriority w:val="99"/>
    <w:qFormat/>
    <w:rsid w:val="00F24113"/>
    <w:rPr>
      <w:rFonts w:cs="Times New Roman"/>
      <w:i/>
    </w:rPr>
  </w:style>
  <w:style w:type="paragraph" w:styleId="ac">
    <w:name w:val="List Paragraph"/>
    <w:basedOn w:val="a"/>
    <w:uiPriority w:val="99"/>
    <w:qFormat/>
    <w:rsid w:val="00F24113"/>
    <w:pPr>
      <w:ind w:left="720"/>
      <w:contextualSpacing/>
    </w:pPr>
  </w:style>
  <w:style w:type="paragraph" w:styleId="21">
    <w:name w:val="Quote"/>
    <w:basedOn w:val="a"/>
    <w:next w:val="a"/>
    <w:link w:val="22"/>
    <w:uiPriority w:val="99"/>
    <w:qFormat/>
    <w:rsid w:val="00F24113"/>
    <w:rPr>
      <w:i/>
      <w:iCs/>
      <w:color w:val="000000"/>
      <w:sz w:val="20"/>
      <w:szCs w:val="20"/>
      <w:lang w:eastAsia="ru-RU"/>
    </w:rPr>
  </w:style>
  <w:style w:type="character" w:customStyle="1" w:styleId="22">
    <w:name w:val="Цитата 2 Знак"/>
    <w:basedOn w:val="a0"/>
    <w:link w:val="21"/>
    <w:uiPriority w:val="99"/>
    <w:locked/>
    <w:rsid w:val="00F24113"/>
    <w:rPr>
      <w:i/>
      <w:color w:val="000000"/>
    </w:rPr>
  </w:style>
  <w:style w:type="paragraph" w:styleId="ad">
    <w:name w:val="Intense Quote"/>
    <w:basedOn w:val="a"/>
    <w:next w:val="a"/>
    <w:link w:val="ae"/>
    <w:uiPriority w:val="99"/>
    <w:qFormat/>
    <w:rsid w:val="00F24113"/>
    <w:pPr>
      <w:pBdr>
        <w:bottom w:val="single" w:sz="4" w:space="4" w:color="5B9BD5"/>
      </w:pBdr>
      <w:spacing w:before="200" w:after="280"/>
      <w:ind w:left="936" w:right="936"/>
    </w:pPr>
    <w:rPr>
      <w:b/>
      <w:bCs/>
      <w:i/>
      <w:iCs/>
      <w:color w:val="5B9BD5"/>
      <w:sz w:val="20"/>
      <w:szCs w:val="20"/>
      <w:lang w:eastAsia="ru-RU"/>
    </w:rPr>
  </w:style>
  <w:style w:type="character" w:customStyle="1" w:styleId="ae">
    <w:name w:val="Выделенная цитата Знак"/>
    <w:basedOn w:val="a0"/>
    <w:link w:val="ad"/>
    <w:uiPriority w:val="99"/>
    <w:locked/>
    <w:rsid w:val="00F24113"/>
    <w:rPr>
      <w:b/>
      <w:i/>
      <w:color w:val="5B9BD5"/>
    </w:rPr>
  </w:style>
  <w:style w:type="character" w:styleId="af">
    <w:name w:val="Subtle Emphasis"/>
    <w:basedOn w:val="a0"/>
    <w:uiPriority w:val="99"/>
    <w:qFormat/>
    <w:rsid w:val="00F24113"/>
    <w:rPr>
      <w:i/>
      <w:color w:val="808080"/>
    </w:rPr>
  </w:style>
  <w:style w:type="character" w:styleId="af0">
    <w:name w:val="Intense Emphasis"/>
    <w:basedOn w:val="a0"/>
    <w:uiPriority w:val="99"/>
    <w:qFormat/>
    <w:rsid w:val="00F24113"/>
    <w:rPr>
      <w:b/>
      <w:i/>
      <w:color w:val="5B9BD5"/>
    </w:rPr>
  </w:style>
  <w:style w:type="character" w:styleId="af1">
    <w:name w:val="Subtle Reference"/>
    <w:basedOn w:val="a0"/>
    <w:uiPriority w:val="99"/>
    <w:qFormat/>
    <w:rsid w:val="00F24113"/>
    <w:rPr>
      <w:smallCaps/>
      <w:color w:val="ED7D31"/>
      <w:u w:val="single"/>
    </w:rPr>
  </w:style>
  <w:style w:type="character" w:styleId="af2">
    <w:name w:val="Intense Reference"/>
    <w:basedOn w:val="a0"/>
    <w:uiPriority w:val="99"/>
    <w:qFormat/>
    <w:rsid w:val="00F24113"/>
    <w:rPr>
      <w:b/>
      <w:smallCaps/>
      <w:color w:val="ED7D31"/>
      <w:spacing w:val="5"/>
      <w:u w:val="single"/>
    </w:rPr>
  </w:style>
  <w:style w:type="character" w:styleId="af3">
    <w:name w:val="Book Title"/>
    <w:basedOn w:val="a0"/>
    <w:uiPriority w:val="99"/>
    <w:qFormat/>
    <w:rsid w:val="00F24113"/>
    <w:rPr>
      <w:b/>
      <w:smallCaps/>
      <w:spacing w:val="5"/>
    </w:rPr>
  </w:style>
  <w:style w:type="paragraph" w:styleId="af4">
    <w:name w:val="TOC Heading"/>
    <w:basedOn w:val="1"/>
    <w:next w:val="a"/>
    <w:uiPriority w:val="99"/>
    <w:qFormat/>
    <w:rsid w:val="00F24113"/>
    <w:pPr>
      <w:outlineLvl w:val="9"/>
    </w:pPr>
  </w:style>
  <w:style w:type="table" w:styleId="af5">
    <w:name w:val="Table Grid"/>
    <w:basedOn w:val="a1"/>
    <w:uiPriority w:val="99"/>
    <w:rsid w:val="009443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6">
    <w:name w:val="Balloon Text"/>
    <w:basedOn w:val="a"/>
    <w:link w:val="af7"/>
    <w:uiPriority w:val="99"/>
    <w:semiHidden/>
    <w:rsid w:val="00C03641"/>
    <w:pPr>
      <w:spacing w:after="0" w:line="240" w:lineRule="auto"/>
    </w:pPr>
    <w:rPr>
      <w:rFonts w:ascii="Segoe UI" w:hAnsi="Segoe UI" w:cs="Segoe UI"/>
      <w:sz w:val="18"/>
      <w:szCs w:val="18"/>
    </w:rPr>
  </w:style>
  <w:style w:type="character" w:customStyle="1" w:styleId="af7">
    <w:name w:val="Текст выноски Знак"/>
    <w:basedOn w:val="a0"/>
    <w:link w:val="af6"/>
    <w:uiPriority w:val="99"/>
    <w:semiHidden/>
    <w:locked/>
    <w:rsid w:val="00C03641"/>
    <w:rPr>
      <w:rFonts w:ascii="Segoe UI" w:hAnsi="Segoe UI" w:cs="Segoe UI"/>
      <w:sz w:val="18"/>
      <w:szCs w:val="18"/>
    </w:rPr>
  </w:style>
  <w:style w:type="paragraph" w:styleId="af8">
    <w:name w:val="header"/>
    <w:basedOn w:val="a"/>
    <w:link w:val="af9"/>
    <w:uiPriority w:val="99"/>
    <w:rsid w:val="0022166F"/>
    <w:pPr>
      <w:tabs>
        <w:tab w:val="center" w:pos="4677"/>
        <w:tab w:val="right" w:pos="9355"/>
      </w:tabs>
      <w:spacing w:after="0" w:line="240" w:lineRule="auto"/>
    </w:pPr>
  </w:style>
  <w:style w:type="character" w:customStyle="1" w:styleId="af9">
    <w:name w:val="Верхний колонтитул Знак"/>
    <w:basedOn w:val="a0"/>
    <w:link w:val="af8"/>
    <w:uiPriority w:val="99"/>
    <w:locked/>
    <w:rsid w:val="0022166F"/>
    <w:rPr>
      <w:rFonts w:cs="Times New Roman"/>
    </w:rPr>
  </w:style>
  <w:style w:type="paragraph" w:styleId="afa">
    <w:name w:val="footer"/>
    <w:basedOn w:val="a"/>
    <w:link w:val="afb"/>
    <w:uiPriority w:val="99"/>
    <w:rsid w:val="0022166F"/>
    <w:pPr>
      <w:tabs>
        <w:tab w:val="center" w:pos="4677"/>
        <w:tab w:val="right" w:pos="9355"/>
      </w:tabs>
      <w:spacing w:after="0" w:line="240" w:lineRule="auto"/>
    </w:pPr>
  </w:style>
  <w:style w:type="character" w:customStyle="1" w:styleId="afb">
    <w:name w:val="Нижний колонтитул Знак"/>
    <w:basedOn w:val="a0"/>
    <w:link w:val="afa"/>
    <w:uiPriority w:val="99"/>
    <w:locked/>
    <w:rsid w:val="0022166F"/>
    <w:rPr>
      <w:rFonts w:cs="Times New Roman"/>
    </w:rPr>
  </w:style>
  <w:style w:type="paragraph" w:customStyle="1" w:styleId="11">
    <w:name w:val="Название объекта1"/>
    <w:basedOn w:val="a"/>
    <w:next w:val="a"/>
    <w:uiPriority w:val="99"/>
    <w:rsid w:val="00136EE7"/>
    <w:pPr>
      <w:suppressAutoHyphens/>
      <w:autoSpaceDE w:val="0"/>
      <w:spacing w:after="0" w:line="240" w:lineRule="auto"/>
      <w:jc w:val="center"/>
    </w:pPr>
    <w:rPr>
      <w:rFonts w:ascii="Times New Roman" w:hAnsi="Times New Roman"/>
      <w:b/>
      <w:bCs/>
      <w:sz w:val="28"/>
      <w:szCs w:val="28"/>
      <w:lang w:eastAsia="ar-SA"/>
    </w:rPr>
  </w:style>
</w:styles>
</file>

<file path=word/webSettings.xml><?xml version="1.0" encoding="utf-8"?>
<w:webSettings xmlns:r="http://schemas.openxmlformats.org/officeDocument/2006/relationships" xmlns:w="http://schemas.openxmlformats.org/wordprocessingml/2006/main">
  <w:divs>
    <w:div w:id="260456386">
      <w:bodyDiv w:val="1"/>
      <w:marLeft w:val="0"/>
      <w:marRight w:val="0"/>
      <w:marTop w:val="0"/>
      <w:marBottom w:val="0"/>
      <w:divBdr>
        <w:top w:val="none" w:sz="0" w:space="0" w:color="auto"/>
        <w:left w:val="none" w:sz="0" w:space="0" w:color="auto"/>
        <w:bottom w:val="none" w:sz="0" w:space="0" w:color="auto"/>
        <w:right w:val="none" w:sz="0" w:space="0" w:color="auto"/>
      </w:divBdr>
    </w:div>
    <w:div w:id="19974160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Fj7X8iFtlMuJ0X4Ubo0C0fM+7+C9pIGeroGb3gI/GxA=</DigestValue>
    </Reference>
    <Reference URI="#idOfficeObject" Type="http://www.w3.org/2000/09/xmldsig#Object">
      <DigestMethod Algorithm="urn:ietf:params:xml:ns:cpxmlsec:algorithms:gostr34112012-256"/>
      <DigestValue>nAzn3gzAiauTcbi6l/vYdU+8G80PXHGeVR0+6pzY5ZQ=</DigestValue>
    </Reference>
  </SignedInfo>
  <SignatureValue>psubK7RSdiRO89/IPd6AjyJqFQZUsUnLGiqBOeigD5H/gjPlc6FKpjvk+V1opn23
C9aggyBmfnj/qbFcHh5GmQ==</SignatureValue>
  <KeyInfo>
    <X509Data>
      <X509Certificate>MIILNDCCCt+gAwIBAgIQQFAWoNy6Gb+6LN3uX31bRDAMBggqhQMHAQEDAgUAMIIB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</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wcs0/BiMeUq2DfElEQLeJFGl9R4=</DigestValue>
      </Reference>
      <Reference URI="/word/document.xml?ContentType=application/vnd.openxmlformats-officedocument.wordprocessingml.document.main+xml">
        <DigestMethod Algorithm="http://www.w3.org/2000/09/xmldsig#sha1"/>
        <DigestValue>nVhqTolb5qWidNJfXI/eXHiL/2w=</DigestValue>
      </Reference>
      <Reference URI="/word/endnotes.xml?ContentType=application/vnd.openxmlformats-officedocument.wordprocessingml.endnotes+xml">
        <DigestMethod Algorithm="http://www.w3.org/2000/09/xmldsig#sha1"/>
        <DigestValue>05oxwNuPlXSSP+03CTzFyOdZvZo=</DigestValue>
      </Reference>
      <Reference URI="/word/fontTable.xml?ContentType=application/vnd.openxmlformats-officedocument.wordprocessingml.fontTable+xml">
        <DigestMethod Algorithm="http://www.w3.org/2000/09/xmldsig#sha1"/>
        <DigestValue>R/GF2OtGFBf8aLoXVmEpI8TGBHU=</DigestValue>
      </Reference>
      <Reference URI="/word/footnotes.xml?ContentType=application/vnd.openxmlformats-officedocument.wordprocessingml.footnotes+xml">
        <DigestMethod Algorithm="http://www.w3.org/2000/09/xmldsig#sha1"/>
        <DigestValue>ng9qtjzfxLALgw5+Ni7WoYRx0zc=</DigestValue>
      </Reference>
      <Reference URI="/word/header1.xml?ContentType=application/vnd.openxmlformats-officedocument.wordprocessingml.header+xml">
        <DigestMethod Algorithm="http://www.w3.org/2000/09/xmldsig#sha1"/>
        <DigestValue>sj7wSfHV/QBYe3ptmeMVNpKiL44=</DigestValue>
      </Reference>
      <Reference URI="/word/media/image1.png?ContentType=image/png">
        <DigestMethod Algorithm="http://www.w3.org/2000/09/xmldsig#sha1"/>
        <DigestValue>0ELPgV+kAUI+f8PBCDBPpJJBMZ4=</DigestValue>
      </Reference>
      <Reference URI="/word/numbering.xml?ContentType=application/vnd.openxmlformats-officedocument.wordprocessingml.numbering+xml">
        <DigestMethod Algorithm="http://www.w3.org/2000/09/xmldsig#sha1"/>
        <DigestValue>E3xDl7kfBMGd9IV9Ta29+wC+4+M=</DigestValue>
      </Reference>
      <Reference URI="/word/settings.xml?ContentType=application/vnd.openxmlformats-officedocument.wordprocessingml.settings+xml">
        <DigestMethod Algorithm="http://www.w3.org/2000/09/xmldsig#sha1"/>
        <DigestValue>ixT6tXmcWVgs3yN96IVTkvMaY2Q=</DigestValue>
      </Reference>
      <Reference URI="/word/styles.xml?ContentType=application/vnd.openxmlformats-officedocument.wordprocessingml.styles+xml">
        <DigestMethod Algorithm="http://www.w3.org/2000/09/xmldsig#sha1"/>
        <DigestValue>XdWdd6HAKInhBY3WJ+CqTND6+HI=</DigestValue>
      </Reference>
      <Reference URI="/word/theme/theme1.xml?ContentType=application/vnd.openxmlformats-officedocument.theme+xml">
        <DigestMethod Algorithm="http://www.w3.org/2000/09/xmldsig#sha1"/>
        <DigestValue>aed2ly2g7prYFMNM9yD108Dh+QE=</DigestValue>
      </Reference>
      <Reference URI="/word/webSettings.xml?ContentType=application/vnd.openxmlformats-officedocument.wordprocessingml.webSettings+xml">
        <DigestMethod Algorithm="http://www.w3.org/2000/09/xmldsig#sha1"/>
        <DigestValue>Nwm01AY1xmW88wlzqiNp+J1oILU=</DigestValue>
      </Reference>
    </Manifest>
    <SignatureProperties>
      <SignatureProperty Id="idSignatureTime" Target="#idPackageSignature">
        <mdssi:SignatureTime>
          <mdssi:Format>YYYY-MM-DDThh:mm:ssTZD</mdssi:Format>
          <mdssi:Value>2021-12-13T06:44:16Z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заверение</SignatureComments>
          <WindowsVersion>5.1</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AEFFE-CA18-442D-BCE2-95115C95B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19</Pages>
  <Words>3498</Words>
  <Characters>19939</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Сергеевна Худякова</dc:creator>
  <cp:keywords/>
  <dc:description/>
  <cp:lastModifiedBy>Admin</cp:lastModifiedBy>
  <cp:revision>63</cp:revision>
  <cp:lastPrinted>2021-06-09T08:22:00Z</cp:lastPrinted>
  <dcterms:created xsi:type="dcterms:W3CDTF">2021-01-25T08:27:00Z</dcterms:created>
  <dcterms:modified xsi:type="dcterms:W3CDTF">2021-12-09T04:29:00Z</dcterms:modified>
</cp:coreProperties>
</file>