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D8" w:rsidRPr="00A913D8" w:rsidRDefault="00A913D8" w:rsidP="00A913D8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913D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913D8" w:rsidRPr="00A913D8" w:rsidRDefault="00A913D8" w:rsidP="00A913D8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913D8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Копейского городского округа Челябинской области </w:t>
      </w:r>
    </w:p>
    <w:p w:rsidR="00046D4D" w:rsidRDefault="00046D4D" w:rsidP="00046D4D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27B2A">
        <w:rPr>
          <w:rFonts w:ascii="Times New Roman" w:hAnsi="Times New Roman" w:cs="Times New Roman"/>
          <w:sz w:val="28"/>
          <w:szCs w:val="28"/>
        </w:rPr>
        <w:t xml:space="preserve">27.08.2014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27B2A">
        <w:rPr>
          <w:rFonts w:ascii="Times New Roman" w:hAnsi="Times New Roman" w:cs="Times New Roman"/>
          <w:sz w:val="28"/>
          <w:szCs w:val="28"/>
        </w:rPr>
        <w:t>957</w:t>
      </w:r>
    </w:p>
    <w:p w:rsidR="00046D4D" w:rsidRDefault="00046D4D" w:rsidP="00934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6D4D" w:rsidRDefault="00046D4D" w:rsidP="00934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D06" w:rsidRDefault="00124CFF" w:rsidP="00934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</w:t>
      </w:r>
      <w:r w:rsidR="00F83467">
        <w:rPr>
          <w:rFonts w:ascii="Times New Roman" w:hAnsi="Times New Roman" w:cs="Times New Roman"/>
          <w:sz w:val="28"/>
          <w:szCs w:val="28"/>
        </w:rPr>
        <w:t xml:space="preserve"> ходе выполнения </w:t>
      </w:r>
      <w:r w:rsidR="00773DA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B40D06" w:rsidRPr="002A52B8">
        <w:rPr>
          <w:rFonts w:ascii="Times New Roman" w:hAnsi="Times New Roman" w:cs="Times New Roman"/>
          <w:sz w:val="28"/>
          <w:szCs w:val="28"/>
        </w:rPr>
        <w:br/>
      </w:r>
      <w:r w:rsidR="00E54397" w:rsidRPr="002A52B8">
        <w:rPr>
          <w:rFonts w:ascii="Times New Roman" w:hAnsi="Times New Roman" w:cs="Times New Roman"/>
          <w:sz w:val="28"/>
          <w:szCs w:val="28"/>
        </w:rPr>
        <w:t>«</w:t>
      </w:r>
      <w:r w:rsidR="00773DAD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граждан России </w:t>
      </w:r>
      <w:r w:rsidR="00773DA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73D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27B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3DAD">
        <w:rPr>
          <w:rFonts w:ascii="Times New Roman" w:hAnsi="Times New Roman" w:cs="Times New Roman"/>
          <w:sz w:val="28"/>
          <w:szCs w:val="28"/>
        </w:rPr>
        <w:t>Копейском</w:t>
      </w:r>
      <w:proofErr w:type="gramEnd"/>
      <w:r w:rsidR="00773DAD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="00E54397" w:rsidRPr="002A52B8">
        <w:rPr>
          <w:rFonts w:ascii="Times New Roman" w:hAnsi="Times New Roman" w:cs="Times New Roman"/>
          <w:sz w:val="28"/>
          <w:szCs w:val="28"/>
        </w:rPr>
        <w:t>»</w:t>
      </w:r>
    </w:p>
    <w:p w:rsidR="00773DAD" w:rsidRPr="00773DAD" w:rsidRDefault="00827B2A" w:rsidP="00934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 </w:t>
      </w:r>
      <w:r w:rsidR="00773DAD">
        <w:rPr>
          <w:rFonts w:ascii="Times New Roman" w:hAnsi="Times New Roman" w:cs="Times New Roman"/>
          <w:sz w:val="28"/>
          <w:szCs w:val="28"/>
        </w:rPr>
        <w:t>полугоди</w:t>
      </w:r>
      <w:r w:rsidR="00F83467">
        <w:rPr>
          <w:rFonts w:ascii="Times New Roman" w:hAnsi="Times New Roman" w:cs="Times New Roman"/>
          <w:sz w:val="28"/>
          <w:szCs w:val="28"/>
        </w:rPr>
        <w:t>и</w:t>
      </w:r>
      <w:r w:rsidR="00773DAD">
        <w:rPr>
          <w:rFonts w:ascii="Times New Roman" w:hAnsi="Times New Roman" w:cs="Times New Roman"/>
          <w:sz w:val="28"/>
          <w:szCs w:val="28"/>
        </w:rPr>
        <w:t xml:space="preserve"> 2014 года</w:t>
      </w:r>
    </w:p>
    <w:p w:rsidR="004F4D96" w:rsidRPr="002A52B8" w:rsidRDefault="004F4D96" w:rsidP="00934B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5D7" w:rsidRPr="00FE6E36" w:rsidRDefault="00E24D70" w:rsidP="00934B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E36">
        <w:rPr>
          <w:rFonts w:ascii="Times New Roman" w:hAnsi="Times New Roman" w:cs="Times New Roman"/>
          <w:sz w:val="28"/>
          <w:szCs w:val="28"/>
        </w:rPr>
        <w:t>В</w:t>
      </w:r>
      <w:r w:rsidR="00B40ABD" w:rsidRPr="00FE6E36">
        <w:rPr>
          <w:rFonts w:ascii="Times New Roman" w:hAnsi="Times New Roman" w:cs="Times New Roman"/>
          <w:sz w:val="28"/>
          <w:szCs w:val="28"/>
        </w:rPr>
        <w:t>2014</w:t>
      </w:r>
      <w:r w:rsidR="009A05D7" w:rsidRPr="00FE6E36">
        <w:rPr>
          <w:rFonts w:ascii="Times New Roman" w:hAnsi="Times New Roman" w:cs="Times New Roman"/>
          <w:sz w:val="28"/>
          <w:szCs w:val="28"/>
        </w:rPr>
        <w:t xml:space="preserve"> год</w:t>
      </w:r>
      <w:r w:rsidRPr="00FE6E36">
        <w:rPr>
          <w:rFonts w:ascii="Times New Roman" w:hAnsi="Times New Roman" w:cs="Times New Roman"/>
          <w:sz w:val="28"/>
          <w:szCs w:val="28"/>
        </w:rPr>
        <w:t>у</w:t>
      </w:r>
      <w:r w:rsidR="00E54397" w:rsidRPr="00FE6E36">
        <w:rPr>
          <w:rFonts w:ascii="Times New Roman" w:hAnsi="Times New Roman" w:cs="Times New Roman"/>
          <w:sz w:val="28"/>
          <w:szCs w:val="28"/>
        </w:rPr>
        <w:t xml:space="preserve"> для реализации </w:t>
      </w:r>
      <w:r w:rsidR="00B40ABD" w:rsidRPr="00FE6E3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E54397" w:rsidRPr="00FE6E36">
        <w:rPr>
          <w:rFonts w:ascii="Times New Roman" w:hAnsi="Times New Roman" w:cs="Times New Roman"/>
          <w:sz w:val="28"/>
          <w:szCs w:val="28"/>
        </w:rPr>
        <w:t xml:space="preserve"> «</w:t>
      </w:r>
      <w:r w:rsidR="00B40ABD" w:rsidRPr="00FE6E36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граждан России</w:t>
      </w:r>
      <w:r w:rsidR="00E54397" w:rsidRPr="00FE6E36">
        <w:rPr>
          <w:rFonts w:ascii="Times New Roman" w:hAnsi="Times New Roman" w:cs="Times New Roman"/>
          <w:sz w:val="28"/>
          <w:szCs w:val="28"/>
        </w:rPr>
        <w:t>»</w:t>
      </w:r>
      <w:r w:rsidR="008440DD" w:rsidRPr="00FE6E36">
        <w:rPr>
          <w:rFonts w:ascii="Times New Roman" w:hAnsi="Times New Roman" w:cs="Times New Roman"/>
          <w:sz w:val="28"/>
          <w:szCs w:val="28"/>
        </w:rPr>
        <w:t xml:space="preserve"> в части подпрограммы</w:t>
      </w:r>
      <w:r w:rsidR="00E54397" w:rsidRPr="00FE6E36">
        <w:rPr>
          <w:rFonts w:ascii="Times New Roman" w:hAnsi="Times New Roman" w:cs="Times New Roman"/>
          <w:sz w:val="28"/>
          <w:szCs w:val="28"/>
        </w:rPr>
        <w:t xml:space="preserve"> «Модернизация объектов коммунальной инфраструктуры»</w:t>
      </w:r>
      <w:r w:rsidR="008440DD" w:rsidRPr="00FE6E36">
        <w:rPr>
          <w:rFonts w:ascii="Times New Roman" w:hAnsi="Times New Roman" w:cs="Times New Roman"/>
          <w:sz w:val="28"/>
          <w:szCs w:val="28"/>
        </w:rPr>
        <w:t xml:space="preserve"> из </w:t>
      </w:r>
      <w:r w:rsidR="00B40ABD" w:rsidRPr="00FE6E36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A05D7" w:rsidRPr="00FE6E36">
        <w:rPr>
          <w:rFonts w:ascii="Times New Roman" w:hAnsi="Times New Roman" w:cs="Times New Roman"/>
          <w:sz w:val="28"/>
          <w:szCs w:val="28"/>
        </w:rPr>
        <w:t xml:space="preserve">местного бюджета выделены денежные средства в сумме </w:t>
      </w:r>
      <w:r w:rsidR="00B40ABD" w:rsidRPr="00FE6E36">
        <w:rPr>
          <w:rFonts w:ascii="Times New Roman" w:hAnsi="Times New Roman" w:cs="Times New Roman"/>
          <w:sz w:val="28"/>
          <w:szCs w:val="28"/>
        </w:rPr>
        <w:t>1 242,7 тыс.</w:t>
      </w:r>
      <w:r w:rsidR="009A05D7" w:rsidRPr="00FE6E36">
        <w:rPr>
          <w:rFonts w:ascii="Times New Roman" w:hAnsi="Times New Roman" w:cs="Times New Roman"/>
          <w:sz w:val="28"/>
          <w:szCs w:val="28"/>
        </w:rPr>
        <w:t xml:space="preserve"> руб</w:t>
      </w:r>
      <w:r w:rsidRPr="00FE6E36">
        <w:rPr>
          <w:rFonts w:ascii="Times New Roman" w:hAnsi="Times New Roman" w:cs="Times New Roman"/>
          <w:sz w:val="28"/>
          <w:szCs w:val="28"/>
        </w:rPr>
        <w:t>лей</w:t>
      </w:r>
      <w:r w:rsidR="009A05D7" w:rsidRPr="00FE6E36">
        <w:rPr>
          <w:rFonts w:ascii="Times New Roman" w:hAnsi="Times New Roman" w:cs="Times New Roman"/>
          <w:sz w:val="28"/>
          <w:szCs w:val="28"/>
        </w:rPr>
        <w:t xml:space="preserve">. На выделенные средства </w:t>
      </w:r>
      <w:r w:rsidR="00B40ABD" w:rsidRPr="00FE6E36">
        <w:rPr>
          <w:rFonts w:ascii="Times New Roman" w:hAnsi="Times New Roman" w:cs="Times New Roman"/>
          <w:sz w:val="28"/>
          <w:szCs w:val="28"/>
        </w:rPr>
        <w:t>запланировано выполнение</w:t>
      </w:r>
      <w:r w:rsidR="009A05D7" w:rsidRPr="00FE6E36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B40ABD" w:rsidRPr="00FE6E36">
        <w:rPr>
          <w:rFonts w:ascii="Times New Roman" w:hAnsi="Times New Roman" w:cs="Times New Roman"/>
          <w:sz w:val="28"/>
          <w:szCs w:val="28"/>
        </w:rPr>
        <w:t>х</w:t>
      </w:r>
      <w:r w:rsidR="009A05D7" w:rsidRPr="00FE6E36">
        <w:rPr>
          <w:rFonts w:ascii="Times New Roman" w:hAnsi="Times New Roman" w:cs="Times New Roman"/>
          <w:sz w:val="28"/>
          <w:szCs w:val="28"/>
        </w:rPr>
        <w:t>мероприяти</w:t>
      </w:r>
      <w:r w:rsidR="00B40ABD" w:rsidRPr="00FE6E36">
        <w:rPr>
          <w:rFonts w:ascii="Times New Roman" w:hAnsi="Times New Roman" w:cs="Times New Roman"/>
          <w:sz w:val="28"/>
          <w:szCs w:val="28"/>
        </w:rPr>
        <w:t>й</w:t>
      </w:r>
      <w:r w:rsidR="009A05D7" w:rsidRPr="00FE6E36">
        <w:rPr>
          <w:rFonts w:ascii="Times New Roman" w:hAnsi="Times New Roman" w:cs="Times New Roman"/>
          <w:sz w:val="28"/>
          <w:szCs w:val="28"/>
        </w:rPr>
        <w:t>:</w:t>
      </w:r>
    </w:p>
    <w:p w:rsidR="00D452AD" w:rsidRPr="00FE6E36" w:rsidRDefault="00B40ABD" w:rsidP="00A039FA">
      <w:pPr>
        <w:pStyle w:val="a7"/>
        <w:numPr>
          <w:ilvl w:val="0"/>
          <w:numId w:val="5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36">
        <w:rPr>
          <w:rFonts w:ascii="Times New Roman" w:hAnsi="Times New Roman" w:cs="Times New Roman"/>
          <w:sz w:val="28"/>
          <w:szCs w:val="28"/>
        </w:rPr>
        <w:t>выполнение кадастровых работ на сумму 98,88 тыс. рублей;</w:t>
      </w:r>
    </w:p>
    <w:p w:rsidR="00B40ABD" w:rsidRPr="00FE6E36" w:rsidRDefault="00B40ABD" w:rsidP="00A039FA">
      <w:pPr>
        <w:pStyle w:val="a7"/>
        <w:numPr>
          <w:ilvl w:val="0"/>
          <w:numId w:val="5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36">
        <w:rPr>
          <w:rFonts w:ascii="Times New Roman" w:hAnsi="Times New Roman" w:cs="Times New Roman"/>
          <w:sz w:val="28"/>
          <w:szCs w:val="28"/>
        </w:rPr>
        <w:t>проведена государственная экспертиза «Газопровод среднего давления для закольцовки пос. Вахрушево – пос. Горняк (2 очередь, 2 этап)»;</w:t>
      </w:r>
    </w:p>
    <w:p w:rsidR="00B40ABD" w:rsidRPr="00FE6E36" w:rsidRDefault="00B40ABD" w:rsidP="00A039FA">
      <w:pPr>
        <w:pStyle w:val="a7"/>
        <w:numPr>
          <w:ilvl w:val="0"/>
          <w:numId w:val="5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36">
        <w:rPr>
          <w:rFonts w:ascii="Times New Roman" w:hAnsi="Times New Roman" w:cs="Times New Roman"/>
          <w:sz w:val="28"/>
          <w:szCs w:val="28"/>
        </w:rPr>
        <w:t xml:space="preserve">проведена государственная экспертиза </w:t>
      </w:r>
      <w:r w:rsidR="00754DBA" w:rsidRPr="00FE6E36">
        <w:rPr>
          <w:rFonts w:ascii="Times New Roman" w:hAnsi="Times New Roman" w:cs="Times New Roman"/>
          <w:sz w:val="28"/>
          <w:szCs w:val="28"/>
        </w:rPr>
        <w:t xml:space="preserve">объектов: капитальный ремонт муниципальных сетей водоснабжения в КГО ЧО – по ул. Щербакова от ул. Красина до ул. Волкова, </w:t>
      </w:r>
      <w:proofErr w:type="gramStart"/>
      <w:r w:rsidR="00754DBA" w:rsidRPr="00FE6E3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54DBA" w:rsidRPr="00FE6E36">
        <w:rPr>
          <w:rFonts w:ascii="Times New Roman" w:hAnsi="Times New Roman" w:cs="Times New Roman"/>
          <w:sz w:val="28"/>
          <w:szCs w:val="28"/>
        </w:rPr>
        <w:t xml:space="preserve"> ж/д № 21 по пр. Коммунистический до ж.д. 11</w:t>
      </w:r>
      <w:proofErr w:type="gramStart"/>
      <w:r w:rsidR="00754DBA" w:rsidRPr="00FE6E36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754DBA" w:rsidRPr="00FE6E36">
        <w:rPr>
          <w:rFonts w:ascii="Times New Roman" w:hAnsi="Times New Roman" w:cs="Times New Roman"/>
          <w:sz w:val="28"/>
          <w:szCs w:val="28"/>
        </w:rPr>
        <w:t xml:space="preserve"> по пр. Славы;</w:t>
      </w:r>
      <w:bookmarkStart w:id="0" w:name="_GoBack"/>
      <w:bookmarkEnd w:id="0"/>
    </w:p>
    <w:p w:rsidR="00754DBA" w:rsidRPr="00FE6E36" w:rsidRDefault="00B070F6" w:rsidP="00A039FA">
      <w:pPr>
        <w:pStyle w:val="a7"/>
        <w:numPr>
          <w:ilvl w:val="0"/>
          <w:numId w:val="5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запланирована</w:t>
      </w:r>
      <w:r w:rsidR="00754DBA" w:rsidRPr="00FE6E36">
        <w:rPr>
          <w:rFonts w:ascii="Times New Roman" w:hAnsi="Times New Roman" w:cs="Times New Roman"/>
          <w:sz w:val="28"/>
          <w:szCs w:val="28"/>
        </w:rPr>
        <w:t xml:space="preserve"> повторная государственная экспертиза по объекту «Строительство станции водоочистке </w:t>
      </w:r>
      <w:proofErr w:type="gramStart"/>
      <w:r w:rsidR="00754DBA" w:rsidRPr="00FE6E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54DBA" w:rsidRPr="00FE6E36">
        <w:rPr>
          <w:rFonts w:ascii="Times New Roman" w:hAnsi="Times New Roman" w:cs="Times New Roman"/>
          <w:sz w:val="28"/>
          <w:szCs w:val="28"/>
        </w:rPr>
        <w:t xml:space="preserve"> с. Калачева»;</w:t>
      </w:r>
    </w:p>
    <w:p w:rsidR="00754DBA" w:rsidRPr="00FE6E36" w:rsidRDefault="00B070F6" w:rsidP="00A039FA">
      <w:pPr>
        <w:pStyle w:val="a7"/>
        <w:numPr>
          <w:ilvl w:val="0"/>
          <w:numId w:val="5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по </w:t>
      </w:r>
      <w:r w:rsidR="00A039FA" w:rsidRPr="00FE6E36">
        <w:rPr>
          <w:rFonts w:ascii="Times New Roman" w:hAnsi="Times New Roman" w:cs="Times New Roman"/>
          <w:sz w:val="28"/>
          <w:szCs w:val="28"/>
        </w:rPr>
        <w:t>газоснабжени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039FA" w:rsidRPr="00FE6E36">
        <w:rPr>
          <w:rFonts w:ascii="Times New Roman" w:hAnsi="Times New Roman" w:cs="Times New Roman"/>
          <w:sz w:val="28"/>
          <w:szCs w:val="28"/>
        </w:rPr>
        <w:t xml:space="preserve"> жилых домов в пос. Северный Рудник.</w:t>
      </w:r>
    </w:p>
    <w:p w:rsidR="009A05D7" w:rsidRPr="00FE6E36" w:rsidRDefault="00934BFE" w:rsidP="00934B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36">
        <w:rPr>
          <w:rFonts w:ascii="Times New Roman" w:hAnsi="Times New Roman" w:cs="Times New Roman"/>
          <w:sz w:val="28"/>
          <w:szCs w:val="28"/>
        </w:rPr>
        <w:t>Достижение индикативных показателей</w:t>
      </w:r>
      <w:r w:rsidR="009A05D7" w:rsidRPr="00FE6E36">
        <w:rPr>
          <w:rFonts w:ascii="Times New Roman" w:hAnsi="Times New Roman" w:cs="Times New Roman"/>
          <w:sz w:val="28"/>
          <w:szCs w:val="28"/>
        </w:rPr>
        <w:t>:</w:t>
      </w:r>
    </w:p>
    <w:p w:rsidR="009A05D7" w:rsidRPr="00FE6E36" w:rsidRDefault="009A05D7" w:rsidP="00934B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36">
        <w:rPr>
          <w:rFonts w:ascii="Times New Roman" w:hAnsi="Times New Roman" w:cs="Times New Roman"/>
          <w:sz w:val="28"/>
          <w:szCs w:val="28"/>
        </w:rPr>
        <w:t xml:space="preserve">- </w:t>
      </w:r>
      <w:r w:rsidR="00A039FA" w:rsidRPr="00FE6E36">
        <w:rPr>
          <w:rFonts w:ascii="Times New Roman" w:hAnsi="Times New Roman" w:cs="Times New Roman"/>
          <w:sz w:val="28"/>
          <w:szCs w:val="28"/>
        </w:rPr>
        <w:t xml:space="preserve">по состоянию на 01.06.2014 года </w:t>
      </w:r>
      <w:r w:rsidR="00D452AD" w:rsidRPr="00FE6E36">
        <w:rPr>
          <w:rFonts w:ascii="Times New Roman" w:hAnsi="Times New Roman" w:cs="Times New Roman"/>
          <w:sz w:val="28"/>
          <w:szCs w:val="28"/>
        </w:rPr>
        <w:t>газифицирова</w:t>
      </w:r>
      <w:r w:rsidR="00A039FA" w:rsidRPr="00FE6E36">
        <w:rPr>
          <w:rFonts w:ascii="Times New Roman" w:hAnsi="Times New Roman" w:cs="Times New Roman"/>
          <w:sz w:val="28"/>
          <w:szCs w:val="28"/>
        </w:rPr>
        <w:t>но97</w:t>
      </w:r>
      <w:r w:rsidRPr="00FE6E36">
        <w:rPr>
          <w:rFonts w:ascii="Times New Roman" w:hAnsi="Times New Roman" w:cs="Times New Roman"/>
          <w:sz w:val="28"/>
          <w:szCs w:val="28"/>
        </w:rPr>
        <w:t xml:space="preserve"> домов и квартир</w:t>
      </w:r>
      <w:r w:rsidR="00A039FA" w:rsidRPr="00FE6E36">
        <w:rPr>
          <w:rFonts w:ascii="Times New Roman" w:hAnsi="Times New Roman" w:cs="Times New Roman"/>
          <w:sz w:val="28"/>
          <w:szCs w:val="28"/>
        </w:rPr>
        <w:t>.</w:t>
      </w:r>
    </w:p>
    <w:p w:rsidR="00C026C5" w:rsidRPr="00FE6E36" w:rsidRDefault="00C026C5" w:rsidP="000902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E36">
        <w:rPr>
          <w:rFonts w:ascii="Times New Roman" w:hAnsi="Times New Roman" w:cs="Times New Roman"/>
          <w:sz w:val="28"/>
          <w:szCs w:val="28"/>
        </w:rPr>
        <w:t xml:space="preserve">В </w:t>
      </w:r>
      <w:r w:rsidR="00CA2356" w:rsidRPr="00FE6E36">
        <w:rPr>
          <w:rFonts w:ascii="Times New Roman" w:hAnsi="Times New Roman" w:cs="Times New Roman"/>
          <w:sz w:val="28"/>
          <w:szCs w:val="28"/>
        </w:rPr>
        <w:t>2014</w:t>
      </w:r>
      <w:r w:rsidRPr="00FE6E36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CA2356" w:rsidRPr="00FE6E36">
        <w:rPr>
          <w:rFonts w:ascii="Times New Roman" w:hAnsi="Times New Roman" w:cs="Times New Roman"/>
          <w:sz w:val="28"/>
          <w:szCs w:val="28"/>
        </w:rPr>
        <w:t>целях реализации</w:t>
      </w:r>
      <w:r w:rsidRPr="00FE6E36">
        <w:rPr>
          <w:rFonts w:ascii="Times New Roman" w:hAnsi="Times New Roman" w:cs="Times New Roman"/>
          <w:sz w:val="28"/>
          <w:szCs w:val="28"/>
        </w:rPr>
        <w:t xml:space="preserve"> подпрограммы «Оказание молодым семьям государственной поддержки для улучшения жилищных условий» запланировано выдать свидетельств 35 молодым семьям, в </w:t>
      </w:r>
      <w:r w:rsidR="00CA2356" w:rsidRPr="00FE6E36">
        <w:rPr>
          <w:rFonts w:ascii="Times New Roman" w:hAnsi="Times New Roman" w:cs="Times New Roman"/>
          <w:sz w:val="28"/>
          <w:szCs w:val="28"/>
        </w:rPr>
        <w:t>августе</w:t>
      </w:r>
      <w:r w:rsidR="0071679C" w:rsidRPr="00FE6E36">
        <w:rPr>
          <w:rFonts w:ascii="Times New Roman" w:hAnsi="Times New Roman" w:cs="Times New Roman"/>
          <w:sz w:val="28"/>
          <w:szCs w:val="28"/>
        </w:rPr>
        <w:t xml:space="preserve"> месяце </w:t>
      </w:r>
      <w:r w:rsidR="00CA2356" w:rsidRPr="00FE6E36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71679C" w:rsidRPr="00FE6E36">
        <w:rPr>
          <w:rFonts w:ascii="Times New Roman" w:hAnsi="Times New Roman" w:cs="Times New Roman"/>
          <w:sz w:val="28"/>
          <w:szCs w:val="28"/>
        </w:rPr>
        <w:t>выданы свидетельства 3 молодым семьям на общую сумму 2 </w:t>
      </w:r>
      <w:r w:rsidR="00CA2356" w:rsidRPr="00FE6E36">
        <w:rPr>
          <w:rFonts w:ascii="Times New Roman" w:hAnsi="Times New Roman" w:cs="Times New Roman"/>
          <w:sz w:val="28"/>
          <w:szCs w:val="28"/>
        </w:rPr>
        <w:t>745</w:t>
      </w:r>
      <w:r w:rsidR="0071679C" w:rsidRPr="00FE6E36">
        <w:rPr>
          <w:rFonts w:ascii="Times New Roman" w:hAnsi="Times New Roman" w:cs="Times New Roman"/>
          <w:sz w:val="28"/>
          <w:szCs w:val="28"/>
        </w:rPr>
        <w:t>,</w:t>
      </w:r>
      <w:r w:rsidR="00CA2356" w:rsidRPr="00FE6E36">
        <w:rPr>
          <w:rFonts w:ascii="Times New Roman" w:hAnsi="Times New Roman" w:cs="Times New Roman"/>
          <w:sz w:val="28"/>
          <w:szCs w:val="28"/>
        </w:rPr>
        <w:t>225</w:t>
      </w:r>
      <w:r w:rsidR="0071679C" w:rsidRPr="00FE6E36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средств:</w:t>
      </w:r>
    </w:p>
    <w:p w:rsidR="0071679C" w:rsidRPr="00FE6E36" w:rsidRDefault="0071679C" w:rsidP="000902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E36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CA2356" w:rsidRPr="00FE6E36">
        <w:rPr>
          <w:rFonts w:ascii="Times New Roman" w:hAnsi="Times New Roman" w:cs="Times New Roman"/>
          <w:sz w:val="28"/>
          <w:szCs w:val="28"/>
        </w:rPr>
        <w:t>729</w:t>
      </w:r>
      <w:r w:rsidRPr="00FE6E36">
        <w:rPr>
          <w:rFonts w:ascii="Times New Roman" w:hAnsi="Times New Roman" w:cs="Times New Roman"/>
          <w:sz w:val="28"/>
          <w:szCs w:val="28"/>
        </w:rPr>
        <w:t>,</w:t>
      </w:r>
      <w:r w:rsidR="00CA2356" w:rsidRPr="00FE6E36">
        <w:rPr>
          <w:rFonts w:ascii="Times New Roman" w:hAnsi="Times New Roman" w:cs="Times New Roman"/>
          <w:sz w:val="28"/>
          <w:szCs w:val="28"/>
        </w:rPr>
        <w:t>445</w:t>
      </w:r>
      <w:r w:rsidRPr="00FE6E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679C" w:rsidRPr="00FE6E36" w:rsidRDefault="0071679C" w:rsidP="000902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E36">
        <w:rPr>
          <w:rFonts w:ascii="Times New Roman" w:hAnsi="Times New Roman" w:cs="Times New Roman"/>
          <w:sz w:val="28"/>
          <w:szCs w:val="28"/>
        </w:rPr>
        <w:t xml:space="preserve">областного бюджета – </w:t>
      </w:r>
      <w:r w:rsidR="00CA2356" w:rsidRPr="00FE6E36">
        <w:rPr>
          <w:rFonts w:ascii="Times New Roman" w:hAnsi="Times New Roman" w:cs="Times New Roman"/>
          <w:sz w:val="28"/>
          <w:szCs w:val="28"/>
        </w:rPr>
        <w:t>1 231</w:t>
      </w:r>
      <w:r w:rsidRPr="00FE6E36">
        <w:rPr>
          <w:rFonts w:ascii="Times New Roman" w:hAnsi="Times New Roman" w:cs="Times New Roman"/>
          <w:sz w:val="28"/>
          <w:szCs w:val="28"/>
        </w:rPr>
        <w:t>,</w:t>
      </w:r>
      <w:r w:rsidR="00CA2356" w:rsidRPr="00FE6E36">
        <w:rPr>
          <w:rFonts w:ascii="Times New Roman" w:hAnsi="Times New Roman" w:cs="Times New Roman"/>
          <w:sz w:val="28"/>
          <w:szCs w:val="28"/>
        </w:rPr>
        <w:t>43</w:t>
      </w:r>
      <w:r w:rsidRPr="00FE6E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679C" w:rsidRPr="00FE6E36" w:rsidRDefault="0071679C" w:rsidP="000902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E36">
        <w:rPr>
          <w:rFonts w:ascii="Times New Roman" w:hAnsi="Times New Roman" w:cs="Times New Roman"/>
          <w:sz w:val="28"/>
          <w:szCs w:val="28"/>
        </w:rPr>
        <w:t xml:space="preserve">местного бюджета – </w:t>
      </w:r>
      <w:r w:rsidR="00CA2356" w:rsidRPr="00FE6E36">
        <w:rPr>
          <w:rFonts w:ascii="Times New Roman" w:hAnsi="Times New Roman" w:cs="Times New Roman"/>
          <w:sz w:val="28"/>
          <w:szCs w:val="28"/>
        </w:rPr>
        <w:t>784</w:t>
      </w:r>
      <w:r w:rsidRPr="00FE6E36">
        <w:rPr>
          <w:rFonts w:ascii="Times New Roman" w:hAnsi="Times New Roman" w:cs="Times New Roman"/>
          <w:sz w:val="28"/>
          <w:szCs w:val="28"/>
        </w:rPr>
        <w:t>,</w:t>
      </w:r>
      <w:r w:rsidR="00CA2356" w:rsidRPr="00FE6E36">
        <w:rPr>
          <w:rFonts w:ascii="Times New Roman" w:hAnsi="Times New Roman" w:cs="Times New Roman"/>
          <w:sz w:val="28"/>
          <w:szCs w:val="28"/>
        </w:rPr>
        <w:t>350</w:t>
      </w:r>
      <w:r w:rsidRPr="00FE6E3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026C5" w:rsidRPr="00FE6E36" w:rsidRDefault="00C026C5" w:rsidP="00090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E36"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CA2356" w:rsidRPr="00FE6E36">
        <w:rPr>
          <w:rFonts w:ascii="Times New Roman" w:hAnsi="Times New Roman" w:cs="Times New Roman"/>
          <w:sz w:val="28"/>
          <w:szCs w:val="28"/>
        </w:rPr>
        <w:t>6</w:t>
      </w:r>
      <w:r w:rsidR="0016780B" w:rsidRPr="00FE6E36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CA2356" w:rsidRPr="00FE6E36">
        <w:rPr>
          <w:rFonts w:ascii="Times New Roman" w:hAnsi="Times New Roman" w:cs="Times New Roman"/>
          <w:sz w:val="28"/>
          <w:szCs w:val="28"/>
        </w:rPr>
        <w:t>2014</w:t>
      </w:r>
      <w:r w:rsidRPr="00FE6E36">
        <w:rPr>
          <w:rFonts w:ascii="Times New Roman" w:hAnsi="Times New Roman" w:cs="Times New Roman"/>
          <w:sz w:val="28"/>
          <w:szCs w:val="28"/>
        </w:rPr>
        <w:t xml:space="preserve"> года проведены следующие работы:</w:t>
      </w:r>
    </w:p>
    <w:p w:rsidR="00C026C5" w:rsidRPr="00FE6E36" w:rsidRDefault="00C026C5" w:rsidP="000902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E36">
        <w:rPr>
          <w:rFonts w:ascii="Times New Roman" w:hAnsi="Times New Roman" w:cs="Times New Roman"/>
          <w:sz w:val="28"/>
          <w:szCs w:val="28"/>
        </w:rPr>
        <w:lastRenderedPageBreak/>
        <w:t xml:space="preserve">- направлена выписка  из нормативного правового акта о бюджете муниципального образования выделенных денежных средств на подпрограмму в объеме </w:t>
      </w:r>
      <w:r w:rsidR="00CA2356" w:rsidRPr="00FE6E36">
        <w:rPr>
          <w:rFonts w:ascii="Times New Roman" w:hAnsi="Times New Roman" w:cs="Times New Roman"/>
          <w:sz w:val="28"/>
          <w:szCs w:val="28"/>
        </w:rPr>
        <w:t>1 000,000</w:t>
      </w:r>
      <w:r w:rsidRPr="00FE6E36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2C5809" w:rsidRPr="00FE6E36">
        <w:rPr>
          <w:rFonts w:ascii="Times New Roman" w:hAnsi="Times New Roman" w:cs="Times New Roman"/>
          <w:sz w:val="28"/>
          <w:szCs w:val="28"/>
        </w:rPr>
        <w:t>лей</w:t>
      </w:r>
      <w:r w:rsidRPr="00FE6E36">
        <w:rPr>
          <w:rFonts w:ascii="Times New Roman" w:hAnsi="Times New Roman" w:cs="Times New Roman"/>
          <w:sz w:val="28"/>
          <w:szCs w:val="28"/>
        </w:rPr>
        <w:t xml:space="preserve"> и информация  о количестве граждан, состоящих на учете в качестве нуждающихся в жилых помещениях на территории Копейского городского округа.</w:t>
      </w:r>
    </w:p>
    <w:p w:rsidR="00C026C5" w:rsidRPr="00FE6E36" w:rsidRDefault="00C026C5" w:rsidP="000902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E36">
        <w:rPr>
          <w:rFonts w:ascii="Times New Roman" w:hAnsi="Times New Roman" w:cs="Times New Roman"/>
          <w:sz w:val="28"/>
          <w:szCs w:val="28"/>
        </w:rPr>
        <w:t xml:space="preserve">- </w:t>
      </w:r>
      <w:r w:rsidR="00CA2356" w:rsidRPr="00FE6E36">
        <w:rPr>
          <w:rFonts w:ascii="Times New Roman" w:hAnsi="Times New Roman" w:cs="Times New Roman"/>
          <w:sz w:val="28"/>
          <w:szCs w:val="28"/>
        </w:rPr>
        <w:t>15</w:t>
      </w:r>
      <w:r w:rsidRPr="00FE6E36">
        <w:rPr>
          <w:rFonts w:ascii="Times New Roman" w:hAnsi="Times New Roman" w:cs="Times New Roman"/>
          <w:sz w:val="28"/>
          <w:szCs w:val="28"/>
        </w:rPr>
        <w:t>.01.2012 года  в Министерство строительства направлено письмо о неиспользованных денежных средств</w:t>
      </w:r>
      <w:r w:rsidR="00090226" w:rsidRPr="00FE6E36">
        <w:rPr>
          <w:rFonts w:ascii="Times New Roman" w:hAnsi="Times New Roman" w:cs="Times New Roman"/>
          <w:sz w:val="28"/>
          <w:szCs w:val="28"/>
        </w:rPr>
        <w:t>ах</w:t>
      </w:r>
      <w:r w:rsidRPr="00FE6E36">
        <w:rPr>
          <w:rFonts w:ascii="Times New Roman" w:hAnsi="Times New Roman" w:cs="Times New Roman"/>
          <w:sz w:val="28"/>
          <w:szCs w:val="28"/>
        </w:rPr>
        <w:t xml:space="preserve"> федерального бюджета в размере </w:t>
      </w:r>
      <w:r w:rsidR="00090226" w:rsidRPr="00FE6E36">
        <w:rPr>
          <w:rFonts w:ascii="Times New Roman" w:hAnsi="Times New Roman" w:cs="Times New Roman"/>
          <w:sz w:val="28"/>
          <w:szCs w:val="28"/>
        </w:rPr>
        <w:t>271,599</w:t>
      </w:r>
      <w:r w:rsidRPr="00FE6E36">
        <w:rPr>
          <w:rFonts w:ascii="Times New Roman" w:hAnsi="Times New Roman" w:cs="Times New Roman"/>
          <w:sz w:val="28"/>
          <w:szCs w:val="28"/>
        </w:rPr>
        <w:t>тыс.руб</w:t>
      </w:r>
      <w:r w:rsidR="002C5809" w:rsidRPr="00FE6E36">
        <w:rPr>
          <w:rFonts w:ascii="Times New Roman" w:hAnsi="Times New Roman" w:cs="Times New Roman"/>
          <w:sz w:val="28"/>
          <w:szCs w:val="28"/>
        </w:rPr>
        <w:t>лей</w:t>
      </w:r>
      <w:r w:rsidRPr="00FE6E36">
        <w:rPr>
          <w:rFonts w:ascii="Times New Roman" w:hAnsi="Times New Roman" w:cs="Times New Roman"/>
          <w:sz w:val="28"/>
          <w:szCs w:val="28"/>
        </w:rPr>
        <w:t xml:space="preserve">, областного бюджета  </w:t>
      </w:r>
      <w:r w:rsidR="00090226" w:rsidRPr="00FE6E36">
        <w:rPr>
          <w:rFonts w:ascii="Times New Roman" w:hAnsi="Times New Roman" w:cs="Times New Roman"/>
          <w:sz w:val="28"/>
          <w:szCs w:val="28"/>
        </w:rPr>
        <w:t>556,366</w:t>
      </w:r>
      <w:r w:rsidRPr="00FE6E36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2C5809" w:rsidRPr="00FE6E36">
        <w:rPr>
          <w:rFonts w:ascii="Times New Roman" w:hAnsi="Times New Roman" w:cs="Times New Roman"/>
          <w:sz w:val="28"/>
          <w:szCs w:val="28"/>
        </w:rPr>
        <w:t>лей</w:t>
      </w:r>
      <w:r w:rsidRPr="00FE6E36">
        <w:rPr>
          <w:rFonts w:ascii="Times New Roman" w:hAnsi="Times New Roman" w:cs="Times New Roman"/>
          <w:sz w:val="28"/>
          <w:szCs w:val="28"/>
        </w:rPr>
        <w:t xml:space="preserve"> и об их использовании  в текущем году на указанную  подпрограмму;</w:t>
      </w:r>
    </w:p>
    <w:p w:rsidR="00C026C5" w:rsidRPr="00FE6E36" w:rsidRDefault="00C026C5" w:rsidP="000902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E36">
        <w:rPr>
          <w:rFonts w:ascii="Times New Roman" w:hAnsi="Times New Roman" w:cs="Times New Roman"/>
          <w:sz w:val="28"/>
          <w:szCs w:val="28"/>
        </w:rPr>
        <w:t xml:space="preserve">- </w:t>
      </w:r>
      <w:r w:rsidR="00090226" w:rsidRPr="00FE6E36">
        <w:rPr>
          <w:rFonts w:ascii="Times New Roman" w:hAnsi="Times New Roman" w:cs="Times New Roman"/>
          <w:sz w:val="28"/>
          <w:szCs w:val="28"/>
        </w:rPr>
        <w:t>10</w:t>
      </w:r>
      <w:r w:rsidRPr="00FE6E36">
        <w:rPr>
          <w:rFonts w:ascii="Times New Roman" w:hAnsi="Times New Roman" w:cs="Times New Roman"/>
          <w:sz w:val="28"/>
          <w:szCs w:val="28"/>
        </w:rPr>
        <w:t>.05.2013 года в Министерство строительства направлена заявка  на финансирование подпрограммы «Оказание молодым семьям государственной поддержки дл</w:t>
      </w:r>
      <w:r w:rsidR="002C5809" w:rsidRPr="00FE6E36">
        <w:rPr>
          <w:rFonts w:ascii="Times New Roman" w:hAnsi="Times New Roman" w:cs="Times New Roman"/>
          <w:sz w:val="28"/>
          <w:szCs w:val="28"/>
        </w:rPr>
        <w:t>я улучшения жилищных условий»;</w:t>
      </w:r>
    </w:p>
    <w:p w:rsidR="00090226" w:rsidRPr="00FE6E36" w:rsidRDefault="00090226" w:rsidP="000902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E36">
        <w:rPr>
          <w:rFonts w:ascii="Times New Roman" w:hAnsi="Times New Roman" w:cs="Times New Roman"/>
          <w:sz w:val="28"/>
          <w:szCs w:val="28"/>
        </w:rPr>
        <w:t>- 20.06.2014 в Министерство строительства, инфраструктуры и дорожного хозяйства Челябинской области направлены трехсторонние соглашения с Банками о реализации подпрограммы «Оказание молодым семьям государственной поддержки для улучшения жилищных условий».</w:t>
      </w:r>
    </w:p>
    <w:p w:rsidR="00C026C5" w:rsidRPr="00FE6E36" w:rsidRDefault="00591FDE" w:rsidP="00090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E36">
        <w:rPr>
          <w:rFonts w:ascii="Times New Roman" w:hAnsi="Times New Roman" w:cs="Times New Roman"/>
          <w:sz w:val="24"/>
          <w:szCs w:val="24"/>
        </w:rPr>
        <w:tab/>
      </w:r>
      <w:r w:rsidR="00C026C5" w:rsidRPr="00FE6E36">
        <w:rPr>
          <w:rFonts w:ascii="Times New Roman" w:hAnsi="Times New Roman" w:cs="Times New Roman"/>
          <w:sz w:val="28"/>
          <w:szCs w:val="28"/>
        </w:rPr>
        <w:t xml:space="preserve">Для реализации подпрограммы «Предоставление работникам бюджетной сферы, нуждающимся в улучшении жилищных условий, безвозмездных субсидий на приобретение или строительство жилья» </w:t>
      </w:r>
      <w:r w:rsidR="002C5809" w:rsidRPr="00FE6E36">
        <w:rPr>
          <w:rFonts w:ascii="Times New Roman" w:hAnsi="Times New Roman" w:cs="Times New Roman"/>
          <w:sz w:val="28"/>
          <w:szCs w:val="28"/>
        </w:rPr>
        <w:t xml:space="preserve">в </w:t>
      </w:r>
      <w:r w:rsidR="00090226" w:rsidRPr="00FE6E36">
        <w:rPr>
          <w:rFonts w:ascii="Times New Roman" w:hAnsi="Times New Roman" w:cs="Times New Roman"/>
          <w:sz w:val="28"/>
          <w:szCs w:val="28"/>
        </w:rPr>
        <w:t>2014</w:t>
      </w:r>
      <w:r w:rsidR="002C5809" w:rsidRPr="00FE6E3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026C5" w:rsidRPr="00FE6E36">
        <w:rPr>
          <w:rFonts w:ascii="Times New Roman" w:hAnsi="Times New Roman" w:cs="Times New Roman"/>
          <w:sz w:val="28"/>
          <w:szCs w:val="28"/>
        </w:rPr>
        <w:t xml:space="preserve">запланировано выдать свидетельств </w:t>
      </w:r>
      <w:r w:rsidR="00090226" w:rsidRPr="00FE6E36">
        <w:rPr>
          <w:rFonts w:ascii="Times New Roman" w:hAnsi="Times New Roman" w:cs="Times New Roman"/>
          <w:sz w:val="28"/>
          <w:szCs w:val="28"/>
        </w:rPr>
        <w:t>6</w:t>
      </w:r>
      <w:r w:rsidR="00C026C5" w:rsidRPr="00FE6E36">
        <w:rPr>
          <w:rFonts w:ascii="Times New Roman" w:hAnsi="Times New Roman" w:cs="Times New Roman"/>
          <w:sz w:val="28"/>
          <w:szCs w:val="28"/>
        </w:rPr>
        <w:t xml:space="preserve"> работникам бюджетной сферы, </w:t>
      </w:r>
      <w:r w:rsidR="00090226" w:rsidRPr="00FE6E36">
        <w:rPr>
          <w:rFonts w:ascii="Times New Roman" w:hAnsi="Times New Roman" w:cs="Times New Roman"/>
          <w:sz w:val="28"/>
          <w:szCs w:val="28"/>
        </w:rPr>
        <w:t>но в местном</w:t>
      </w:r>
      <w:r w:rsidR="00C026C5" w:rsidRPr="00FE6E36">
        <w:rPr>
          <w:rFonts w:ascii="Times New Roman" w:hAnsi="Times New Roman" w:cs="Times New Roman"/>
          <w:sz w:val="28"/>
          <w:szCs w:val="28"/>
        </w:rPr>
        <w:t xml:space="preserve"> бюджете на </w:t>
      </w:r>
      <w:r w:rsidR="00090226" w:rsidRPr="00FE6E36">
        <w:rPr>
          <w:rFonts w:ascii="Times New Roman" w:hAnsi="Times New Roman" w:cs="Times New Roman"/>
          <w:sz w:val="28"/>
          <w:szCs w:val="28"/>
        </w:rPr>
        <w:t>2014</w:t>
      </w:r>
      <w:r w:rsidR="00C026C5" w:rsidRPr="00FE6E36">
        <w:rPr>
          <w:rFonts w:ascii="Times New Roman" w:hAnsi="Times New Roman" w:cs="Times New Roman"/>
          <w:sz w:val="28"/>
          <w:szCs w:val="28"/>
        </w:rPr>
        <w:t xml:space="preserve"> год не предусмотрено финансирование на данную подпрограмму</w:t>
      </w:r>
      <w:r w:rsidR="00090226" w:rsidRPr="00FE6E36">
        <w:rPr>
          <w:rFonts w:ascii="Times New Roman" w:hAnsi="Times New Roman" w:cs="Times New Roman"/>
          <w:sz w:val="28"/>
          <w:szCs w:val="28"/>
        </w:rPr>
        <w:t>.</w:t>
      </w:r>
    </w:p>
    <w:p w:rsidR="00C125B6" w:rsidRPr="00FE6E36" w:rsidRDefault="00C37509" w:rsidP="00C10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E36">
        <w:rPr>
          <w:rFonts w:ascii="Times New Roman" w:hAnsi="Times New Roman" w:cs="Times New Roman"/>
          <w:sz w:val="28"/>
          <w:szCs w:val="28"/>
        </w:rPr>
        <w:tab/>
      </w:r>
      <w:r w:rsidR="005474CF" w:rsidRPr="00FE6E36">
        <w:rPr>
          <w:rFonts w:ascii="Times New Roman" w:hAnsi="Times New Roman" w:cs="Times New Roman"/>
          <w:sz w:val="28"/>
          <w:szCs w:val="28"/>
        </w:rPr>
        <w:t>Для реализации подпрограммы</w:t>
      </w:r>
      <w:r w:rsidR="00BC7F3D" w:rsidRPr="00FE6E36">
        <w:rPr>
          <w:rFonts w:ascii="Times New Roman" w:hAnsi="Times New Roman" w:cs="Times New Roman"/>
          <w:sz w:val="28"/>
          <w:szCs w:val="28"/>
        </w:rPr>
        <w:t xml:space="preserve"> «</w:t>
      </w:r>
      <w:r w:rsidR="00A039FA" w:rsidRPr="00FE6E36">
        <w:rPr>
          <w:rFonts w:ascii="Times New Roman" w:hAnsi="Times New Roman" w:cs="Times New Roman"/>
          <w:sz w:val="28"/>
          <w:szCs w:val="28"/>
        </w:rPr>
        <w:t>П</w:t>
      </w:r>
      <w:r w:rsidR="00BC7F3D" w:rsidRPr="00FE6E36">
        <w:rPr>
          <w:rFonts w:ascii="Times New Roman" w:hAnsi="Times New Roman" w:cs="Times New Roman"/>
          <w:sz w:val="28"/>
          <w:szCs w:val="28"/>
        </w:rPr>
        <w:t>ереселени</w:t>
      </w:r>
      <w:r w:rsidR="00A039FA" w:rsidRPr="00FE6E36">
        <w:rPr>
          <w:rFonts w:ascii="Times New Roman" w:hAnsi="Times New Roman" w:cs="Times New Roman"/>
          <w:sz w:val="28"/>
          <w:szCs w:val="28"/>
        </w:rPr>
        <w:t>е</w:t>
      </w:r>
      <w:r w:rsidR="00BC7F3D" w:rsidRPr="00FE6E36">
        <w:rPr>
          <w:rFonts w:ascii="Times New Roman" w:hAnsi="Times New Roman" w:cs="Times New Roman"/>
          <w:sz w:val="28"/>
          <w:szCs w:val="28"/>
        </w:rPr>
        <w:t xml:space="preserve"> граждан из жилищного фонда, признанного непригодным для проживания»</w:t>
      </w:r>
      <w:r w:rsidR="00741B4E" w:rsidRPr="00FE6E36">
        <w:rPr>
          <w:rFonts w:ascii="Times New Roman" w:hAnsi="Times New Roman" w:cs="Times New Roman"/>
          <w:sz w:val="28"/>
          <w:szCs w:val="28"/>
        </w:rPr>
        <w:t xml:space="preserve">по состоянию на 01.06.2014 года </w:t>
      </w:r>
      <w:r w:rsidR="00B102C2" w:rsidRPr="00FE6E36">
        <w:rPr>
          <w:rFonts w:ascii="Times New Roman" w:hAnsi="Times New Roman" w:cs="Times New Roman"/>
          <w:sz w:val="28"/>
          <w:szCs w:val="28"/>
        </w:rPr>
        <w:t xml:space="preserve">по результатам обследования жилищного фонда Копейского городского округа, производимого </w:t>
      </w:r>
      <w:r w:rsidR="005474CF" w:rsidRPr="00FE6E36">
        <w:rPr>
          <w:rFonts w:ascii="Times New Roman" w:hAnsi="Times New Roman" w:cs="Times New Roman"/>
          <w:sz w:val="28"/>
          <w:szCs w:val="28"/>
        </w:rPr>
        <w:t xml:space="preserve">городской межведомственной комиссией было </w:t>
      </w:r>
      <w:r w:rsidR="00B102C2" w:rsidRPr="00FE6E36">
        <w:rPr>
          <w:rFonts w:ascii="Times New Roman" w:hAnsi="Times New Roman" w:cs="Times New Roman"/>
          <w:sz w:val="28"/>
          <w:szCs w:val="28"/>
        </w:rPr>
        <w:t>выявлено, что</w:t>
      </w:r>
      <w:r w:rsidR="00741B4E" w:rsidRPr="00FE6E36">
        <w:rPr>
          <w:rFonts w:ascii="Times New Roman" w:hAnsi="Times New Roman" w:cs="Times New Roman"/>
          <w:sz w:val="28"/>
          <w:szCs w:val="28"/>
        </w:rPr>
        <w:t>непригодными для проживания – 146 домостроений общей площадью 29,5 тыс. кв. м., 154 дома общей площадью 52,4 тыс. кв. м. считаются аварийными и подлежащими сносу</w:t>
      </w:r>
      <w:proofErr w:type="gramStart"/>
      <w:r w:rsidR="005474CF" w:rsidRPr="00FE6E36">
        <w:rPr>
          <w:rFonts w:ascii="Times New Roman" w:hAnsi="Times New Roman" w:cs="Times New Roman"/>
          <w:sz w:val="28"/>
          <w:szCs w:val="28"/>
        </w:rPr>
        <w:t>.</w:t>
      </w:r>
      <w:r w:rsidR="00741B4E" w:rsidRPr="00FE6E3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41B4E" w:rsidRPr="00FE6E36">
        <w:rPr>
          <w:rFonts w:ascii="Times New Roman" w:hAnsi="Times New Roman" w:cs="Times New Roman"/>
          <w:sz w:val="28"/>
          <w:szCs w:val="28"/>
        </w:rPr>
        <w:t>ля признания домов признанных непригодными для проживания – аварийными и подлежащими сносу необходимо финансирование в сумме 2 940 000 рублей. На контроле по обследованию домов находятся 48 обращений граждан. Обследование специализированной организацией в 2013 году не производились из-за отсутствия финансирования на данные виды услуг.</w:t>
      </w:r>
    </w:p>
    <w:p w:rsidR="00741B4E" w:rsidRPr="00FE6E36" w:rsidRDefault="00741B4E" w:rsidP="00741B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E36">
        <w:rPr>
          <w:rFonts w:ascii="Times New Roman" w:hAnsi="Times New Roman" w:cs="Times New Roman"/>
          <w:sz w:val="28"/>
          <w:szCs w:val="28"/>
        </w:rPr>
        <w:t>Городская межведомственная комиссия продолжает работу по обследованию жилого фонда по заявлениям граждан на предмет</w:t>
      </w:r>
      <w:r w:rsidR="00FE6E36" w:rsidRPr="00FE6E36">
        <w:rPr>
          <w:rFonts w:ascii="Times New Roman" w:hAnsi="Times New Roman" w:cs="Times New Roman"/>
          <w:sz w:val="28"/>
          <w:szCs w:val="28"/>
        </w:rPr>
        <w:t xml:space="preserve"> пригодности (непригодности) жилых помещений для проживания. Специализированные организации привлекаются для обследования помещений на предмет определения их аварийности при наличии финансирования согласно обращениям граждан, предписаний прокуратуры городского округа, судебных решений.</w:t>
      </w:r>
    </w:p>
    <w:p w:rsidR="00441636" w:rsidRPr="00FE6E36" w:rsidRDefault="00441636" w:rsidP="00C10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BFE" w:rsidRPr="00FE6E36" w:rsidRDefault="00934BFE" w:rsidP="00934B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E36">
        <w:rPr>
          <w:rFonts w:ascii="Times New Roman" w:hAnsi="Times New Roman" w:cs="Times New Roman"/>
          <w:sz w:val="28"/>
          <w:szCs w:val="28"/>
        </w:rPr>
        <w:lastRenderedPageBreak/>
        <w:t>В ходе выполнения подпрограммы</w:t>
      </w:r>
      <w:r w:rsidR="000D5E65" w:rsidRPr="00FE6E36">
        <w:rPr>
          <w:rFonts w:ascii="Times New Roman" w:hAnsi="Times New Roman" w:cs="Times New Roman"/>
          <w:sz w:val="28"/>
          <w:szCs w:val="28"/>
        </w:rPr>
        <w:t xml:space="preserve"> «Подготовка земельных участков для освоения в целях жилищного строительства» </w:t>
      </w:r>
      <w:r w:rsidR="00773DAD" w:rsidRPr="00FE6E36">
        <w:rPr>
          <w:rFonts w:ascii="Times New Roman" w:hAnsi="Times New Roman" w:cs="Times New Roman"/>
          <w:sz w:val="28"/>
          <w:szCs w:val="28"/>
        </w:rPr>
        <w:t>за первое полугодие 2014 года</w:t>
      </w:r>
      <w:r w:rsidRPr="00FE6E36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830DFA" w:rsidRPr="00FE6E36">
        <w:rPr>
          <w:rFonts w:ascii="Times New Roman" w:hAnsi="Times New Roman" w:cs="Times New Roman"/>
          <w:sz w:val="28"/>
          <w:szCs w:val="28"/>
        </w:rPr>
        <w:t>5</w:t>
      </w:r>
      <w:r w:rsidRPr="00FE6E36">
        <w:rPr>
          <w:rFonts w:ascii="Times New Roman" w:hAnsi="Times New Roman" w:cs="Times New Roman"/>
          <w:sz w:val="28"/>
          <w:szCs w:val="28"/>
        </w:rPr>
        <w:t xml:space="preserve"> аукцио</w:t>
      </w:r>
      <w:r w:rsidR="00830DFA" w:rsidRPr="00FE6E36">
        <w:rPr>
          <w:rFonts w:ascii="Times New Roman" w:hAnsi="Times New Roman" w:cs="Times New Roman"/>
          <w:sz w:val="28"/>
          <w:szCs w:val="28"/>
        </w:rPr>
        <w:t>нов</w:t>
      </w:r>
      <w:r w:rsidRPr="00FE6E36">
        <w:rPr>
          <w:rFonts w:ascii="Times New Roman" w:hAnsi="Times New Roman" w:cs="Times New Roman"/>
          <w:sz w:val="28"/>
          <w:szCs w:val="28"/>
        </w:rPr>
        <w:t xml:space="preserve">, предназначенных </w:t>
      </w:r>
      <w:r w:rsidR="006B7CB5" w:rsidRPr="00FE6E36">
        <w:rPr>
          <w:rFonts w:ascii="Times New Roman" w:hAnsi="Times New Roman" w:cs="Times New Roman"/>
          <w:sz w:val="28"/>
          <w:szCs w:val="28"/>
        </w:rPr>
        <w:t>для жилищного строительств, из них:</w:t>
      </w:r>
      <w:proofErr w:type="gramEnd"/>
    </w:p>
    <w:p w:rsidR="006B7CB5" w:rsidRPr="00FE6E36" w:rsidRDefault="00830DFA" w:rsidP="006B7CB5">
      <w:pPr>
        <w:pStyle w:val="a7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36">
        <w:rPr>
          <w:rFonts w:ascii="Times New Roman" w:hAnsi="Times New Roman" w:cs="Times New Roman"/>
          <w:sz w:val="28"/>
          <w:szCs w:val="28"/>
        </w:rPr>
        <w:t>4</w:t>
      </w:r>
      <w:r w:rsidR="006B7CB5" w:rsidRPr="00FE6E36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Pr="00FE6E36">
        <w:rPr>
          <w:rFonts w:ascii="Times New Roman" w:hAnsi="Times New Roman" w:cs="Times New Roman"/>
          <w:sz w:val="28"/>
          <w:szCs w:val="28"/>
        </w:rPr>
        <w:t>а</w:t>
      </w:r>
      <w:r w:rsidR="006B7CB5" w:rsidRPr="00FE6E36">
        <w:rPr>
          <w:rFonts w:ascii="Times New Roman" w:hAnsi="Times New Roman" w:cs="Times New Roman"/>
          <w:sz w:val="28"/>
          <w:szCs w:val="28"/>
        </w:rPr>
        <w:t xml:space="preserve"> по продаже в собственность земельных участков, предназначенных для индивидуального жилищного строительства;</w:t>
      </w:r>
    </w:p>
    <w:p w:rsidR="006B7CB5" w:rsidRPr="00FE6E36" w:rsidRDefault="00830DFA" w:rsidP="006B7CB5">
      <w:pPr>
        <w:pStyle w:val="a7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36">
        <w:rPr>
          <w:rFonts w:ascii="Times New Roman" w:hAnsi="Times New Roman" w:cs="Times New Roman"/>
          <w:sz w:val="28"/>
          <w:szCs w:val="28"/>
        </w:rPr>
        <w:t>1</w:t>
      </w:r>
      <w:r w:rsidR="006B7CB5" w:rsidRPr="00FE6E36">
        <w:rPr>
          <w:rFonts w:ascii="Times New Roman" w:hAnsi="Times New Roman" w:cs="Times New Roman"/>
          <w:sz w:val="28"/>
          <w:szCs w:val="28"/>
        </w:rPr>
        <w:t xml:space="preserve"> аукцион по продаже </w:t>
      </w:r>
      <w:r w:rsidR="001330B5" w:rsidRPr="00FE6E36">
        <w:rPr>
          <w:rFonts w:ascii="Times New Roman" w:hAnsi="Times New Roman" w:cs="Times New Roman"/>
          <w:sz w:val="28"/>
          <w:szCs w:val="28"/>
        </w:rPr>
        <w:t>права аренды земельных участков, предназначенных для многоэтажного жилищного строительства.</w:t>
      </w:r>
    </w:p>
    <w:p w:rsidR="00282E6B" w:rsidRPr="00FE6E36" w:rsidRDefault="00D83313" w:rsidP="00282E6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36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282E6B" w:rsidRPr="00FE6E36">
        <w:rPr>
          <w:rFonts w:ascii="Times New Roman" w:hAnsi="Times New Roman" w:cs="Times New Roman"/>
          <w:sz w:val="28"/>
          <w:szCs w:val="28"/>
        </w:rPr>
        <w:t>для жилищного строительства</w:t>
      </w:r>
      <w:r w:rsidRPr="00FE6E36">
        <w:rPr>
          <w:rFonts w:ascii="Times New Roman" w:hAnsi="Times New Roman" w:cs="Times New Roman"/>
          <w:sz w:val="28"/>
          <w:szCs w:val="28"/>
        </w:rPr>
        <w:t xml:space="preserve"> на аукцион в качестве лотов выставлен 31 земельный участок, из них востребован 21 участок </w:t>
      </w:r>
      <w:r w:rsidR="00C02C4B" w:rsidRPr="00FE6E36">
        <w:rPr>
          <w:rFonts w:ascii="Times New Roman" w:hAnsi="Times New Roman" w:cs="Times New Roman"/>
          <w:sz w:val="28"/>
          <w:szCs w:val="28"/>
        </w:rPr>
        <w:t>(67,7%), общей площадью 2,4 Га, в том числе:</w:t>
      </w:r>
    </w:p>
    <w:p w:rsidR="00282E6B" w:rsidRPr="00FE6E36" w:rsidRDefault="00C02C4B" w:rsidP="00282E6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36">
        <w:rPr>
          <w:rFonts w:ascii="Times New Roman" w:hAnsi="Times New Roman" w:cs="Times New Roman"/>
          <w:sz w:val="28"/>
          <w:szCs w:val="28"/>
        </w:rPr>
        <w:t xml:space="preserve">2 участка </w:t>
      </w:r>
      <w:r w:rsidR="00282E6B" w:rsidRPr="00FE6E36">
        <w:rPr>
          <w:rFonts w:ascii="Times New Roman" w:hAnsi="Times New Roman" w:cs="Times New Roman"/>
          <w:sz w:val="28"/>
          <w:szCs w:val="28"/>
        </w:rPr>
        <w:t xml:space="preserve">для многоэтажного жилищного строительства </w:t>
      </w:r>
      <w:r w:rsidRPr="00FE6E36">
        <w:rPr>
          <w:rFonts w:ascii="Times New Roman" w:hAnsi="Times New Roman" w:cs="Times New Roman"/>
          <w:sz w:val="28"/>
          <w:szCs w:val="28"/>
        </w:rPr>
        <w:t>общей площадью1,1</w:t>
      </w:r>
      <w:r w:rsidR="00282E6B" w:rsidRPr="00FE6E36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282E6B" w:rsidRPr="00FE6E36" w:rsidRDefault="00C02C4B" w:rsidP="00282E6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36">
        <w:rPr>
          <w:rFonts w:ascii="Times New Roman" w:hAnsi="Times New Roman" w:cs="Times New Roman"/>
          <w:sz w:val="28"/>
          <w:szCs w:val="28"/>
        </w:rPr>
        <w:t xml:space="preserve">13 участков </w:t>
      </w:r>
      <w:r w:rsidR="00282E6B" w:rsidRPr="00FE6E36">
        <w:rPr>
          <w:rFonts w:ascii="Times New Roman" w:hAnsi="Times New Roman" w:cs="Times New Roman"/>
          <w:sz w:val="28"/>
          <w:szCs w:val="28"/>
        </w:rPr>
        <w:t xml:space="preserve">для индивидуального жилищного строительства </w:t>
      </w:r>
      <w:r w:rsidRPr="00FE6E36">
        <w:rPr>
          <w:rFonts w:ascii="Times New Roman" w:hAnsi="Times New Roman" w:cs="Times New Roman"/>
          <w:sz w:val="28"/>
          <w:szCs w:val="28"/>
        </w:rPr>
        <w:t>общей площадью 1,3</w:t>
      </w:r>
      <w:r w:rsidR="00282E6B" w:rsidRPr="00FE6E36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6D4141" w:rsidRPr="00FE6E36" w:rsidRDefault="00C02C4B" w:rsidP="006D4141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36">
        <w:rPr>
          <w:rFonts w:ascii="Times New Roman" w:hAnsi="Times New Roman" w:cs="Times New Roman"/>
          <w:sz w:val="28"/>
          <w:szCs w:val="28"/>
        </w:rPr>
        <w:t>По результатам проведенных аукционов доход местного бюджета составит:</w:t>
      </w:r>
    </w:p>
    <w:p w:rsidR="00C02C4B" w:rsidRPr="00FE6E36" w:rsidRDefault="00C02C4B" w:rsidP="006D4141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36">
        <w:rPr>
          <w:rFonts w:ascii="Times New Roman" w:hAnsi="Times New Roman" w:cs="Times New Roman"/>
          <w:sz w:val="28"/>
          <w:szCs w:val="28"/>
        </w:rPr>
        <w:t>- от продажи земельных участков в собственность 4 059 387 рублей;</w:t>
      </w:r>
    </w:p>
    <w:p w:rsidR="00C02C4B" w:rsidRPr="00FE6E36" w:rsidRDefault="00C02C4B" w:rsidP="006D4141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36">
        <w:rPr>
          <w:rFonts w:ascii="Times New Roman" w:hAnsi="Times New Roman" w:cs="Times New Roman"/>
          <w:sz w:val="28"/>
          <w:szCs w:val="28"/>
        </w:rPr>
        <w:t>- от продажи арендной платы на 3 года 1 579 450 рублей.</w:t>
      </w:r>
    </w:p>
    <w:p w:rsidR="00C02C4B" w:rsidRPr="00FE6E36" w:rsidRDefault="00CA2356" w:rsidP="006D4141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36">
        <w:rPr>
          <w:rFonts w:ascii="Times New Roman" w:hAnsi="Times New Roman" w:cs="Times New Roman"/>
          <w:sz w:val="28"/>
          <w:szCs w:val="28"/>
        </w:rPr>
        <w:t>До конца 2014 года планируется подготовить и выставить на аукцион 100 земельных участков для индивидуального жилищного строительства общей площадью 11,2 Га и 1 земельный участок для многоэтажного жилищного строительства площадью 0,5 Га.</w:t>
      </w:r>
    </w:p>
    <w:p w:rsidR="00CA2356" w:rsidRPr="00FE6E36" w:rsidRDefault="00CA2356" w:rsidP="006D4141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36">
        <w:rPr>
          <w:rFonts w:ascii="Times New Roman" w:hAnsi="Times New Roman" w:cs="Times New Roman"/>
          <w:sz w:val="28"/>
          <w:szCs w:val="28"/>
        </w:rPr>
        <w:t>В августе-сентябре планируется провести аукционы по продаже права на заключение договоров аренды на 5 земельных участков и на 12 земельных участков в собственность для индивидуального жилищного строительства, а также 1 земельный участок для многоэтажного жилищного строительства.</w:t>
      </w:r>
    </w:p>
    <w:p w:rsidR="00CA2356" w:rsidRPr="00FE6E36" w:rsidRDefault="00CA2356" w:rsidP="006D4141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36">
        <w:rPr>
          <w:rFonts w:ascii="Times New Roman" w:hAnsi="Times New Roman" w:cs="Times New Roman"/>
          <w:sz w:val="28"/>
          <w:szCs w:val="28"/>
        </w:rPr>
        <w:t>В целях исполнения муниципальной программы «Обеспечение доступным и комфортным жильем граждан России вКопейском городском округе» в части формирования земельных участков под жилищное строительство в 1 полугодии 2014 года заключены муниципальные контракты на проведение работ по межеванию 30 земельных участков, по оценке – 21 земельного участка. Стоимость работ по заключенным муниципальным контрактам составила 187 тыс. рублей.</w:t>
      </w:r>
    </w:p>
    <w:p w:rsidR="00934BFE" w:rsidRDefault="00934BFE" w:rsidP="00934B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D4D" w:rsidRPr="00FE6E36" w:rsidRDefault="00046D4D" w:rsidP="00934B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3467" w:rsidRDefault="00F83467" w:rsidP="00883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F83467" w:rsidRDefault="00F83467" w:rsidP="00883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имуществу, городскому хозяйству </w:t>
      </w:r>
    </w:p>
    <w:p w:rsidR="007F51BB" w:rsidRPr="007F51BB" w:rsidRDefault="00F83467" w:rsidP="00883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градостроительству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В.Г. Приходкин</w:t>
      </w:r>
    </w:p>
    <w:sectPr w:rsidR="007F51BB" w:rsidRPr="007F51BB" w:rsidSect="007F51BB">
      <w:pgSz w:w="11906" w:h="16838"/>
      <w:pgMar w:top="1134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B00B9"/>
    <w:multiLevelType w:val="hybridMultilevel"/>
    <w:tmpl w:val="E822F3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8FE52EE"/>
    <w:multiLevelType w:val="hybridMultilevel"/>
    <w:tmpl w:val="12AA8A10"/>
    <w:lvl w:ilvl="0" w:tplc="F2FE7E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D07F4C"/>
    <w:multiLevelType w:val="hybridMultilevel"/>
    <w:tmpl w:val="D646F4C8"/>
    <w:lvl w:ilvl="0" w:tplc="E19CB4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B487DFD"/>
    <w:multiLevelType w:val="hybridMultilevel"/>
    <w:tmpl w:val="172C57F4"/>
    <w:lvl w:ilvl="0" w:tplc="4C0E3B8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CC1A2D"/>
    <w:multiLevelType w:val="hybridMultilevel"/>
    <w:tmpl w:val="85EE6AEA"/>
    <w:lvl w:ilvl="0" w:tplc="E19CB4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54397"/>
    <w:rsid w:val="0001536D"/>
    <w:rsid w:val="00046D4D"/>
    <w:rsid w:val="00090226"/>
    <w:rsid w:val="000969AE"/>
    <w:rsid w:val="000D1C71"/>
    <w:rsid w:val="000D2777"/>
    <w:rsid w:val="000D5E65"/>
    <w:rsid w:val="000E2A79"/>
    <w:rsid w:val="00124CFF"/>
    <w:rsid w:val="001330B5"/>
    <w:rsid w:val="00134582"/>
    <w:rsid w:val="00145D2E"/>
    <w:rsid w:val="0016780B"/>
    <w:rsid w:val="001B7697"/>
    <w:rsid w:val="001F2B56"/>
    <w:rsid w:val="00210F73"/>
    <w:rsid w:val="0025394F"/>
    <w:rsid w:val="002554B5"/>
    <w:rsid w:val="00264E37"/>
    <w:rsid w:val="00282E6B"/>
    <w:rsid w:val="002A52B8"/>
    <w:rsid w:val="002C5809"/>
    <w:rsid w:val="002C6884"/>
    <w:rsid w:val="002D209A"/>
    <w:rsid w:val="003244EB"/>
    <w:rsid w:val="00384853"/>
    <w:rsid w:val="003C404A"/>
    <w:rsid w:val="003F13A5"/>
    <w:rsid w:val="003F186B"/>
    <w:rsid w:val="003F268F"/>
    <w:rsid w:val="00441636"/>
    <w:rsid w:val="004F4D96"/>
    <w:rsid w:val="005474CF"/>
    <w:rsid w:val="00562422"/>
    <w:rsid w:val="00591FDE"/>
    <w:rsid w:val="00631FF6"/>
    <w:rsid w:val="00632726"/>
    <w:rsid w:val="00682768"/>
    <w:rsid w:val="006B7CB5"/>
    <w:rsid w:val="006C0E5B"/>
    <w:rsid w:val="006D4141"/>
    <w:rsid w:val="0071679C"/>
    <w:rsid w:val="00730241"/>
    <w:rsid w:val="00741B4E"/>
    <w:rsid w:val="00754DBA"/>
    <w:rsid w:val="00773DAD"/>
    <w:rsid w:val="00783B9D"/>
    <w:rsid w:val="007B42FA"/>
    <w:rsid w:val="007C696A"/>
    <w:rsid w:val="007F1B54"/>
    <w:rsid w:val="007F51BB"/>
    <w:rsid w:val="00827B2A"/>
    <w:rsid w:val="00830DFA"/>
    <w:rsid w:val="008440DD"/>
    <w:rsid w:val="00883D59"/>
    <w:rsid w:val="00895B94"/>
    <w:rsid w:val="008A6ED2"/>
    <w:rsid w:val="00904EF6"/>
    <w:rsid w:val="00934BFE"/>
    <w:rsid w:val="0096349D"/>
    <w:rsid w:val="009661B8"/>
    <w:rsid w:val="009A05D7"/>
    <w:rsid w:val="009F1747"/>
    <w:rsid w:val="009F561B"/>
    <w:rsid w:val="00A039FA"/>
    <w:rsid w:val="00A355E5"/>
    <w:rsid w:val="00A46091"/>
    <w:rsid w:val="00A5385B"/>
    <w:rsid w:val="00A643E6"/>
    <w:rsid w:val="00A913D8"/>
    <w:rsid w:val="00AC74FC"/>
    <w:rsid w:val="00B070F6"/>
    <w:rsid w:val="00B102C2"/>
    <w:rsid w:val="00B40ABD"/>
    <w:rsid w:val="00B40D06"/>
    <w:rsid w:val="00B63DB6"/>
    <w:rsid w:val="00BB37C3"/>
    <w:rsid w:val="00BC189D"/>
    <w:rsid w:val="00BC7F3D"/>
    <w:rsid w:val="00BE05F1"/>
    <w:rsid w:val="00BE7345"/>
    <w:rsid w:val="00C026C5"/>
    <w:rsid w:val="00C02C4B"/>
    <w:rsid w:val="00C10214"/>
    <w:rsid w:val="00C125B6"/>
    <w:rsid w:val="00C3240E"/>
    <w:rsid w:val="00C33E46"/>
    <w:rsid w:val="00C365C3"/>
    <w:rsid w:val="00C37509"/>
    <w:rsid w:val="00C5368A"/>
    <w:rsid w:val="00CA2356"/>
    <w:rsid w:val="00CA4E64"/>
    <w:rsid w:val="00CF4241"/>
    <w:rsid w:val="00D42A2B"/>
    <w:rsid w:val="00D452AD"/>
    <w:rsid w:val="00D74E4C"/>
    <w:rsid w:val="00D83313"/>
    <w:rsid w:val="00DB3EEF"/>
    <w:rsid w:val="00E24D70"/>
    <w:rsid w:val="00E26129"/>
    <w:rsid w:val="00E42A75"/>
    <w:rsid w:val="00E54397"/>
    <w:rsid w:val="00E55181"/>
    <w:rsid w:val="00EE08FE"/>
    <w:rsid w:val="00EE2A81"/>
    <w:rsid w:val="00F0220B"/>
    <w:rsid w:val="00F83467"/>
    <w:rsid w:val="00FE6E36"/>
    <w:rsid w:val="00FF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B56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C026C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32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B56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C026C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32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EE9FA-26E9-4E34-B7E0-181CAB47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Нинель Владиславовна</dc:creator>
  <cp:lastModifiedBy>Admin</cp:lastModifiedBy>
  <cp:revision>8</cp:revision>
  <cp:lastPrinted>2014-08-13T03:59:00Z</cp:lastPrinted>
  <dcterms:created xsi:type="dcterms:W3CDTF">2014-08-08T08:24:00Z</dcterms:created>
  <dcterms:modified xsi:type="dcterms:W3CDTF">2014-10-01T11:59:00Z</dcterms:modified>
</cp:coreProperties>
</file>