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3AA" w:rsidRDefault="004723AA" w:rsidP="00927FE2">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pt;height:39pt" filled="t">
            <v:fill color2="black"/>
            <v:imagedata r:id="rId7" o:title=""/>
          </v:shape>
        </w:pict>
      </w:r>
    </w:p>
    <w:p w:rsidR="004723AA" w:rsidRDefault="004723AA" w:rsidP="00927FE2">
      <w:pPr>
        <w:pStyle w:val="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4723AA" w:rsidRPr="001E7E3C" w:rsidRDefault="004723AA" w:rsidP="00927FE2">
      <w:pPr>
        <w:pStyle w:val="Heading1"/>
        <w:rPr>
          <w:sz w:val="32"/>
          <w:szCs w:val="32"/>
        </w:rPr>
      </w:pPr>
      <w:r w:rsidRPr="001E7E3C">
        <w:rPr>
          <w:sz w:val="32"/>
          <w:szCs w:val="32"/>
        </w:rPr>
        <w:t>Челябинской области</w:t>
      </w:r>
    </w:p>
    <w:p w:rsidR="004723AA" w:rsidRDefault="004723AA" w:rsidP="00927FE2"/>
    <w:p w:rsidR="004723AA" w:rsidRDefault="004723AA" w:rsidP="00927FE2">
      <w:pPr>
        <w:jc w:val="center"/>
        <w:rPr>
          <w:b/>
          <w:sz w:val="44"/>
          <w:szCs w:val="44"/>
        </w:rPr>
      </w:pPr>
      <w:r w:rsidRPr="00FD02AE">
        <w:rPr>
          <w:b/>
          <w:sz w:val="44"/>
          <w:szCs w:val="44"/>
        </w:rPr>
        <w:t>РЕШЕНИЕ</w:t>
      </w:r>
    </w:p>
    <w:p w:rsidR="004723AA" w:rsidRDefault="004723AA" w:rsidP="00927FE2">
      <w:pPr>
        <w:rPr>
          <w:b/>
          <w:sz w:val="44"/>
          <w:szCs w:val="44"/>
        </w:rPr>
      </w:pPr>
    </w:p>
    <w:p w:rsidR="004723AA" w:rsidRDefault="004723AA" w:rsidP="00927FE2">
      <w:pPr>
        <w:rPr>
          <w:b/>
          <w:sz w:val="28"/>
          <w:szCs w:val="28"/>
        </w:rPr>
      </w:pPr>
    </w:p>
    <w:p w:rsidR="004723AA" w:rsidRPr="00927FE2" w:rsidRDefault="004723AA" w:rsidP="00927FE2">
      <w:pPr>
        <w:rPr>
          <w:sz w:val="28"/>
          <w:szCs w:val="28"/>
        </w:rPr>
      </w:pPr>
      <w:r w:rsidRPr="00927FE2">
        <w:rPr>
          <w:sz w:val="28"/>
          <w:szCs w:val="28"/>
        </w:rPr>
        <w:t xml:space="preserve">      25.02.2022          447-МО</w:t>
      </w:r>
    </w:p>
    <w:p w:rsidR="004723AA" w:rsidRPr="00FD02AE" w:rsidRDefault="004723AA" w:rsidP="00927FE2">
      <w:r>
        <w:t>о</w:t>
      </w:r>
      <w:r w:rsidRPr="00FD02AE">
        <w:t>т _______________№_____</w:t>
      </w:r>
    </w:p>
    <w:p w:rsidR="004723AA" w:rsidRPr="00A61727" w:rsidRDefault="004723AA" w:rsidP="007221EB">
      <w:pPr>
        <w:rPr>
          <w:sz w:val="28"/>
          <w:szCs w:val="28"/>
        </w:rPr>
      </w:pPr>
    </w:p>
    <w:p w:rsidR="004723AA" w:rsidRPr="00A61727" w:rsidRDefault="004723AA" w:rsidP="007221EB">
      <w:pPr>
        <w:autoSpaceDE w:val="0"/>
        <w:autoSpaceDN w:val="0"/>
        <w:adjustRightInd w:val="0"/>
        <w:outlineLvl w:val="0"/>
        <w:rPr>
          <w:bCs/>
          <w:sz w:val="28"/>
          <w:szCs w:val="28"/>
        </w:rPr>
      </w:pPr>
      <w:r w:rsidRPr="00A61727">
        <w:rPr>
          <w:bCs/>
          <w:sz w:val="28"/>
          <w:szCs w:val="28"/>
        </w:rPr>
        <w:t xml:space="preserve">О внесении изменений и дополнений </w:t>
      </w:r>
    </w:p>
    <w:p w:rsidR="004723AA" w:rsidRPr="00A61727" w:rsidRDefault="004723AA" w:rsidP="007221EB">
      <w:pPr>
        <w:autoSpaceDE w:val="0"/>
        <w:autoSpaceDN w:val="0"/>
        <w:adjustRightInd w:val="0"/>
        <w:outlineLvl w:val="0"/>
        <w:rPr>
          <w:bCs/>
          <w:sz w:val="28"/>
          <w:szCs w:val="28"/>
        </w:rPr>
      </w:pPr>
      <w:r w:rsidRPr="00A61727">
        <w:rPr>
          <w:bCs/>
          <w:sz w:val="28"/>
          <w:szCs w:val="28"/>
        </w:rPr>
        <w:t xml:space="preserve">в Устав муниципального образования </w:t>
      </w:r>
    </w:p>
    <w:p w:rsidR="004723AA" w:rsidRPr="00A61727" w:rsidRDefault="004723AA" w:rsidP="007221EB">
      <w:pPr>
        <w:autoSpaceDE w:val="0"/>
        <w:autoSpaceDN w:val="0"/>
        <w:adjustRightInd w:val="0"/>
        <w:outlineLvl w:val="0"/>
        <w:rPr>
          <w:bCs/>
          <w:sz w:val="28"/>
          <w:szCs w:val="28"/>
        </w:rPr>
      </w:pPr>
      <w:r w:rsidRPr="00A61727">
        <w:rPr>
          <w:bCs/>
          <w:sz w:val="28"/>
          <w:szCs w:val="28"/>
        </w:rPr>
        <w:t>«Копейский городской округ»</w:t>
      </w:r>
    </w:p>
    <w:p w:rsidR="004723AA" w:rsidRPr="00A61727" w:rsidRDefault="004723AA" w:rsidP="007221EB">
      <w:pPr>
        <w:autoSpaceDE w:val="0"/>
        <w:autoSpaceDN w:val="0"/>
        <w:adjustRightInd w:val="0"/>
        <w:ind w:firstLine="720"/>
        <w:jc w:val="both"/>
        <w:rPr>
          <w:sz w:val="28"/>
          <w:szCs w:val="28"/>
        </w:rPr>
      </w:pPr>
    </w:p>
    <w:p w:rsidR="004723AA" w:rsidRPr="00A61727" w:rsidRDefault="004723AA" w:rsidP="007221EB">
      <w:pPr>
        <w:autoSpaceDE w:val="0"/>
        <w:autoSpaceDN w:val="0"/>
        <w:adjustRightInd w:val="0"/>
        <w:ind w:firstLine="720"/>
        <w:jc w:val="both"/>
        <w:rPr>
          <w:sz w:val="28"/>
          <w:szCs w:val="28"/>
        </w:rPr>
      </w:pPr>
    </w:p>
    <w:p w:rsidR="004723AA" w:rsidRDefault="004723AA" w:rsidP="007221EB">
      <w:pPr>
        <w:autoSpaceDE w:val="0"/>
        <w:autoSpaceDN w:val="0"/>
        <w:adjustRightInd w:val="0"/>
        <w:ind w:firstLine="720"/>
        <w:jc w:val="both"/>
        <w:rPr>
          <w:sz w:val="28"/>
          <w:szCs w:val="28"/>
        </w:rPr>
      </w:pPr>
      <w:r w:rsidRPr="001F7D81">
        <w:rPr>
          <w:sz w:val="28"/>
          <w:szCs w:val="28"/>
        </w:rPr>
        <w:t xml:space="preserve">На основании </w:t>
      </w:r>
      <w:hyperlink r:id="rId8" w:history="1">
        <w:r w:rsidRPr="001F7D81">
          <w:rPr>
            <w:sz w:val="28"/>
            <w:szCs w:val="28"/>
          </w:rPr>
          <w:t>Федерального закона</w:t>
        </w:r>
      </w:hyperlink>
      <w:r w:rsidRPr="001F7D81">
        <w:rPr>
          <w:sz w:val="28"/>
          <w:szCs w:val="28"/>
        </w:rPr>
        <w:t xml:space="preserve"> от </w:t>
      </w:r>
      <w:r>
        <w:rPr>
          <w:sz w:val="28"/>
          <w:szCs w:val="28"/>
        </w:rPr>
        <w:t>0</w:t>
      </w:r>
      <w:r w:rsidRPr="001F7D81">
        <w:rPr>
          <w:sz w:val="28"/>
          <w:szCs w:val="28"/>
        </w:rPr>
        <w:t xml:space="preserve">6 октября 2003 года № 131-ФЗ «Об общих принципах организации местного самоуправления в Российской Федерации» </w:t>
      </w:r>
    </w:p>
    <w:p w:rsidR="004723AA" w:rsidRPr="001F7D81" w:rsidRDefault="004723AA" w:rsidP="0023133D">
      <w:pPr>
        <w:autoSpaceDE w:val="0"/>
        <w:autoSpaceDN w:val="0"/>
        <w:adjustRightInd w:val="0"/>
        <w:jc w:val="both"/>
        <w:rPr>
          <w:sz w:val="28"/>
          <w:szCs w:val="28"/>
        </w:rPr>
      </w:pPr>
      <w:r w:rsidRPr="001F7D81">
        <w:rPr>
          <w:sz w:val="28"/>
          <w:szCs w:val="28"/>
        </w:rPr>
        <w:t xml:space="preserve">Собрание депутатов Копейского городского округа Челябинской области </w:t>
      </w:r>
    </w:p>
    <w:p w:rsidR="004723AA" w:rsidRPr="001F7D81" w:rsidRDefault="004723AA" w:rsidP="007221EB">
      <w:pPr>
        <w:autoSpaceDE w:val="0"/>
        <w:autoSpaceDN w:val="0"/>
        <w:adjustRightInd w:val="0"/>
        <w:jc w:val="both"/>
        <w:rPr>
          <w:sz w:val="28"/>
          <w:szCs w:val="28"/>
        </w:rPr>
      </w:pPr>
      <w:r w:rsidRPr="001F7D81">
        <w:rPr>
          <w:sz w:val="28"/>
          <w:szCs w:val="28"/>
        </w:rPr>
        <w:t>РЕШАЕТ:</w:t>
      </w:r>
    </w:p>
    <w:p w:rsidR="004723AA" w:rsidRPr="0023133D" w:rsidRDefault="004723AA" w:rsidP="0023133D">
      <w:pPr>
        <w:pStyle w:val="ListParagraph"/>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23133D">
        <w:rPr>
          <w:rFonts w:ascii="Times New Roman" w:hAnsi="Times New Roman"/>
          <w:sz w:val="28"/>
          <w:szCs w:val="28"/>
        </w:rPr>
        <w:t xml:space="preserve">Внести в </w:t>
      </w:r>
      <w:hyperlink r:id="rId9" w:history="1">
        <w:r w:rsidRPr="0023133D">
          <w:rPr>
            <w:rFonts w:ascii="Times New Roman" w:hAnsi="Times New Roman"/>
            <w:sz w:val="28"/>
            <w:szCs w:val="28"/>
          </w:rPr>
          <w:t>Устав</w:t>
        </w:r>
      </w:hyperlink>
      <w:r w:rsidRPr="0023133D">
        <w:rPr>
          <w:rFonts w:ascii="Times New Roman" w:hAnsi="Times New Roman"/>
          <w:sz w:val="28"/>
          <w:szCs w:val="28"/>
        </w:rPr>
        <w:t xml:space="preserve"> муниципального образования «Копейский городской округ» следующие изменения и дополнения:</w:t>
      </w:r>
    </w:p>
    <w:p w:rsidR="004723AA" w:rsidRDefault="004723AA" w:rsidP="00F3122F">
      <w:pPr>
        <w:ind w:firstLine="708"/>
        <w:jc w:val="both"/>
        <w:rPr>
          <w:sz w:val="28"/>
          <w:szCs w:val="28"/>
        </w:rPr>
      </w:pPr>
      <w:r w:rsidRPr="001F7D81">
        <w:rPr>
          <w:sz w:val="28"/>
          <w:szCs w:val="28"/>
        </w:rPr>
        <w:t>1) В пункте 1 статьи 6 «Вопросы местного значения городского округа»:</w:t>
      </w:r>
    </w:p>
    <w:p w:rsidR="004723AA" w:rsidRPr="001F7D81" w:rsidRDefault="004723AA" w:rsidP="001F7D81">
      <w:pPr>
        <w:autoSpaceDE w:val="0"/>
        <w:autoSpaceDN w:val="0"/>
        <w:adjustRightInd w:val="0"/>
        <w:ind w:firstLine="709"/>
        <w:jc w:val="both"/>
        <w:rPr>
          <w:sz w:val="28"/>
          <w:szCs w:val="28"/>
        </w:rPr>
      </w:pPr>
      <w:r w:rsidRPr="001F7D81">
        <w:rPr>
          <w:sz w:val="28"/>
          <w:szCs w:val="28"/>
        </w:rPr>
        <w:t>подпункт 5 изложить в следующей редакции:</w:t>
      </w:r>
    </w:p>
    <w:p w:rsidR="004723AA" w:rsidRDefault="004723AA" w:rsidP="001F7D81">
      <w:pPr>
        <w:autoSpaceDE w:val="0"/>
        <w:autoSpaceDN w:val="0"/>
        <w:adjustRightInd w:val="0"/>
        <w:ind w:firstLine="709"/>
        <w:jc w:val="both"/>
        <w:rPr>
          <w:sz w:val="28"/>
          <w:szCs w:val="28"/>
        </w:rPr>
      </w:pPr>
      <w:r w:rsidRPr="001F7D81">
        <w:rPr>
          <w:sz w:val="28"/>
          <w:szCs w:val="28"/>
        </w:rPr>
        <w:t>«5)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23AA" w:rsidRPr="001F7D81" w:rsidRDefault="004723AA" w:rsidP="001F7D81">
      <w:pPr>
        <w:autoSpaceDE w:val="0"/>
        <w:autoSpaceDN w:val="0"/>
        <w:adjustRightInd w:val="0"/>
        <w:ind w:firstLine="709"/>
        <w:jc w:val="both"/>
        <w:rPr>
          <w:sz w:val="28"/>
          <w:szCs w:val="28"/>
        </w:rPr>
      </w:pPr>
    </w:p>
    <w:p w:rsidR="004723AA" w:rsidRPr="001F7D81" w:rsidRDefault="004723AA" w:rsidP="001F7D81">
      <w:pPr>
        <w:ind w:firstLine="708"/>
        <w:jc w:val="both"/>
        <w:rPr>
          <w:sz w:val="28"/>
          <w:szCs w:val="28"/>
        </w:rPr>
      </w:pPr>
      <w:r w:rsidRPr="001F7D81">
        <w:rPr>
          <w:sz w:val="28"/>
          <w:szCs w:val="28"/>
        </w:rPr>
        <w:t>подпункт 25 изложить в следующей редакции:</w:t>
      </w:r>
    </w:p>
    <w:p w:rsidR="004723AA" w:rsidRPr="001F7D81" w:rsidRDefault="004723AA" w:rsidP="001F7D81">
      <w:pPr>
        <w:autoSpaceDE w:val="0"/>
        <w:autoSpaceDN w:val="0"/>
        <w:adjustRightInd w:val="0"/>
        <w:ind w:firstLine="709"/>
        <w:jc w:val="both"/>
        <w:rPr>
          <w:sz w:val="28"/>
          <w:szCs w:val="28"/>
        </w:rPr>
      </w:pPr>
      <w:r w:rsidRPr="001F7D81">
        <w:rPr>
          <w:sz w:val="28"/>
          <w:szCs w:val="28"/>
        </w:rPr>
        <w:t>«25) 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w:t>
      </w:r>
      <w:r>
        <w:rPr>
          <w:sz w:val="28"/>
          <w:szCs w:val="28"/>
        </w:rPr>
        <w:t xml:space="preserve"> </w:t>
      </w:r>
      <w:r w:rsidRPr="001F7D81">
        <w:rPr>
          <w:sz w:val="28"/>
          <w:szCs w:val="28"/>
        </w:rPr>
        <w:t>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4723AA" w:rsidRPr="001F7D81" w:rsidRDefault="004723AA" w:rsidP="001F7D81">
      <w:pPr>
        <w:ind w:firstLine="708"/>
        <w:jc w:val="both"/>
        <w:rPr>
          <w:sz w:val="28"/>
          <w:szCs w:val="28"/>
        </w:rPr>
      </w:pPr>
    </w:p>
    <w:p w:rsidR="004723AA" w:rsidRPr="001F7D81" w:rsidRDefault="004723AA" w:rsidP="001F7D81">
      <w:pPr>
        <w:ind w:firstLine="708"/>
        <w:jc w:val="both"/>
        <w:rPr>
          <w:sz w:val="28"/>
          <w:szCs w:val="28"/>
        </w:rPr>
      </w:pPr>
      <w:r w:rsidRPr="001F7D81">
        <w:rPr>
          <w:sz w:val="28"/>
          <w:szCs w:val="28"/>
        </w:rPr>
        <w:t>подпункт 31 изложить в следующей редакции:</w:t>
      </w:r>
    </w:p>
    <w:p w:rsidR="004723AA" w:rsidRPr="001F7D81" w:rsidRDefault="004723AA" w:rsidP="001F7D81">
      <w:pPr>
        <w:autoSpaceDE w:val="0"/>
        <w:autoSpaceDN w:val="0"/>
        <w:adjustRightInd w:val="0"/>
        <w:ind w:firstLine="708"/>
        <w:jc w:val="both"/>
        <w:rPr>
          <w:sz w:val="28"/>
          <w:szCs w:val="28"/>
        </w:rPr>
      </w:pPr>
      <w:r w:rsidRPr="001F7D81">
        <w:rPr>
          <w:sz w:val="28"/>
          <w:szCs w:val="28"/>
        </w:rPr>
        <w:t>«31)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4723AA" w:rsidRDefault="004723AA" w:rsidP="00F3122F">
      <w:pPr>
        <w:ind w:firstLine="708"/>
        <w:jc w:val="both"/>
        <w:rPr>
          <w:sz w:val="28"/>
          <w:szCs w:val="28"/>
        </w:rPr>
      </w:pPr>
    </w:p>
    <w:p w:rsidR="004723AA" w:rsidRPr="001F7D81" w:rsidRDefault="004723AA" w:rsidP="00F3122F">
      <w:pPr>
        <w:ind w:firstLine="708"/>
        <w:jc w:val="both"/>
        <w:rPr>
          <w:sz w:val="28"/>
          <w:szCs w:val="28"/>
        </w:rPr>
      </w:pPr>
      <w:r w:rsidRPr="001F7D81">
        <w:rPr>
          <w:sz w:val="28"/>
          <w:szCs w:val="28"/>
        </w:rPr>
        <w:t>подпункт 47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«47)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723AA" w:rsidRPr="001F7D81" w:rsidRDefault="004723AA" w:rsidP="00F3122F">
      <w:pPr>
        <w:autoSpaceDE w:val="0"/>
        <w:autoSpaceDN w:val="0"/>
        <w:adjustRightInd w:val="0"/>
        <w:ind w:firstLine="708"/>
        <w:jc w:val="both"/>
        <w:rPr>
          <w:sz w:val="28"/>
          <w:szCs w:val="28"/>
        </w:rPr>
      </w:pPr>
    </w:p>
    <w:p w:rsidR="004723AA" w:rsidRPr="001F7D81" w:rsidRDefault="004723AA" w:rsidP="00F3122F">
      <w:pPr>
        <w:autoSpaceDE w:val="0"/>
        <w:autoSpaceDN w:val="0"/>
        <w:adjustRightInd w:val="0"/>
        <w:ind w:firstLine="708"/>
        <w:jc w:val="both"/>
        <w:rPr>
          <w:sz w:val="28"/>
          <w:szCs w:val="28"/>
        </w:rPr>
      </w:pPr>
      <w:r w:rsidRPr="001F7D81">
        <w:rPr>
          <w:sz w:val="28"/>
          <w:szCs w:val="28"/>
        </w:rPr>
        <w:t>дополнить подпунктами 49 и 50 следующего содержания:</w:t>
      </w:r>
    </w:p>
    <w:p w:rsidR="004723AA" w:rsidRPr="001F7D81" w:rsidRDefault="004723AA" w:rsidP="00F3122F">
      <w:pPr>
        <w:autoSpaceDE w:val="0"/>
        <w:autoSpaceDN w:val="0"/>
        <w:adjustRightInd w:val="0"/>
        <w:ind w:firstLine="708"/>
        <w:jc w:val="both"/>
        <w:rPr>
          <w:sz w:val="28"/>
          <w:szCs w:val="28"/>
        </w:rPr>
      </w:pPr>
      <w:r w:rsidRPr="001F7D81">
        <w:rPr>
          <w:sz w:val="28"/>
          <w:szCs w:val="28"/>
        </w:rPr>
        <w:t>«49)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723AA" w:rsidRPr="001F7D81" w:rsidRDefault="004723AA" w:rsidP="00F3122F">
      <w:pPr>
        <w:autoSpaceDE w:val="0"/>
        <w:autoSpaceDN w:val="0"/>
        <w:adjustRightInd w:val="0"/>
        <w:ind w:firstLine="708"/>
        <w:jc w:val="both"/>
        <w:rPr>
          <w:sz w:val="28"/>
          <w:szCs w:val="28"/>
        </w:rPr>
      </w:pPr>
      <w:r w:rsidRPr="001F7D81">
        <w:rPr>
          <w:sz w:val="28"/>
          <w:szCs w:val="28"/>
        </w:rPr>
        <w:t>50) осуществление мероприятий по лесоустройству в отношении лесов, расположенных на землях населенных пунктов городского округа.»;</w:t>
      </w:r>
    </w:p>
    <w:p w:rsidR="004723AA" w:rsidRPr="001F7D81" w:rsidRDefault="004723AA" w:rsidP="00F3122F">
      <w:pPr>
        <w:autoSpaceDE w:val="0"/>
        <w:autoSpaceDN w:val="0"/>
        <w:adjustRightInd w:val="0"/>
        <w:ind w:firstLine="708"/>
        <w:jc w:val="both"/>
        <w:rPr>
          <w:sz w:val="28"/>
          <w:szCs w:val="28"/>
        </w:rPr>
      </w:pPr>
    </w:p>
    <w:p w:rsidR="004723AA" w:rsidRPr="001F7D81" w:rsidRDefault="004723AA" w:rsidP="00F3122F">
      <w:pPr>
        <w:ind w:firstLine="708"/>
        <w:jc w:val="both"/>
        <w:rPr>
          <w:sz w:val="28"/>
          <w:szCs w:val="28"/>
        </w:rPr>
      </w:pPr>
      <w:r w:rsidRPr="001F7D81">
        <w:rPr>
          <w:sz w:val="28"/>
          <w:szCs w:val="28"/>
        </w:rPr>
        <w:t>2) В статье 17 «Публичные слушания, общественные обсуждения»:</w:t>
      </w:r>
    </w:p>
    <w:p w:rsidR="004723AA" w:rsidRPr="001F7D81" w:rsidRDefault="004723AA" w:rsidP="00F3122F">
      <w:pPr>
        <w:ind w:firstLine="708"/>
        <w:jc w:val="both"/>
        <w:rPr>
          <w:sz w:val="28"/>
          <w:szCs w:val="28"/>
        </w:rPr>
      </w:pPr>
      <w:r w:rsidRPr="001F7D81">
        <w:rPr>
          <w:sz w:val="28"/>
          <w:szCs w:val="28"/>
        </w:rPr>
        <w:t>пункт 4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«4. Порядок организации и проведения публичных слушаний определяется решениями Собрания депутатов городского округа нормативного характера и должен предусматривать заблаговременное оповещение жителей городского округа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r>
        <w:rPr>
          <w:sz w:val="28"/>
          <w:szCs w:val="28"/>
        </w:rPr>
        <w:t xml:space="preserve"> </w:t>
      </w:r>
      <w:r w:rsidRPr="001F7D81">
        <w:rPr>
          <w:sz w:val="28"/>
          <w:szCs w:val="28"/>
        </w:rPr>
        <w:t>имеет возможности размещать информацию о своей деятельности в информационно-телекоммуникационной сети «Интернет», на официальном сайте Челябинской области или городского округа с учетом положений Федерального закона от 09.02.2009 №8-ФЗ «Об обеспечении доступа к информации о деятельности государственных органов и органов местного самоуправления» (далее в настоящем пункте</w:t>
      </w:r>
      <w:r>
        <w:rPr>
          <w:sz w:val="28"/>
          <w:szCs w:val="28"/>
        </w:rPr>
        <w:t xml:space="preserve"> </w:t>
      </w:r>
      <w:r w:rsidRPr="001F7D81">
        <w:rPr>
          <w:sz w:val="28"/>
          <w:szCs w:val="28"/>
        </w:rPr>
        <w:t>- официальный сайт), возможность представления жителями городского округа своих замечаний и предложений по вынесенному на обсуждение проекту</w:t>
      </w:r>
      <w:r>
        <w:rPr>
          <w:sz w:val="28"/>
          <w:szCs w:val="28"/>
        </w:rPr>
        <w:t xml:space="preserve"> </w:t>
      </w:r>
      <w:r w:rsidRPr="001F7D81">
        <w:rPr>
          <w:sz w:val="28"/>
          <w:szCs w:val="28"/>
        </w:rPr>
        <w:t>муниципального правового акта, в том числе посредством официального сайта, другие меры, обеспечивающие участие в публичных слушаниях жителей городского округа,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r w:rsidRPr="001F7D81">
        <w:rPr>
          <w:bCs/>
          <w:sz w:val="28"/>
          <w:szCs w:val="28"/>
        </w:rPr>
        <w:t>.»;</w:t>
      </w:r>
    </w:p>
    <w:p w:rsidR="004723AA" w:rsidRPr="001F7D81" w:rsidRDefault="004723AA" w:rsidP="00F3122F">
      <w:pPr>
        <w:ind w:firstLine="708"/>
        <w:jc w:val="both"/>
        <w:rPr>
          <w:sz w:val="28"/>
          <w:szCs w:val="28"/>
        </w:rPr>
      </w:pPr>
    </w:p>
    <w:p w:rsidR="004723AA" w:rsidRPr="001F7D81" w:rsidRDefault="004723AA" w:rsidP="00F3122F">
      <w:pPr>
        <w:ind w:firstLine="708"/>
        <w:jc w:val="both"/>
        <w:rPr>
          <w:sz w:val="28"/>
          <w:szCs w:val="28"/>
        </w:rPr>
      </w:pPr>
      <w:r w:rsidRPr="001F7D81">
        <w:rPr>
          <w:sz w:val="28"/>
          <w:szCs w:val="28"/>
        </w:rPr>
        <w:t>пункт 5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4723AA" w:rsidRPr="001F7D81" w:rsidRDefault="004723AA" w:rsidP="00F3122F">
      <w:pPr>
        <w:ind w:firstLine="708"/>
        <w:jc w:val="both"/>
        <w:rPr>
          <w:sz w:val="28"/>
          <w:szCs w:val="28"/>
        </w:rPr>
      </w:pPr>
    </w:p>
    <w:p w:rsidR="004723AA" w:rsidRPr="001F7D81" w:rsidRDefault="004723AA" w:rsidP="009722BD">
      <w:pPr>
        <w:ind w:firstLine="567"/>
        <w:jc w:val="both"/>
        <w:rPr>
          <w:sz w:val="28"/>
          <w:szCs w:val="28"/>
        </w:rPr>
      </w:pPr>
      <w:r w:rsidRPr="001F7D81">
        <w:rPr>
          <w:sz w:val="28"/>
          <w:szCs w:val="28"/>
        </w:rPr>
        <w:t>3) В статье 35 «</w:t>
      </w:r>
      <w:r w:rsidRPr="001F7D81">
        <w:rPr>
          <w:color w:val="000000"/>
          <w:sz w:val="28"/>
          <w:szCs w:val="28"/>
        </w:rPr>
        <w:t>Досрочное прекращение полномочий депутата Собрания депутатов</w:t>
      </w:r>
      <w:r w:rsidRPr="001F7D81">
        <w:rPr>
          <w:sz w:val="28"/>
          <w:szCs w:val="28"/>
        </w:rPr>
        <w:t>»:</w:t>
      </w:r>
    </w:p>
    <w:p w:rsidR="004723AA" w:rsidRPr="001F7D81" w:rsidRDefault="004723AA" w:rsidP="00F3122F">
      <w:pPr>
        <w:autoSpaceDE w:val="0"/>
        <w:autoSpaceDN w:val="0"/>
        <w:adjustRightInd w:val="0"/>
        <w:ind w:firstLine="709"/>
        <w:jc w:val="both"/>
        <w:rPr>
          <w:sz w:val="28"/>
          <w:szCs w:val="28"/>
        </w:rPr>
      </w:pPr>
      <w:r w:rsidRPr="001F7D81">
        <w:rPr>
          <w:sz w:val="28"/>
          <w:szCs w:val="28"/>
        </w:rPr>
        <w:t>подпункт 7 пункта 1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23AA" w:rsidRPr="001F7D81" w:rsidRDefault="004723AA" w:rsidP="00F3122F">
      <w:pPr>
        <w:autoSpaceDE w:val="0"/>
        <w:autoSpaceDN w:val="0"/>
        <w:adjustRightInd w:val="0"/>
        <w:ind w:firstLine="709"/>
        <w:jc w:val="both"/>
        <w:rPr>
          <w:sz w:val="28"/>
          <w:szCs w:val="28"/>
        </w:rPr>
      </w:pPr>
    </w:p>
    <w:p w:rsidR="004723AA" w:rsidRPr="001F7D81" w:rsidRDefault="004723AA" w:rsidP="00F3122F">
      <w:pPr>
        <w:autoSpaceDE w:val="0"/>
        <w:autoSpaceDN w:val="0"/>
        <w:adjustRightInd w:val="0"/>
        <w:ind w:firstLine="709"/>
        <w:jc w:val="both"/>
        <w:rPr>
          <w:sz w:val="28"/>
          <w:szCs w:val="28"/>
        </w:rPr>
      </w:pPr>
      <w:r w:rsidRPr="001F7D81">
        <w:rPr>
          <w:sz w:val="28"/>
          <w:szCs w:val="28"/>
        </w:rPr>
        <w:t>4) В статье 44 «Досрочное прекращение полномочий главы городского округа»:</w:t>
      </w:r>
    </w:p>
    <w:p w:rsidR="004723AA" w:rsidRPr="001F7D81" w:rsidRDefault="004723AA" w:rsidP="00F3122F">
      <w:pPr>
        <w:autoSpaceDE w:val="0"/>
        <w:autoSpaceDN w:val="0"/>
        <w:adjustRightInd w:val="0"/>
        <w:ind w:firstLine="540"/>
        <w:jc w:val="both"/>
        <w:rPr>
          <w:sz w:val="28"/>
          <w:szCs w:val="28"/>
        </w:rPr>
      </w:pPr>
      <w:r w:rsidRPr="001F7D81">
        <w:rPr>
          <w:sz w:val="28"/>
          <w:szCs w:val="28"/>
        </w:rPr>
        <w:t>подпункт 9 пункта 1 изложить в следующей редакции:</w:t>
      </w:r>
    </w:p>
    <w:p w:rsidR="004723AA" w:rsidRPr="001F7D81" w:rsidRDefault="004723AA" w:rsidP="00F3122F">
      <w:pPr>
        <w:autoSpaceDE w:val="0"/>
        <w:autoSpaceDN w:val="0"/>
        <w:adjustRightInd w:val="0"/>
        <w:ind w:firstLine="540"/>
        <w:jc w:val="both"/>
        <w:rPr>
          <w:sz w:val="28"/>
          <w:szCs w:val="28"/>
        </w:rPr>
      </w:pPr>
      <w:r w:rsidRPr="001F7D81">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723AA" w:rsidRPr="001F7D81" w:rsidRDefault="004723AA" w:rsidP="00F3122F">
      <w:pPr>
        <w:ind w:firstLine="708"/>
        <w:jc w:val="both"/>
        <w:rPr>
          <w:sz w:val="28"/>
          <w:szCs w:val="28"/>
        </w:rPr>
      </w:pPr>
    </w:p>
    <w:p w:rsidR="004723AA" w:rsidRDefault="004723AA" w:rsidP="00F3122F">
      <w:pPr>
        <w:ind w:firstLine="708"/>
        <w:jc w:val="both"/>
        <w:rPr>
          <w:sz w:val="28"/>
          <w:szCs w:val="28"/>
        </w:rPr>
      </w:pPr>
      <w:r w:rsidRPr="001F7D81">
        <w:rPr>
          <w:sz w:val="28"/>
          <w:szCs w:val="28"/>
        </w:rPr>
        <w:t>5) В пункте 1 статьи 49 «Полномочия администрации</w:t>
      </w:r>
      <w:r>
        <w:rPr>
          <w:sz w:val="28"/>
          <w:szCs w:val="28"/>
        </w:rPr>
        <w:t xml:space="preserve"> городского округа</w:t>
      </w:r>
      <w:r w:rsidRPr="001F7D81">
        <w:rPr>
          <w:sz w:val="28"/>
          <w:szCs w:val="28"/>
        </w:rPr>
        <w:t>»:</w:t>
      </w:r>
    </w:p>
    <w:p w:rsidR="004723AA" w:rsidRPr="001F7D81" w:rsidRDefault="004723AA" w:rsidP="008C095E">
      <w:pPr>
        <w:autoSpaceDE w:val="0"/>
        <w:autoSpaceDN w:val="0"/>
        <w:adjustRightInd w:val="0"/>
        <w:ind w:firstLine="709"/>
        <w:jc w:val="both"/>
        <w:rPr>
          <w:sz w:val="28"/>
          <w:szCs w:val="28"/>
        </w:rPr>
      </w:pPr>
      <w:r w:rsidRPr="001F7D81">
        <w:rPr>
          <w:sz w:val="28"/>
          <w:szCs w:val="28"/>
        </w:rPr>
        <w:t>подпункт 18 изложить в следующей редакции:</w:t>
      </w:r>
    </w:p>
    <w:p w:rsidR="004723AA" w:rsidRPr="001F7D81" w:rsidRDefault="004723AA" w:rsidP="008C095E">
      <w:pPr>
        <w:autoSpaceDE w:val="0"/>
        <w:autoSpaceDN w:val="0"/>
        <w:adjustRightInd w:val="0"/>
        <w:ind w:firstLine="709"/>
        <w:jc w:val="both"/>
        <w:rPr>
          <w:sz w:val="28"/>
          <w:szCs w:val="28"/>
        </w:rPr>
      </w:pPr>
      <w:r w:rsidRPr="001F7D81">
        <w:rPr>
          <w:sz w:val="28"/>
          <w:szCs w:val="28"/>
        </w:rPr>
        <w:t>«18) осуществл</w:t>
      </w:r>
      <w:r>
        <w:rPr>
          <w:sz w:val="28"/>
          <w:szCs w:val="28"/>
        </w:rPr>
        <w:t>ение</w:t>
      </w:r>
      <w:r w:rsidRPr="001F7D81">
        <w:rPr>
          <w:sz w:val="28"/>
          <w:szCs w:val="28"/>
        </w:rPr>
        <w:t xml:space="preserve"> муниципальн</w:t>
      </w:r>
      <w:r>
        <w:rPr>
          <w:sz w:val="28"/>
          <w:szCs w:val="28"/>
        </w:rPr>
        <w:t>ого</w:t>
      </w:r>
      <w:r w:rsidRPr="001F7D81">
        <w:rPr>
          <w:sz w:val="28"/>
          <w:szCs w:val="28"/>
        </w:rPr>
        <w:t xml:space="preserve"> контрол</w:t>
      </w:r>
      <w:r>
        <w:rPr>
          <w:sz w:val="28"/>
          <w:szCs w:val="28"/>
        </w:rPr>
        <w:t>я</w:t>
      </w:r>
      <w:r w:rsidRPr="001F7D81">
        <w:rPr>
          <w:sz w:val="28"/>
          <w:szCs w:val="28"/>
        </w:rPr>
        <w:t xml:space="preserve">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w:t>
      </w:r>
      <w:r>
        <w:rPr>
          <w:sz w:val="28"/>
          <w:szCs w:val="28"/>
        </w:rPr>
        <w:t>ация</w:t>
      </w:r>
      <w:r w:rsidRPr="001F7D81">
        <w:rPr>
          <w:sz w:val="28"/>
          <w:szCs w:val="28"/>
        </w:rPr>
        <w:t xml:space="preserve"> благоустройств</w:t>
      </w:r>
      <w:r>
        <w:rPr>
          <w:sz w:val="28"/>
          <w:szCs w:val="28"/>
        </w:rPr>
        <w:t xml:space="preserve">а </w:t>
      </w:r>
      <w:r w:rsidRPr="001F7D81">
        <w:rPr>
          <w:sz w:val="28"/>
          <w:szCs w:val="28"/>
        </w:rPr>
        <w:t>территории городского округа в соответствии с указанными правилами, а также организ</w:t>
      </w:r>
      <w:r>
        <w:rPr>
          <w:sz w:val="28"/>
          <w:szCs w:val="28"/>
        </w:rPr>
        <w:t>ация</w:t>
      </w:r>
      <w:r w:rsidRPr="001F7D81">
        <w:rPr>
          <w:sz w:val="28"/>
          <w:szCs w:val="28"/>
        </w:rPr>
        <w:t xml:space="preserve"> использовани</w:t>
      </w:r>
      <w:r>
        <w:rPr>
          <w:sz w:val="28"/>
          <w:szCs w:val="28"/>
        </w:rPr>
        <w:t>я</w:t>
      </w:r>
      <w:r w:rsidRPr="001F7D81">
        <w:rPr>
          <w:sz w:val="28"/>
          <w:szCs w:val="28"/>
        </w:rPr>
        <w:t>, охран</w:t>
      </w:r>
      <w:r>
        <w:rPr>
          <w:sz w:val="28"/>
          <w:szCs w:val="28"/>
        </w:rPr>
        <w:t>ы</w:t>
      </w:r>
      <w:r w:rsidRPr="001F7D81">
        <w:rPr>
          <w:sz w:val="28"/>
          <w:szCs w:val="28"/>
        </w:rPr>
        <w:t>, защит</w:t>
      </w:r>
      <w:r>
        <w:rPr>
          <w:sz w:val="28"/>
          <w:szCs w:val="28"/>
        </w:rPr>
        <w:t>ы</w:t>
      </w:r>
      <w:r w:rsidRPr="001F7D81">
        <w:rPr>
          <w:sz w:val="28"/>
          <w:szCs w:val="28"/>
        </w:rPr>
        <w:t>, воспроизводств</w:t>
      </w:r>
      <w:r>
        <w:rPr>
          <w:sz w:val="28"/>
          <w:szCs w:val="28"/>
        </w:rPr>
        <w:t>а</w:t>
      </w:r>
      <w:r w:rsidRPr="001F7D81">
        <w:rPr>
          <w:sz w:val="28"/>
          <w:szCs w:val="28"/>
        </w:rPr>
        <w:t xml:space="preserve"> городских лесов, лесов особо охраняемых природных территорий, расположенных в границах городского округа;»;</w:t>
      </w:r>
    </w:p>
    <w:p w:rsidR="004723AA" w:rsidRPr="001F7D81" w:rsidRDefault="004723AA" w:rsidP="008C095E">
      <w:pPr>
        <w:ind w:firstLine="708"/>
        <w:jc w:val="both"/>
        <w:rPr>
          <w:sz w:val="28"/>
          <w:szCs w:val="28"/>
        </w:rPr>
      </w:pPr>
    </w:p>
    <w:p w:rsidR="004723AA" w:rsidRPr="001F7D81" w:rsidRDefault="004723AA" w:rsidP="00F3122F">
      <w:pPr>
        <w:ind w:firstLine="708"/>
        <w:jc w:val="both"/>
        <w:rPr>
          <w:sz w:val="28"/>
          <w:szCs w:val="28"/>
        </w:rPr>
      </w:pPr>
      <w:r w:rsidRPr="001F7D81">
        <w:rPr>
          <w:sz w:val="28"/>
          <w:szCs w:val="28"/>
        </w:rPr>
        <w:t>подпункт 20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«2</w:t>
      </w:r>
      <w:r>
        <w:rPr>
          <w:sz w:val="28"/>
          <w:szCs w:val="28"/>
        </w:rPr>
        <w:t>0</w:t>
      </w:r>
      <w:r w:rsidRPr="001F7D81">
        <w:rPr>
          <w:sz w:val="28"/>
          <w:szCs w:val="28"/>
        </w:rPr>
        <w:t>) осуществл</w:t>
      </w:r>
      <w:r>
        <w:rPr>
          <w:sz w:val="28"/>
          <w:szCs w:val="28"/>
        </w:rPr>
        <w:t>ение</w:t>
      </w:r>
      <w:r w:rsidRPr="001F7D81">
        <w:rPr>
          <w:sz w:val="28"/>
          <w:szCs w:val="28"/>
        </w:rPr>
        <w:t xml:space="preserve"> муниципальн</w:t>
      </w:r>
      <w:r>
        <w:rPr>
          <w:sz w:val="28"/>
          <w:szCs w:val="28"/>
        </w:rPr>
        <w:t>ого</w:t>
      </w:r>
      <w:r w:rsidRPr="001F7D81">
        <w:rPr>
          <w:sz w:val="28"/>
          <w:szCs w:val="28"/>
        </w:rPr>
        <w:t xml:space="preserve"> контрол</w:t>
      </w:r>
      <w:r>
        <w:rPr>
          <w:sz w:val="28"/>
          <w:szCs w:val="28"/>
        </w:rPr>
        <w:t>я</w:t>
      </w:r>
      <w:r w:rsidRPr="001F7D81">
        <w:rPr>
          <w:sz w:val="28"/>
          <w:szCs w:val="28"/>
        </w:rP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723AA" w:rsidRPr="001F7D81" w:rsidRDefault="004723AA" w:rsidP="00F3122F">
      <w:pPr>
        <w:ind w:firstLine="708"/>
        <w:jc w:val="both"/>
        <w:rPr>
          <w:sz w:val="28"/>
          <w:szCs w:val="28"/>
        </w:rPr>
      </w:pPr>
    </w:p>
    <w:p w:rsidR="004723AA" w:rsidRPr="001F7D81" w:rsidRDefault="004723AA" w:rsidP="00F3122F">
      <w:pPr>
        <w:ind w:firstLine="708"/>
        <w:jc w:val="both"/>
        <w:rPr>
          <w:sz w:val="28"/>
          <w:szCs w:val="28"/>
        </w:rPr>
      </w:pPr>
      <w:r w:rsidRPr="001F7D81">
        <w:rPr>
          <w:sz w:val="28"/>
          <w:szCs w:val="28"/>
        </w:rPr>
        <w:t>подпункт 22 изложить в следующей редакции:</w:t>
      </w:r>
    </w:p>
    <w:p w:rsidR="004723AA" w:rsidRDefault="004723AA" w:rsidP="00F3122F">
      <w:pPr>
        <w:autoSpaceDE w:val="0"/>
        <w:autoSpaceDN w:val="0"/>
        <w:adjustRightInd w:val="0"/>
        <w:ind w:firstLine="709"/>
        <w:jc w:val="both"/>
        <w:rPr>
          <w:sz w:val="28"/>
          <w:szCs w:val="28"/>
        </w:rPr>
      </w:pPr>
      <w:r w:rsidRPr="001F7D81">
        <w:rPr>
          <w:sz w:val="28"/>
          <w:szCs w:val="28"/>
        </w:rPr>
        <w:t>«22) осуществл</w:t>
      </w:r>
      <w:r>
        <w:rPr>
          <w:sz w:val="28"/>
          <w:szCs w:val="28"/>
        </w:rPr>
        <w:t>ение</w:t>
      </w:r>
      <w:r w:rsidRPr="001F7D81">
        <w:rPr>
          <w:sz w:val="28"/>
          <w:szCs w:val="28"/>
        </w:rPr>
        <w:t xml:space="preserve"> дорожн</w:t>
      </w:r>
      <w:r>
        <w:rPr>
          <w:sz w:val="28"/>
          <w:szCs w:val="28"/>
        </w:rPr>
        <w:t>ой</w:t>
      </w:r>
      <w:r w:rsidRPr="001F7D81">
        <w:rPr>
          <w:sz w:val="28"/>
          <w:szCs w:val="28"/>
        </w:rPr>
        <w:t xml:space="preserve"> деятельност</w:t>
      </w:r>
      <w:r>
        <w:rPr>
          <w:sz w:val="28"/>
          <w:szCs w:val="28"/>
        </w:rPr>
        <w:t>и</w:t>
      </w:r>
      <w:r w:rsidRPr="001F7D81">
        <w:rPr>
          <w:sz w:val="28"/>
          <w:szCs w:val="28"/>
        </w:rPr>
        <w:t xml:space="preserve"> в отношении автомобильных дорог местного значения в грани</w:t>
      </w:r>
      <w:r>
        <w:rPr>
          <w:sz w:val="28"/>
          <w:szCs w:val="28"/>
        </w:rPr>
        <w:t>цах городского округа и обеспечение безопасности</w:t>
      </w:r>
      <w:r w:rsidRPr="001F7D81">
        <w:rPr>
          <w:sz w:val="28"/>
          <w:szCs w:val="28"/>
        </w:rPr>
        <w:t xml:space="preserve"> дорожного движения на них, включая создание и обеспечение функционирования парковок (парковочных мест), осуществл</w:t>
      </w:r>
      <w:r>
        <w:rPr>
          <w:sz w:val="28"/>
          <w:szCs w:val="28"/>
        </w:rPr>
        <w:t>ение</w:t>
      </w:r>
      <w:r w:rsidRPr="001F7D81">
        <w:rPr>
          <w:sz w:val="28"/>
          <w:szCs w:val="28"/>
        </w:rPr>
        <w:t xml:space="preserve"> муниципальн</w:t>
      </w:r>
      <w:r>
        <w:rPr>
          <w:sz w:val="28"/>
          <w:szCs w:val="28"/>
        </w:rPr>
        <w:t>ого</w:t>
      </w:r>
      <w:r w:rsidRPr="001F7D81">
        <w:rPr>
          <w:sz w:val="28"/>
          <w:szCs w:val="28"/>
        </w:rPr>
        <w:t xml:space="preserve"> контрол</w:t>
      </w:r>
      <w:r>
        <w:rPr>
          <w:sz w:val="28"/>
          <w:szCs w:val="28"/>
        </w:rPr>
        <w:t>я</w:t>
      </w:r>
      <w:r w:rsidRPr="001F7D81">
        <w:rPr>
          <w:sz w:val="28"/>
          <w:szCs w:val="28"/>
        </w:rPr>
        <w:t xml:space="preserve"> на автомобильном транспорте, городском наземном электрическом транспорте и в дорожном хозяйстве в границ</w:t>
      </w:r>
      <w:r>
        <w:rPr>
          <w:sz w:val="28"/>
          <w:szCs w:val="28"/>
        </w:rPr>
        <w:t>ах городского округа, организация дорожного движения</w:t>
      </w:r>
      <w:r w:rsidRPr="001F7D81">
        <w:rPr>
          <w:sz w:val="28"/>
          <w:szCs w:val="28"/>
        </w:rPr>
        <w:t>, а также осуществл</w:t>
      </w:r>
      <w:r>
        <w:rPr>
          <w:sz w:val="28"/>
          <w:szCs w:val="28"/>
        </w:rPr>
        <w:t>ение  иных</w:t>
      </w:r>
      <w:r w:rsidRPr="001F7D81">
        <w:rPr>
          <w:sz w:val="28"/>
          <w:szCs w:val="28"/>
        </w:rPr>
        <w:t xml:space="preserve"> полномочи</w:t>
      </w:r>
      <w:r>
        <w:rPr>
          <w:sz w:val="28"/>
          <w:szCs w:val="28"/>
        </w:rPr>
        <w:t>й</w:t>
      </w:r>
      <w:r w:rsidRPr="001F7D81">
        <w:rPr>
          <w:sz w:val="28"/>
          <w:szCs w:val="28"/>
        </w:rPr>
        <w:t xml:space="preserve">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723AA" w:rsidRDefault="004723AA" w:rsidP="00F3122F">
      <w:pPr>
        <w:autoSpaceDE w:val="0"/>
        <w:autoSpaceDN w:val="0"/>
        <w:adjustRightInd w:val="0"/>
        <w:ind w:firstLine="709"/>
        <w:jc w:val="both"/>
        <w:rPr>
          <w:sz w:val="28"/>
          <w:szCs w:val="28"/>
        </w:rPr>
      </w:pPr>
    </w:p>
    <w:p w:rsidR="004723AA" w:rsidRPr="00A61727" w:rsidRDefault="004723AA" w:rsidP="00A14EFF">
      <w:pPr>
        <w:ind w:firstLine="708"/>
        <w:jc w:val="both"/>
        <w:rPr>
          <w:sz w:val="28"/>
          <w:szCs w:val="28"/>
        </w:rPr>
      </w:pPr>
      <w:r>
        <w:rPr>
          <w:sz w:val="28"/>
          <w:szCs w:val="28"/>
        </w:rPr>
        <w:t xml:space="preserve"> подпункт 26 считать подпунктом 28</w:t>
      </w:r>
      <w:r w:rsidRPr="00A61727">
        <w:rPr>
          <w:sz w:val="28"/>
          <w:szCs w:val="28"/>
        </w:rPr>
        <w:t>;</w:t>
      </w:r>
    </w:p>
    <w:p w:rsidR="004723AA" w:rsidRPr="00A61727" w:rsidRDefault="004723AA" w:rsidP="00A14EFF">
      <w:pPr>
        <w:ind w:firstLine="709"/>
        <w:jc w:val="both"/>
        <w:rPr>
          <w:sz w:val="28"/>
          <w:szCs w:val="28"/>
        </w:rPr>
      </w:pPr>
      <w:r>
        <w:rPr>
          <w:sz w:val="28"/>
          <w:szCs w:val="28"/>
        </w:rPr>
        <w:t xml:space="preserve"> дополнить подпунктами 26 и 27</w:t>
      </w:r>
      <w:r w:rsidRPr="00A61727">
        <w:rPr>
          <w:sz w:val="28"/>
          <w:szCs w:val="28"/>
        </w:rPr>
        <w:t xml:space="preserve"> следующего содержания:</w:t>
      </w:r>
    </w:p>
    <w:p w:rsidR="004723AA" w:rsidRPr="001F7D81" w:rsidRDefault="004723AA" w:rsidP="00A14EFF">
      <w:pPr>
        <w:autoSpaceDE w:val="0"/>
        <w:autoSpaceDN w:val="0"/>
        <w:adjustRightInd w:val="0"/>
        <w:ind w:firstLine="708"/>
        <w:jc w:val="both"/>
        <w:rPr>
          <w:sz w:val="28"/>
          <w:szCs w:val="28"/>
        </w:rPr>
      </w:pPr>
      <w:r>
        <w:rPr>
          <w:sz w:val="28"/>
          <w:szCs w:val="28"/>
        </w:rPr>
        <w:t>«26</w:t>
      </w:r>
      <w:r w:rsidRPr="001F7D81">
        <w:rPr>
          <w:sz w:val="28"/>
          <w:szCs w:val="28"/>
        </w:rPr>
        <w:t xml:space="preserve">) принятие решений о создании, об упразднении лесничеств, создаваемых в их составе участковых лесничеств, расположенных на землях населенных пунктов городского округа, установлении и изменении их границ, </w:t>
      </w:r>
      <w:r>
        <w:rPr>
          <w:sz w:val="28"/>
          <w:szCs w:val="28"/>
        </w:rPr>
        <w:t>а также осуществление разработки и утверждения</w:t>
      </w:r>
      <w:r w:rsidRPr="001F7D81">
        <w:rPr>
          <w:sz w:val="28"/>
          <w:szCs w:val="28"/>
        </w:rPr>
        <w:t xml:space="preserve"> лесохозяйственных регламентов лесничеств, расположенных на землях населенных пунктов;</w:t>
      </w:r>
    </w:p>
    <w:p w:rsidR="004723AA" w:rsidRPr="001F7D81" w:rsidRDefault="004723AA" w:rsidP="00A14EFF">
      <w:pPr>
        <w:autoSpaceDE w:val="0"/>
        <w:autoSpaceDN w:val="0"/>
        <w:adjustRightInd w:val="0"/>
        <w:ind w:firstLine="708"/>
        <w:jc w:val="both"/>
        <w:rPr>
          <w:sz w:val="28"/>
          <w:szCs w:val="28"/>
        </w:rPr>
      </w:pPr>
      <w:r>
        <w:rPr>
          <w:sz w:val="28"/>
          <w:szCs w:val="28"/>
        </w:rPr>
        <w:t>27</w:t>
      </w:r>
      <w:r w:rsidRPr="001F7D81">
        <w:rPr>
          <w:sz w:val="28"/>
          <w:szCs w:val="28"/>
        </w:rPr>
        <w:t>) осуществление мероприятий по лесоустройству в отношении лесов, расположенных на землях насел</w:t>
      </w:r>
      <w:r>
        <w:rPr>
          <w:sz w:val="28"/>
          <w:szCs w:val="28"/>
        </w:rPr>
        <w:t>енных пунктов городского округа;</w:t>
      </w:r>
      <w:r w:rsidRPr="001F7D81">
        <w:rPr>
          <w:sz w:val="28"/>
          <w:szCs w:val="28"/>
        </w:rPr>
        <w:t>»;</w:t>
      </w:r>
    </w:p>
    <w:p w:rsidR="004723AA" w:rsidRPr="001F7D81" w:rsidRDefault="004723AA" w:rsidP="00A14EFF">
      <w:pPr>
        <w:autoSpaceDE w:val="0"/>
        <w:autoSpaceDN w:val="0"/>
        <w:adjustRightInd w:val="0"/>
        <w:jc w:val="both"/>
        <w:rPr>
          <w:sz w:val="28"/>
          <w:szCs w:val="28"/>
        </w:rPr>
      </w:pPr>
    </w:p>
    <w:p w:rsidR="004723AA" w:rsidRPr="001F7D81" w:rsidRDefault="004723AA" w:rsidP="00F3122F">
      <w:pPr>
        <w:autoSpaceDE w:val="0"/>
        <w:autoSpaceDN w:val="0"/>
        <w:adjustRightInd w:val="0"/>
        <w:ind w:firstLine="708"/>
        <w:jc w:val="both"/>
        <w:rPr>
          <w:sz w:val="28"/>
          <w:szCs w:val="28"/>
        </w:rPr>
      </w:pPr>
      <w:r w:rsidRPr="001F7D81">
        <w:rPr>
          <w:sz w:val="28"/>
          <w:szCs w:val="28"/>
        </w:rPr>
        <w:t>6) В статье 52 «Статус контрольно-счетной палаты городского округа»:</w:t>
      </w:r>
    </w:p>
    <w:p w:rsidR="004723AA" w:rsidRPr="001F7D81" w:rsidRDefault="004723AA" w:rsidP="00F3122F">
      <w:pPr>
        <w:autoSpaceDE w:val="0"/>
        <w:autoSpaceDN w:val="0"/>
        <w:adjustRightInd w:val="0"/>
        <w:ind w:firstLine="709"/>
        <w:jc w:val="both"/>
        <w:rPr>
          <w:sz w:val="28"/>
          <w:szCs w:val="28"/>
        </w:rPr>
      </w:pPr>
      <w:r w:rsidRPr="001F7D81">
        <w:rPr>
          <w:sz w:val="28"/>
          <w:szCs w:val="28"/>
        </w:rPr>
        <w:t>пункт 3 изложить в следующей редакции:</w:t>
      </w:r>
    </w:p>
    <w:p w:rsidR="004723AA" w:rsidRPr="001F7D81" w:rsidRDefault="004723AA" w:rsidP="00F3122F">
      <w:pPr>
        <w:autoSpaceDE w:val="0"/>
        <w:autoSpaceDN w:val="0"/>
        <w:adjustRightInd w:val="0"/>
        <w:ind w:firstLine="709"/>
        <w:jc w:val="both"/>
        <w:rPr>
          <w:sz w:val="28"/>
          <w:szCs w:val="28"/>
        </w:rPr>
      </w:pPr>
      <w:r w:rsidRPr="001F7D81">
        <w:rPr>
          <w:sz w:val="28"/>
          <w:szCs w:val="28"/>
        </w:rPr>
        <w:t xml:space="preserve">«3. </w:t>
      </w:r>
      <w:r w:rsidRPr="001F7D81">
        <w:rPr>
          <w:color w:val="000000"/>
          <w:sz w:val="28"/>
          <w:szCs w:val="28"/>
        </w:rPr>
        <w:t>Контрольно-счетная палата</w:t>
      </w:r>
      <w:r w:rsidRPr="001F7D81">
        <w:rPr>
          <w:sz w:val="28"/>
          <w:szCs w:val="28"/>
        </w:rPr>
        <w:t xml:space="preserve"> осуществляет следующие основные полномочия:</w:t>
      </w:r>
    </w:p>
    <w:p w:rsidR="004723AA" w:rsidRPr="001F7D81" w:rsidRDefault="004723AA" w:rsidP="00F3122F">
      <w:pPr>
        <w:autoSpaceDE w:val="0"/>
        <w:autoSpaceDN w:val="0"/>
        <w:adjustRightInd w:val="0"/>
        <w:ind w:firstLine="709"/>
        <w:jc w:val="both"/>
        <w:rPr>
          <w:sz w:val="28"/>
          <w:szCs w:val="28"/>
        </w:rPr>
      </w:pPr>
      <w:r w:rsidRPr="001F7D81">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4723AA" w:rsidRPr="001F7D81" w:rsidRDefault="004723AA" w:rsidP="00F3122F">
      <w:pPr>
        <w:autoSpaceDE w:val="0"/>
        <w:autoSpaceDN w:val="0"/>
        <w:adjustRightInd w:val="0"/>
        <w:ind w:firstLine="709"/>
        <w:jc w:val="both"/>
        <w:rPr>
          <w:sz w:val="28"/>
          <w:szCs w:val="28"/>
        </w:rPr>
      </w:pPr>
      <w:r w:rsidRPr="001F7D81">
        <w:rPr>
          <w:sz w:val="28"/>
          <w:szCs w:val="28"/>
        </w:rPr>
        <w:t>2) экспертиза проектов местного бюджета, проверка и анализ обоснованности его показателей;</w:t>
      </w:r>
    </w:p>
    <w:p w:rsidR="004723AA" w:rsidRPr="001F7D81" w:rsidRDefault="004723AA" w:rsidP="00F3122F">
      <w:pPr>
        <w:autoSpaceDE w:val="0"/>
        <w:autoSpaceDN w:val="0"/>
        <w:adjustRightInd w:val="0"/>
        <w:ind w:firstLine="709"/>
        <w:jc w:val="both"/>
        <w:rPr>
          <w:sz w:val="28"/>
          <w:szCs w:val="28"/>
        </w:rPr>
      </w:pPr>
      <w:r w:rsidRPr="001F7D81">
        <w:rPr>
          <w:sz w:val="28"/>
          <w:szCs w:val="28"/>
        </w:rPr>
        <w:t>3) внешняя проверка годового отчета об исполнении местного бюджета;</w:t>
      </w:r>
    </w:p>
    <w:p w:rsidR="004723AA" w:rsidRPr="001F7D81" w:rsidRDefault="004723AA" w:rsidP="00F3122F">
      <w:pPr>
        <w:autoSpaceDE w:val="0"/>
        <w:autoSpaceDN w:val="0"/>
        <w:adjustRightInd w:val="0"/>
        <w:ind w:firstLine="709"/>
        <w:jc w:val="both"/>
        <w:rPr>
          <w:sz w:val="28"/>
          <w:szCs w:val="28"/>
        </w:rPr>
      </w:pPr>
      <w:r w:rsidRPr="001F7D81">
        <w:rPr>
          <w:sz w:val="28"/>
          <w:szCs w:val="28"/>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4723AA" w:rsidRPr="001F7D81" w:rsidRDefault="004723AA" w:rsidP="00F3122F">
      <w:pPr>
        <w:autoSpaceDE w:val="0"/>
        <w:autoSpaceDN w:val="0"/>
        <w:adjustRightInd w:val="0"/>
        <w:ind w:firstLine="709"/>
        <w:jc w:val="both"/>
        <w:rPr>
          <w:sz w:val="28"/>
          <w:szCs w:val="28"/>
        </w:rPr>
      </w:pPr>
      <w:r w:rsidRPr="001F7D81">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723AA" w:rsidRPr="001F7D81" w:rsidRDefault="004723AA" w:rsidP="00F3122F">
      <w:pPr>
        <w:autoSpaceDE w:val="0"/>
        <w:autoSpaceDN w:val="0"/>
        <w:adjustRightInd w:val="0"/>
        <w:ind w:firstLine="709"/>
        <w:jc w:val="both"/>
        <w:rPr>
          <w:sz w:val="28"/>
          <w:szCs w:val="28"/>
        </w:rPr>
      </w:pPr>
      <w:r w:rsidRPr="001F7D8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4723AA" w:rsidRPr="001F7D81" w:rsidRDefault="004723AA" w:rsidP="00F3122F">
      <w:pPr>
        <w:autoSpaceDE w:val="0"/>
        <w:autoSpaceDN w:val="0"/>
        <w:adjustRightInd w:val="0"/>
        <w:ind w:firstLine="709"/>
        <w:jc w:val="both"/>
        <w:rPr>
          <w:sz w:val="28"/>
          <w:szCs w:val="28"/>
        </w:rPr>
      </w:pPr>
      <w:r w:rsidRPr="001F7D81">
        <w:rPr>
          <w:sz w:val="28"/>
          <w:szCs w:val="28"/>
        </w:rPr>
        <w:t xml:space="preserve">7) экспертиза проектов муниципальных правовых актов в части, касающейся расходных обязательств </w:t>
      </w:r>
      <w:r>
        <w:rPr>
          <w:sz w:val="28"/>
          <w:szCs w:val="28"/>
        </w:rPr>
        <w:t>муниципального образования</w:t>
      </w:r>
      <w:r w:rsidRPr="001F7D81">
        <w:rPr>
          <w:sz w:val="28"/>
          <w:szCs w:val="28"/>
        </w:rPr>
        <w:t>,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4723AA" w:rsidRPr="001F7D81" w:rsidRDefault="004723AA" w:rsidP="00F3122F">
      <w:pPr>
        <w:autoSpaceDE w:val="0"/>
        <w:autoSpaceDN w:val="0"/>
        <w:adjustRightInd w:val="0"/>
        <w:ind w:firstLine="709"/>
        <w:jc w:val="both"/>
        <w:rPr>
          <w:sz w:val="28"/>
          <w:szCs w:val="28"/>
        </w:rPr>
      </w:pPr>
      <w:r w:rsidRPr="001F7D81">
        <w:rPr>
          <w:sz w:val="28"/>
          <w:szCs w:val="28"/>
        </w:rPr>
        <w:t xml:space="preserve">8) анализ и мониторинг бюджетного процесса в </w:t>
      </w:r>
      <w:r>
        <w:rPr>
          <w:sz w:val="28"/>
          <w:szCs w:val="28"/>
        </w:rPr>
        <w:t>муниципальном образовании</w:t>
      </w:r>
      <w:r w:rsidRPr="001F7D81">
        <w:rPr>
          <w:sz w:val="28"/>
          <w:szCs w:val="28"/>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723AA" w:rsidRPr="001F7D81" w:rsidRDefault="004723AA" w:rsidP="00F3122F">
      <w:pPr>
        <w:autoSpaceDE w:val="0"/>
        <w:autoSpaceDN w:val="0"/>
        <w:adjustRightInd w:val="0"/>
        <w:ind w:firstLine="709"/>
        <w:jc w:val="both"/>
        <w:rPr>
          <w:sz w:val="28"/>
          <w:szCs w:val="28"/>
        </w:rPr>
      </w:pPr>
      <w:r w:rsidRPr="001F7D81">
        <w:rPr>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Собрание депутатов городского округа и главе </w:t>
      </w:r>
      <w:r>
        <w:rPr>
          <w:sz w:val="28"/>
          <w:szCs w:val="28"/>
        </w:rPr>
        <w:t>муниципального образования</w:t>
      </w:r>
      <w:r w:rsidRPr="001F7D81">
        <w:rPr>
          <w:sz w:val="28"/>
          <w:szCs w:val="28"/>
        </w:rPr>
        <w:t>;</w:t>
      </w:r>
    </w:p>
    <w:p w:rsidR="004723AA" w:rsidRPr="001F7D81" w:rsidRDefault="004723AA" w:rsidP="00F3122F">
      <w:pPr>
        <w:autoSpaceDE w:val="0"/>
        <w:autoSpaceDN w:val="0"/>
        <w:adjustRightInd w:val="0"/>
        <w:ind w:firstLine="709"/>
        <w:jc w:val="both"/>
        <w:rPr>
          <w:sz w:val="28"/>
          <w:szCs w:val="28"/>
        </w:rPr>
      </w:pPr>
      <w:r w:rsidRPr="001F7D81">
        <w:rPr>
          <w:sz w:val="28"/>
          <w:szCs w:val="28"/>
        </w:rPr>
        <w:t>10) осуществление контроля за состоянием муниципального внутреннего и внешнего долга;</w:t>
      </w:r>
    </w:p>
    <w:p w:rsidR="004723AA" w:rsidRPr="001F7D81" w:rsidRDefault="004723AA" w:rsidP="00F3122F">
      <w:pPr>
        <w:autoSpaceDE w:val="0"/>
        <w:autoSpaceDN w:val="0"/>
        <w:adjustRightInd w:val="0"/>
        <w:ind w:firstLine="709"/>
        <w:jc w:val="both"/>
        <w:rPr>
          <w:sz w:val="28"/>
          <w:szCs w:val="28"/>
        </w:rPr>
      </w:pPr>
      <w:r w:rsidRPr="001F7D81">
        <w:rPr>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4723AA" w:rsidRPr="001F7D81" w:rsidRDefault="004723AA" w:rsidP="00F3122F">
      <w:pPr>
        <w:autoSpaceDE w:val="0"/>
        <w:autoSpaceDN w:val="0"/>
        <w:adjustRightInd w:val="0"/>
        <w:ind w:firstLine="709"/>
        <w:jc w:val="both"/>
        <w:rPr>
          <w:sz w:val="28"/>
          <w:szCs w:val="28"/>
        </w:rPr>
      </w:pPr>
      <w:r w:rsidRPr="001F7D81">
        <w:rPr>
          <w:sz w:val="28"/>
          <w:szCs w:val="28"/>
        </w:rPr>
        <w:t>12) участие в пределах полномочий в мероприятиях, направленных на противодействие коррупции;</w:t>
      </w:r>
    </w:p>
    <w:p w:rsidR="004723AA" w:rsidRPr="001F7D81" w:rsidRDefault="004723AA" w:rsidP="00E32144">
      <w:pPr>
        <w:autoSpaceDE w:val="0"/>
        <w:autoSpaceDN w:val="0"/>
        <w:adjustRightInd w:val="0"/>
        <w:ind w:firstLine="709"/>
        <w:jc w:val="both"/>
        <w:rPr>
          <w:color w:val="000000"/>
          <w:sz w:val="28"/>
          <w:szCs w:val="28"/>
        </w:rPr>
      </w:pPr>
      <w:r w:rsidRPr="001F7D81">
        <w:rPr>
          <w:sz w:val="28"/>
          <w:szCs w:val="28"/>
        </w:rPr>
        <w:t xml:space="preserve">13) </w:t>
      </w:r>
      <w:r w:rsidRPr="001F7D81">
        <w:rPr>
          <w:color w:val="000000"/>
          <w:sz w:val="28"/>
          <w:szCs w:val="28"/>
        </w:rPr>
        <w:t>иные полномочия в сфере внешнего муниципального финансового контроля, установленные федеральными законами, законами Челябинской области, уставом и нормативными правовыми актами Собрания депутатов городского округа.».</w:t>
      </w:r>
    </w:p>
    <w:p w:rsidR="004723AA" w:rsidRPr="00E32144" w:rsidRDefault="004723AA" w:rsidP="00E32144">
      <w:pPr>
        <w:autoSpaceDE w:val="0"/>
        <w:autoSpaceDN w:val="0"/>
        <w:adjustRightInd w:val="0"/>
        <w:ind w:firstLine="709"/>
        <w:jc w:val="both"/>
        <w:rPr>
          <w:color w:val="000000"/>
          <w:sz w:val="26"/>
          <w:szCs w:val="26"/>
        </w:rPr>
      </w:pPr>
    </w:p>
    <w:p w:rsidR="004723AA" w:rsidRPr="00A61727" w:rsidRDefault="004723AA" w:rsidP="001F7D81">
      <w:pPr>
        <w:autoSpaceDE w:val="0"/>
        <w:autoSpaceDN w:val="0"/>
        <w:adjustRightInd w:val="0"/>
        <w:ind w:firstLine="720"/>
        <w:jc w:val="both"/>
        <w:rPr>
          <w:sz w:val="28"/>
          <w:szCs w:val="28"/>
        </w:rPr>
      </w:pPr>
      <w:r w:rsidRPr="00A61727">
        <w:rPr>
          <w:sz w:val="28"/>
          <w:szCs w:val="28"/>
        </w:rPr>
        <w:t xml:space="preserve">2. Настоящее решение подлежит </w:t>
      </w:r>
      <w:hyperlink r:id="rId10" w:history="1">
        <w:r w:rsidRPr="00A61727">
          <w:rPr>
            <w:sz w:val="28"/>
            <w:szCs w:val="28"/>
          </w:rPr>
          <w:t>официальному опубликованию</w:t>
        </w:r>
      </w:hyperlink>
      <w:r w:rsidRPr="00A61727">
        <w:rPr>
          <w:sz w:val="28"/>
          <w:szCs w:val="28"/>
        </w:rPr>
        <w:t xml:space="preserve"> в газете «Копейский рабочий»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4723AA" w:rsidRPr="00A61727" w:rsidRDefault="004723AA" w:rsidP="001F7D81">
      <w:pPr>
        <w:ind w:firstLine="709"/>
        <w:jc w:val="both"/>
        <w:rPr>
          <w:sz w:val="28"/>
          <w:szCs w:val="28"/>
        </w:rPr>
      </w:pPr>
      <w:r w:rsidRPr="00A61727">
        <w:rPr>
          <w:sz w:val="28"/>
          <w:szCs w:val="28"/>
        </w:rPr>
        <w:t>3. Настоящее решение вступает в силу после его официального опубликования в соответствии с действующим законодательством.</w:t>
      </w:r>
    </w:p>
    <w:p w:rsidR="004723AA" w:rsidRDefault="004723AA" w:rsidP="0074187C">
      <w:pPr>
        <w:autoSpaceDE w:val="0"/>
        <w:autoSpaceDN w:val="0"/>
        <w:adjustRightInd w:val="0"/>
        <w:jc w:val="both"/>
        <w:rPr>
          <w:sz w:val="28"/>
          <w:szCs w:val="28"/>
        </w:rPr>
      </w:pPr>
    </w:p>
    <w:p w:rsidR="004723AA" w:rsidRDefault="004723AA" w:rsidP="0074187C">
      <w:pPr>
        <w:autoSpaceDE w:val="0"/>
        <w:autoSpaceDN w:val="0"/>
        <w:adjustRightInd w:val="0"/>
        <w:jc w:val="both"/>
        <w:rPr>
          <w:sz w:val="28"/>
          <w:szCs w:val="28"/>
        </w:rPr>
      </w:pPr>
    </w:p>
    <w:p w:rsidR="004723AA" w:rsidRPr="00A61727" w:rsidRDefault="004723AA" w:rsidP="0074187C">
      <w:pPr>
        <w:autoSpaceDE w:val="0"/>
        <w:autoSpaceDN w:val="0"/>
        <w:adjustRightInd w:val="0"/>
        <w:jc w:val="both"/>
        <w:rPr>
          <w:sz w:val="28"/>
          <w:szCs w:val="28"/>
        </w:rPr>
      </w:pPr>
    </w:p>
    <w:tbl>
      <w:tblPr>
        <w:tblW w:w="0" w:type="auto"/>
        <w:tblLook w:val="00A0"/>
      </w:tblPr>
      <w:tblGrid>
        <w:gridCol w:w="4780"/>
        <w:gridCol w:w="4791"/>
      </w:tblGrid>
      <w:tr w:rsidR="004723AA" w:rsidRPr="00A61727" w:rsidTr="000C3210">
        <w:tc>
          <w:tcPr>
            <w:tcW w:w="4913" w:type="dxa"/>
          </w:tcPr>
          <w:p w:rsidR="004723AA" w:rsidRPr="00A61727" w:rsidRDefault="004723AA" w:rsidP="000C3210">
            <w:pPr>
              <w:autoSpaceDE w:val="0"/>
              <w:autoSpaceDN w:val="0"/>
              <w:adjustRightInd w:val="0"/>
              <w:rPr>
                <w:sz w:val="28"/>
                <w:szCs w:val="28"/>
              </w:rPr>
            </w:pPr>
            <w:r w:rsidRPr="00A61727">
              <w:rPr>
                <w:sz w:val="28"/>
                <w:szCs w:val="28"/>
              </w:rPr>
              <w:t xml:space="preserve">Председатель Собрания депутатов </w:t>
            </w:r>
            <w:r w:rsidRPr="00A61727">
              <w:rPr>
                <w:sz w:val="28"/>
                <w:szCs w:val="28"/>
              </w:rPr>
              <w:br/>
              <w:t>Копейского городского округа</w:t>
            </w:r>
          </w:p>
          <w:p w:rsidR="004723AA" w:rsidRPr="00A61727" w:rsidRDefault="004723AA" w:rsidP="000C3210">
            <w:pPr>
              <w:autoSpaceDE w:val="0"/>
              <w:autoSpaceDN w:val="0"/>
              <w:adjustRightInd w:val="0"/>
              <w:rPr>
                <w:sz w:val="28"/>
                <w:szCs w:val="28"/>
              </w:rPr>
            </w:pPr>
          </w:p>
        </w:tc>
        <w:tc>
          <w:tcPr>
            <w:tcW w:w="4935" w:type="dxa"/>
          </w:tcPr>
          <w:p w:rsidR="004723AA" w:rsidRPr="00A61727" w:rsidRDefault="004723AA" w:rsidP="000C3210">
            <w:pPr>
              <w:autoSpaceDE w:val="0"/>
              <w:autoSpaceDN w:val="0"/>
              <w:adjustRightInd w:val="0"/>
              <w:ind w:left="603"/>
              <w:jc w:val="both"/>
              <w:rPr>
                <w:sz w:val="28"/>
                <w:szCs w:val="28"/>
              </w:rPr>
            </w:pPr>
            <w:r w:rsidRPr="00A61727">
              <w:rPr>
                <w:sz w:val="28"/>
                <w:szCs w:val="28"/>
              </w:rPr>
              <w:t>Глава Копейского городского округа</w:t>
            </w:r>
          </w:p>
          <w:p w:rsidR="004723AA" w:rsidRPr="00A61727" w:rsidRDefault="004723AA" w:rsidP="000C3210">
            <w:pPr>
              <w:autoSpaceDE w:val="0"/>
              <w:autoSpaceDN w:val="0"/>
              <w:adjustRightInd w:val="0"/>
              <w:ind w:left="603"/>
              <w:jc w:val="both"/>
              <w:rPr>
                <w:sz w:val="28"/>
                <w:szCs w:val="28"/>
              </w:rPr>
            </w:pPr>
          </w:p>
          <w:p w:rsidR="004723AA" w:rsidRPr="00A61727" w:rsidRDefault="004723AA" w:rsidP="000C3210">
            <w:pPr>
              <w:autoSpaceDE w:val="0"/>
              <w:autoSpaceDN w:val="0"/>
              <w:adjustRightInd w:val="0"/>
              <w:ind w:left="603"/>
              <w:jc w:val="both"/>
              <w:rPr>
                <w:sz w:val="28"/>
                <w:szCs w:val="28"/>
              </w:rPr>
            </w:pPr>
          </w:p>
        </w:tc>
      </w:tr>
      <w:tr w:rsidR="004723AA" w:rsidRPr="00A61727" w:rsidTr="000C3210">
        <w:tc>
          <w:tcPr>
            <w:tcW w:w="4913" w:type="dxa"/>
          </w:tcPr>
          <w:p w:rsidR="004723AA" w:rsidRPr="00A61727" w:rsidRDefault="004723AA" w:rsidP="000C3210">
            <w:pPr>
              <w:autoSpaceDE w:val="0"/>
              <w:autoSpaceDN w:val="0"/>
              <w:adjustRightInd w:val="0"/>
              <w:jc w:val="center"/>
              <w:rPr>
                <w:sz w:val="28"/>
                <w:szCs w:val="28"/>
              </w:rPr>
            </w:pPr>
            <w:r w:rsidRPr="00A61727">
              <w:rPr>
                <w:sz w:val="28"/>
                <w:szCs w:val="28"/>
              </w:rPr>
              <w:t xml:space="preserve">                        </w:t>
            </w:r>
            <w:r>
              <w:rPr>
                <w:sz w:val="28"/>
                <w:szCs w:val="28"/>
              </w:rPr>
              <w:t xml:space="preserve">            </w:t>
            </w:r>
            <w:r w:rsidRPr="00A61727">
              <w:rPr>
                <w:sz w:val="28"/>
                <w:szCs w:val="28"/>
              </w:rPr>
              <w:t>Е.К. Гиске</w:t>
            </w:r>
          </w:p>
        </w:tc>
        <w:tc>
          <w:tcPr>
            <w:tcW w:w="4935" w:type="dxa"/>
          </w:tcPr>
          <w:p w:rsidR="004723AA" w:rsidRPr="00A61727" w:rsidRDefault="004723AA" w:rsidP="000C3210">
            <w:pPr>
              <w:autoSpaceDE w:val="0"/>
              <w:autoSpaceDN w:val="0"/>
              <w:adjustRightInd w:val="0"/>
              <w:ind w:left="603"/>
              <w:jc w:val="center"/>
              <w:rPr>
                <w:sz w:val="28"/>
                <w:szCs w:val="28"/>
              </w:rPr>
            </w:pPr>
            <w:r w:rsidRPr="00A61727">
              <w:rPr>
                <w:sz w:val="28"/>
                <w:szCs w:val="28"/>
              </w:rPr>
              <w:t xml:space="preserve">                              А.М. Фалейчик</w:t>
            </w:r>
          </w:p>
        </w:tc>
      </w:tr>
    </w:tbl>
    <w:p w:rsidR="004723AA" w:rsidRPr="00A61727" w:rsidRDefault="004723AA" w:rsidP="001F7D81">
      <w:pPr>
        <w:rPr>
          <w:sz w:val="28"/>
          <w:szCs w:val="28"/>
        </w:rPr>
      </w:pPr>
    </w:p>
    <w:p w:rsidR="004723AA" w:rsidRPr="0074187C" w:rsidRDefault="004723AA" w:rsidP="0074187C">
      <w:pPr>
        <w:pStyle w:val="NormalWeb"/>
        <w:shd w:val="clear" w:color="auto" w:fill="FFFFFF"/>
        <w:spacing w:before="0" w:beforeAutospacing="0" w:after="0" w:afterAutospacing="0"/>
        <w:jc w:val="both"/>
        <w:rPr>
          <w:color w:val="000000"/>
        </w:rPr>
      </w:pPr>
      <w:r w:rsidRPr="0074187C">
        <w:rPr>
          <w:spacing w:val="1"/>
        </w:rPr>
        <w:t xml:space="preserve">       </w:t>
      </w:r>
      <w:r w:rsidRPr="0074187C">
        <w:t>Настоящие изменения и дополнения в  Устав муниципального образования «Копейский городской округ» зарегистрированы в Управлении Министерства юстиции Российской Фед</w:t>
      </w:r>
      <w:r>
        <w:t>ерации по Челябинской области 04 апреля 2022</w:t>
      </w:r>
      <w:r w:rsidRPr="0074187C">
        <w:t xml:space="preserve"> года.  Государственный регистрационный номер </w:t>
      </w:r>
      <w:r>
        <w:rPr>
          <w:lang w:val="en-US"/>
        </w:rPr>
        <w:t>RU</w:t>
      </w:r>
      <w:r>
        <w:t>743040002022001. Опубликовано 15 апреля 2022</w:t>
      </w:r>
      <w:r w:rsidRPr="0074187C">
        <w:t xml:space="preserve"> года в</w:t>
      </w:r>
      <w:r>
        <w:t> газете «Копейский рабочий» № 15 (18261</w:t>
      </w:r>
      <w:r w:rsidRPr="0074187C">
        <w:t>)</w:t>
      </w:r>
      <w:r>
        <w:t>.</w:t>
      </w:r>
    </w:p>
    <w:p w:rsidR="004723AA" w:rsidRDefault="004723AA" w:rsidP="001F7D81">
      <w:pPr>
        <w:rPr>
          <w:sz w:val="28"/>
          <w:szCs w:val="28"/>
        </w:rPr>
      </w:pPr>
    </w:p>
    <w:sectPr w:rsidR="004723AA" w:rsidSect="007A213B">
      <w:footerReference w:type="defaul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3AA" w:rsidRDefault="004723AA" w:rsidP="00F3122F">
      <w:r>
        <w:separator/>
      </w:r>
    </w:p>
  </w:endnote>
  <w:endnote w:type="continuationSeparator" w:id="0">
    <w:p w:rsidR="004723AA" w:rsidRDefault="004723AA" w:rsidP="00F312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3AA" w:rsidRDefault="004723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3AA" w:rsidRDefault="004723AA" w:rsidP="00F3122F">
      <w:r>
        <w:separator/>
      </w:r>
    </w:p>
  </w:footnote>
  <w:footnote w:type="continuationSeparator" w:id="0">
    <w:p w:rsidR="004723AA" w:rsidRDefault="004723AA" w:rsidP="00F312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319F7"/>
    <w:multiLevelType w:val="hybridMultilevel"/>
    <w:tmpl w:val="0AA6BCBC"/>
    <w:lvl w:ilvl="0" w:tplc="4992D22A">
      <w:start w:val="1"/>
      <w:numFmt w:val="decimal"/>
      <w:lvlText w:val="%1."/>
      <w:lvlJc w:val="left"/>
      <w:pPr>
        <w:ind w:left="1755" w:hanging="103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22F"/>
    <w:rsid w:val="000C3210"/>
    <w:rsid w:val="001063D6"/>
    <w:rsid w:val="0010679E"/>
    <w:rsid w:val="00107AA8"/>
    <w:rsid w:val="00170F25"/>
    <w:rsid w:val="00175D4C"/>
    <w:rsid w:val="00196F76"/>
    <w:rsid w:val="001B132D"/>
    <w:rsid w:val="001E7E3C"/>
    <w:rsid w:val="001F7D81"/>
    <w:rsid w:val="002041D0"/>
    <w:rsid w:val="0023133D"/>
    <w:rsid w:val="0028142C"/>
    <w:rsid w:val="002C3684"/>
    <w:rsid w:val="002E1398"/>
    <w:rsid w:val="0033054B"/>
    <w:rsid w:val="0036433D"/>
    <w:rsid w:val="00413ED4"/>
    <w:rsid w:val="00414BCD"/>
    <w:rsid w:val="00421D3E"/>
    <w:rsid w:val="00440AEE"/>
    <w:rsid w:val="00440B04"/>
    <w:rsid w:val="004723AA"/>
    <w:rsid w:val="00475723"/>
    <w:rsid w:val="00487AF5"/>
    <w:rsid w:val="004E25F4"/>
    <w:rsid w:val="00511DCE"/>
    <w:rsid w:val="005537A7"/>
    <w:rsid w:val="00564B87"/>
    <w:rsid w:val="00637C97"/>
    <w:rsid w:val="006E09CE"/>
    <w:rsid w:val="00704A9C"/>
    <w:rsid w:val="00713087"/>
    <w:rsid w:val="007221EB"/>
    <w:rsid w:val="0074187C"/>
    <w:rsid w:val="007566E8"/>
    <w:rsid w:val="007A213B"/>
    <w:rsid w:val="00811D02"/>
    <w:rsid w:val="008332B2"/>
    <w:rsid w:val="00842D7E"/>
    <w:rsid w:val="008828C5"/>
    <w:rsid w:val="008C095E"/>
    <w:rsid w:val="008E379B"/>
    <w:rsid w:val="008F02CE"/>
    <w:rsid w:val="00927FE2"/>
    <w:rsid w:val="009722BD"/>
    <w:rsid w:val="00975B18"/>
    <w:rsid w:val="00976771"/>
    <w:rsid w:val="0099616C"/>
    <w:rsid w:val="00A1484C"/>
    <w:rsid w:val="00A14EFF"/>
    <w:rsid w:val="00A61727"/>
    <w:rsid w:val="00AC2B4C"/>
    <w:rsid w:val="00B30860"/>
    <w:rsid w:val="00B6364E"/>
    <w:rsid w:val="00B654D5"/>
    <w:rsid w:val="00B907E1"/>
    <w:rsid w:val="00BB3948"/>
    <w:rsid w:val="00C222B9"/>
    <w:rsid w:val="00C4209B"/>
    <w:rsid w:val="00C718BE"/>
    <w:rsid w:val="00CB38E2"/>
    <w:rsid w:val="00D32BA8"/>
    <w:rsid w:val="00D75ECC"/>
    <w:rsid w:val="00DD71B1"/>
    <w:rsid w:val="00E0160E"/>
    <w:rsid w:val="00E32144"/>
    <w:rsid w:val="00E57270"/>
    <w:rsid w:val="00E807BC"/>
    <w:rsid w:val="00EF696A"/>
    <w:rsid w:val="00F067C2"/>
    <w:rsid w:val="00F311DB"/>
    <w:rsid w:val="00F3122F"/>
    <w:rsid w:val="00FD02A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22F"/>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40AEE"/>
    <w:pPr>
      <w:keepNext/>
      <w:suppressAutoHyphens/>
      <w:autoSpaceDE w:val="0"/>
      <w:jc w:val="center"/>
      <w:outlineLvl w:val="0"/>
    </w:pPr>
    <w:rPr>
      <w:rFonts w:eastAsia="Calibri"/>
      <w:b/>
      <w:bCs/>
      <w:sz w:val="28"/>
      <w:szCs w:val="28"/>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28C5"/>
    <w:rPr>
      <w:rFonts w:ascii="Cambria" w:hAnsi="Cambria" w:cs="Times New Roman"/>
      <w:b/>
      <w:bCs/>
      <w:kern w:val="32"/>
      <w:sz w:val="32"/>
      <w:szCs w:val="32"/>
    </w:rPr>
  </w:style>
  <w:style w:type="paragraph" w:styleId="FootnoteText">
    <w:name w:val="footnote text"/>
    <w:basedOn w:val="Normal"/>
    <w:link w:val="FootnoteTextChar"/>
    <w:uiPriority w:val="99"/>
    <w:semiHidden/>
    <w:rsid w:val="00F3122F"/>
    <w:rPr>
      <w:sz w:val="20"/>
      <w:szCs w:val="20"/>
    </w:rPr>
  </w:style>
  <w:style w:type="character" w:customStyle="1" w:styleId="FootnoteTextChar">
    <w:name w:val="Footnote Text Char"/>
    <w:basedOn w:val="DefaultParagraphFont"/>
    <w:link w:val="FootnoteText"/>
    <w:uiPriority w:val="99"/>
    <w:semiHidden/>
    <w:locked/>
    <w:rsid w:val="00F3122F"/>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F3122F"/>
    <w:rPr>
      <w:rFonts w:cs="Times New Roman"/>
      <w:vertAlign w:val="superscript"/>
    </w:rPr>
  </w:style>
  <w:style w:type="paragraph" w:styleId="ListParagraph">
    <w:name w:val="List Paragraph"/>
    <w:basedOn w:val="Normal"/>
    <w:uiPriority w:val="99"/>
    <w:qFormat/>
    <w:rsid w:val="007221EB"/>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semiHidden/>
    <w:rsid w:val="001F7D81"/>
    <w:pPr>
      <w:tabs>
        <w:tab w:val="center" w:pos="4677"/>
        <w:tab w:val="right" w:pos="9355"/>
      </w:tabs>
    </w:pPr>
  </w:style>
  <w:style w:type="character" w:customStyle="1" w:styleId="HeaderChar">
    <w:name w:val="Header Char"/>
    <w:basedOn w:val="DefaultParagraphFont"/>
    <w:link w:val="Header"/>
    <w:uiPriority w:val="99"/>
    <w:semiHidden/>
    <w:locked/>
    <w:rsid w:val="001F7D81"/>
    <w:rPr>
      <w:rFonts w:ascii="Times New Roman" w:hAnsi="Times New Roman" w:cs="Times New Roman"/>
      <w:sz w:val="24"/>
      <w:szCs w:val="24"/>
      <w:lang w:eastAsia="ru-RU"/>
    </w:rPr>
  </w:style>
  <w:style w:type="paragraph" w:styleId="Footer">
    <w:name w:val="footer"/>
    <w:basedOn w:val="Normal"/>
    <w:link w:val="FooterChar"/>
    <w:uiPriority w:val="99"/>
    <w:rsid w:val="001F7D81"/>
    <w:pPr>
      <w:tabs>
        <w:tab w:val="center" w:pos="4677"/>
        <w:tab w:val="right" w:pos="9355"/>
      </w:tabs>
    </w:pPr>
  </w:style>
  <w:style w:type="character" w:customStyle="1" w:styleId="FooterChar">
    <w:name w:val="Footer Char"/>
    <w:basedOn w:val="DefaultParagraphFont"/>
    <w:link w:val="Footer"/>
    <w:uiPriority w:val="99"/>
    <w:locked/>
    <w:rsid w:val="001F7D81"/>
    <w:rPr>
      <w:rFonts w:ascii="Times New Roman" w:hAnsi="Times New Roman" w:cs="Times New Roman"/>
      <w:sz w:val="24"/>
      <w:szCs w:val="24"/>
      <w:lang w:eastAsia="ru-RU"/>
    </w:rPr>
  </w:style>
  <w:style w:type="paragraph" w:customStyle="1" w:styleId="1">
    <w:name w:val="Название объекта1"/>
    <w:basedOn w:val="Normal"/>
    <w:next w:val="Normal"/>
    <w:uiPriority w:val="99"/>
    <w:rsid w:val="00440AEE"/>
    <w:pPr>
      <w:suppressAutoHyphens/>
      <w:autoSpaceDE w:val="0"/>
      <w:jc w:val="center"/>
    </w:pPr>
    <w:rPr>
      <w:rFonts w:eastAsia="Calibri"/>
      <w:b/>
      <w:bCs/>
      <w:sz w:val="28"/>
      <w:szCs w:val="28"/>
      <w:lang w:eastAsia="ar-SA"/>
    </w:rPr>
  </w:style>
  <w:style w:type="paragraph" w:styleId="BalloonText">
    <w:name w:val="Balloon Text"/>
    <w:basedOn w:val="Normal"/>
    <w:link w:val="BalloonTextChar"/>
    <w:uiPriority w:val="99"/>
    <w:semiHidden/>
    <w:rsid w:val="00511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9CE"/>
    <w:rPr>
      <w:rFonts w:ascii="Times New Roman" w:hAnsi="Times New Roman" w:cs="Times New Roman"/>
      <w:sz w:val="2"/>
    </w:rPr>
  </w:style>
  <w:style w:type="paragraph" w:styleId="NormalWeb">
    <w:name w:val="Normal (Web)"/>
    <w:basedOn w:val="Normal"/>
    <w:uiPriority w:val="99"/>
    <w:rsid w:val="0074187C"/>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4433111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garantF1://19759070.0" TargetMode="External"/><Relationship Id="rId4" Type="http://schemas.openxmlformats.org/officeDocument/2006/relationships/webSettings" Target="webSettings.xml"/><Relationship Id="rId9" Type="http://schemas.openxmlformats.org/officeDocument/2006/relationships/hyperlink" Target="garantF1://8604256.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675</TotalTime>
  <Pages>6</Pages>
  <Words>2090</Words>
  <Characters>11913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Горяев Евгений Алексеевич</dc:creator>
  <cp:keywords/>
  <dc:description/>
  <cp:lastModifiedBy>Admin</cp:lastModifiedBy>
  <cp:revision>17</cp:revision>
  <cp:lastPrinted>2022-02-28T11:24:00Z</cp:lastPrinted>
  <dcterms:created xsi:type="dcterms:W3CDTF">2021-11-16T10:37:00Z</dcterms:created>
  <dcterms:modified xsi:type="dcterms:W3CDTF">2022-04-07T10:19:00Z</dcterms:modified>
</cp:coreProperties>
</file>