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4042" w:rsidRPr="008E7F7B" w:rsidRDefault="00335EAA" w:rsidP="001B7BE9">
      <w:pPr>
        <w:tabs>
          <w:tab w:val="left" w:pos="5529"/>
        </w:tabs>
        <w:spacing w:after="0" w:line="240" w:lineRule="auto"/>
        <w:ind w:firstLine="5529"/>
        <w:jc w:val="both"/>
        <w:rPr>
          <w:rFonts w:ascii="Times New Roman" w:hAnsi="Times New Roman"/>
          <w:sz w:val="28"/>
          <w:szCs w:val="28"/>
        </w:rPr>
      </w:pPr>
      <w:r>
        <w:rPr>
          <w:rFonts w:ascii="Times New Roman" w:hAnsi="Times New Roman"/>
          <w:sz w:val="28"/>
          <w:szCs w:val="28"/>
        </w:rPr>
        <w:t>П</w:t>
      </w:r>
      <w:r w:rsidR="00894042" w:rsidRPr="008E7F7B">
        <w:rPr>
          <w:rFonts w:ascii="Times New Roman" w:hAnsi="Times New Roman"/>
          <w:sz w:val="28"/>
          <w:szCs w:val="28"/>
        </w:rPr>
        <w:t xml:space="preserve">риложение </w:t>
      </w:r>
      <w:r w:rsidR="00141D51">
        <w:rPr>
          <w:rFonts w:ascii="Times New Roman" w:hAnsi="Times New Roman"/>
          <w:sz w:val="28"/>
          <w:szCs w:val="28"/>
        </w:rPr>
        <w:t xml:space="preserve"> 1</w:t>
      </w:r>
    </w:p>
    <w:p w:rsidR="00894042" w:rsidRPr="008E7F7B" w:rsidRDefault="00894042" w:rsidP="001B7BE9">
      <w:pPr>
        <w:tabs>
          <w:tab w:val="left" w:pos="5529"/>
        </w:tabs>
        <w:spacing w:after="0" w:line="240" w:lineRule="auto"/>
        <w:ind w:firstLine="5529"/>
        <w:rPr>
          <w:rFonts w:ascii="Times New Roman" w:hAnsi="Times New Roman"/>
          <w:sz w:val="28"/>
          <w:szCs w:val="28"/>
        </w:rPr>
      </w:pPr>
      <w:r w:rsidRPr="008E7F7B">
        <w:rPr>
          <w:rFonts w:ascii="Times New Roman" w:hAnsi="Times New Roman"/>
          <w:sz w:val="28"/>
          <w:szCs w:val="28"/>
        </w:rPr>
        <w:t>к решению Собрания депутатов</w:t>
      </w:r>
    </w:p>
    <w:p w:rsidR="00894042" w:rsidRPr="008E7F7B" w:rsidRDefault="00894042" w:rsidP="001B7BE9">
      <w:pPr>
        <w:tabs>
          <w:tab w:val="left" w:pos="5529"/>
        </w:tabs>
        <w:spacing w:after="0" w:line="240" w:lineRule="auto"/>
        <w:ind w:firstLine="5529"/>
        <w:rPr>
          <w:rFonts w:ascii="Times New Roman" w:hAnsi="Times New Roman"/>
          <w:sz w:val="28"/>
          <w:szCs w:val="28"/>
        </w:rPr>
      </w:pPr>
      <w:r w:rsidRPr="008E7F7B">
        <w:rPr>
          <w:rFonts w:ascii="Times New Roman" w:hAnsi="Times New Roman"/>
          <w:sz w:val="28"/>
          <w:szCs w:val="28"/>
        </w:rPr>
        <w:t>Копейского городского округа</w:t>
      </w:r>
    </w:p>
    <w:p w:rsidR="00894042" w:rsidRPr="008E7F7B" w:rsidRDefault="00894042" w:rsidP="001B7BE9">
      <w:pPr>
        <w:tabs>
          <w:tab w:val="left" w:pos="5529"/>
        </w:tabs>
        <w:spacing w:after="0" w:line="240" w:lineRule="auto"/>
        <w:ind w:firstLine="5529"/>
        <w:rPr>
          <w:rFonts w:ascii="Times New Roman" w:hAnsi="Times New Roman"/>
          <w:sz w:val="28"/>
          <w:szCs w:val="28"/>
        </w:rPr>
      </w:pPr>
      <w:r w:rsidRPr="008E7F7B">
        <w:rPr>
          <w:rFonts w:ascii="Times New Roman" w:hAnsi="Times New Roman"/>
          <w:sz w:val="28"/>
          <w:szCs w:val="28"/>
        </w:rPr>
        <w:t>Челябинской области</w:t>
      </w:r>
    </w:p>
    <w:p w:rsidR="00894042" w:rsidRDefault="00894042" w:rsidP="001B7BE9">
      <w:pPr>
        <w:tabs>
          <w:tab w:val="left" w:pos="5529"/>
        </w:tabs>
        <w:spacing w:after="0" w:line="240" w:lineRule="auto"/>
        <w:ind w:firstLine="5529"/>
        <w:rPr>
          <w:rFonts w:ascii="Times New Roman" w:hAnsi="Times New Roman"/>
          <w:sz w:val="28"/>
          <w:szCs w:val="28"/>
        </w:rPr>
      </w:pPr>
      <w:r w:rsidRPr="008E7F7B">
        <w:rPr>
          <w:rFonts w:ascii="Times New Roman" w:hAnsi="Times New Roman"/>
          <w:sz w:val="28"/>
          <w:szCs w:val="28"/>
        </w:rPr>
        <w:t xml:space="preserve">от </w:t>
      </w:r>
      <w:r w:rsidR="00335EAA">
        <w:rPr>
          <w:rFonts w:ascii="Times New Roman" w:hAnsi="Times New Roman"/>
          <w:sz w:val="28"/>
          <w:szCs w:val="28"/>
        </w:rPr>
        <w:t>25.02.2</w:t>
      </w:r>
      <w:r w:rsidRPr="008E7F7B">
        <w:rPr>
          <w:rFonts w:ascii="Times New Roman" w:hAnsi="Times New Roman"/>
          <w:sz w:val="28"/>
          <w:szCs w:val="28"/>
        </w:rPr>
        <w:t>01</w:t>
      </w:r>
      <w:r w:rsidR="00FA44ED">
        <w:rPr>
          <w:rFonts w:ascii="Times New Roman" w:hAnsi="Times New Roman"/>
          <w:sz w:val="28"/>
          <w:szCs w:val="28"/>
        </w:rPr>
        <w:t>5</w:t>
      </w:r>
      <w:r w:rsidR="00451C6D">
        <w:rPr>
          <w:rFonts w:ascii="Times New Roman" w:hAnsi="Times New Roman"/>
          <w:sz w:val="28"/>
          <w:szCs w:val="28"/>
        </w:rPr>
        <w:t xml:space="preserve"> </w:t>
      </w:r>
      <w:r w:rsidRPr="008E7F7B">
        <w:rPr>
          <w:rFonts w:ascii="Times New Roman" w:hAnsi="Times New Roman"/>
          <w:sz w:val="28"/>
          <w:szCs w:val="28"/>
        </w:rPr>
        <w:t xml:space="preserve"> № </w:t>
      </w:r>
      <w:r w:rsidR="00335EAA">
        <w:rPr>
          <w:rFonts w:ascii="Times New Roman" w:hAnsi="Times New Roman"/>
          <w:sz w:val="28"/>
          <w:szCs w:val="28"/>
        </w:rPr>
        <w:t>1055</w:t>
      </w:r>
      <w:r w:rsidRPr="008E7F7B">
        <w:rPr>
          <w:rFonts w:ascii="Times New Roman" w:hAnsi="Times New Roman"/>
          <w:sz w:val="28"/>
          <w:szCs w:val="28"/>
        </w:rPr>
        <w:t xml:space="preserve"> </w:t>
      </w:r>
    </w:p>
    <w:p w:rsidR="004C64B9" w:rsidRDefault="004C64B9" w:rsidP="004C64B9">
      <w:pPr>
        <w:spacing w:after="0" w:line="240" w:lineRule="auto"/>
        <w:rPr>
          <w:rFonts w:ascii="Times New Roman" w:hAnsi="Times New Roman"/>
          <w:sz w:val="28"/>
          <w:szCs w:val="28"/>
        </w:rPr>
      </w:pPr>
    </w:p>
    <w:p w:rsidR="004C64B9" w:rsidRPr="008E7F7B" w:rsidRDefault="004C64B9" w:rsidP="004C64B9">
      <w:pPr>
        <w:spacing w:after="0" w:line="240" w:lineRule="auto"/>
        <w:rPr>
          <w:rFonts w:ascii="Times New Roman" w:hAnsi="Times New Roman"/>
          <w:sz w:val="28"/>
          <w:szCs w:val="28"/>
        </w:rPr>
      </w:pPr>
    </w:p>
    <w:p w:rsidR="00894042" w:rsidRPr="008E7F7B" w:rsidRDefault="00894042" w:rsidP="004C64B9">
      <w:pPr>
        <w:spacing w:after="0" w:line="240" w:lineRule="auto"/>
        <w:jc w:val="center"/>
        <w:rPr>
          <w:rFonts w:ascii="Times New Roman" w:hAnsi="Times New Roman"/>
          <w:sz w:val="28"/>
          <w:szCs w:val="28"/>
        </w:rPr>
      </w:pPr>
      <w:r w:rsidRPr="008E7F7B">
        <w:rPr>
          <w:rFonts w:ascii="Times New Roman" w:hAnsi="Times New Roman"/>
          <w:sz w:val="28"/>
          <w:szCs w:val="28"/>
        </w:rPr>
        <w:t>Перечень движимого имущества,</w:t>
      </w:r>
    </w:p>
    <w:p w:rsidR="00894042" w:rsidRPr="008E7F7B" w:rsidRDefault="00894042" w:rsidP="004C64B9">
      <w:pPr>
        <w:spacing w:after="0" w:line="240" w:lineRule="auto"/>
        <w:jc w:val="center"/>
        <w:rPr>
          <w:rFonts w:ascii="Times New Roman" w:hAnsi="Times New Roman"/>
          <w:sz w:val="28"/>
          <w:szCs w:val="28"/>
        </w:rPr>
      </w:pPr>
      <w:r w:rsidRPr="008E7F7B">
        <w:rPr>
          <w:rFonts w:ascii="Times New Roman" w:hAnsi="Times New Roman"/>
          <w:sz w:val="28"/>
          <w:szCs w:val="28"/>
        </w:rPr>
        <w:t>безвозмездно передаваемого</w:t>
      </w:r>
    </w:p>
    <w:p w:rsidR="00894042" w:rsidRDefault="00894042" w:rsidP="004C64B9">
      <w:pPr>
        <w:spacing w:after="0" w:line="240" w:lineRule="auto"/>
        <w:jc w:val="center"/>
        <w:rPr>
          <w:rFonts w:ascii="Times New Roman" w:hAnsi="Times New Roman"/>
          <w:sz w:val="28"/>
          <w:szCs w:val="28"/>
        </w:rPr>
      </w:pPr>
      <w:r w:rsidRPr="008E7F7B">
        <w:rPr>
          <w:rFonts w:ascii="Times New Roman" w:hAnsi="Times New Roman"/>
          <w:sz w:val="28"/>
          <w:szCs w:val="28"/>
        </w:rPr>
        <w:t>из государственной собственности Челябинской области</w:t>
      </w:r>
    </w:p>
    <w:p w:rsidR="00FA44ED" w:rsidRDefault="00FA44ED" w:rsidP="00FA44ED">
      <w:pPr>
        <w:jc w:val="center"/>
        <w:rPr>
          <w:rFonts w:ascii="Times New Roman" w:hAnsi="Times New Roman"/>
          <w:sz w:val="28"/>
          <w:szCs w:val="28"/>
        </w:rPr>
      </w:pPr>
      <w:r w:rsidRPr="008E7F7B">
        <w:rPr>
          <w:rFonts w:ascii="Times New Roman" w:hAnsi="Times New Roman"/>
          <w:sz w:val="28"/>
          <w:szCs w:val="28"/>
        </w:rPr>
        <w:t>в муниципальную собственность Копейского городск</w:t>
      </w:r>
      <w:r>
        <w:rPr>
          <w:rFonts w:ascii="Times New Roman" w:hAnsi="Times New Roman"/>
          <w:sz w:val="28"/>
          <w:szCs w:val="28"/>
        </w:rPr>
        <w:t>о</w:t>
      </w:r>
      <w:r w:rsidRPr="008E7F7B">
        <w:rPr>
          <w:rFonts w:ascii="Times New Roman" w:hAnsi="Times New Roman"/>
          <w:sz w:val="28"/>
          <w:szCs w:val="28"/>
        </w:rPr>
        <w:t>го округа</w:t>
      </w:r>
    </w:p>
    <w:tbl>
      <w:tblPr>
        <w:tblW w:w="10065" w:type="dxa"/>
        <w:tblInd w:w="-34" w:type="dxa"/>
        <w:tblLayout w:type="fixed"/>
        <w:tblLook w:val="0000"/>
      </w:tblPr>
      <w:tblGrid>
        <w:gridCol w:w="426"/>
        <w:gridCol w:w="1417"/>
        <w:gridCol w:w="993"/>
        <w:gridCol w:w="4252"/>
        <w:gridCol w:w="1276"/>
        <w:gridCol w:w="1701"/>
      </w:tblGrid>
      <w:tr w:rsidR="00022F41" w:rsidRPr="00DC3782" w:rsidTr="00E73F80">
        <w:tc>
          <w:tcPr>
            <w:tcW w:w="426" w:type="dxa"/>
            <w:tcBorders>
              <w:top w:val="single" w:sz="4" w:space="0" w:color="000000"/>
              <w:left w:val="single" w:sz="4" w:space="0" w:color="000000"/>
              <w:bottom w:val="single" w:sz="4" w:space="0" w:color="000000"/>
            </w:tcBorders>
            <w:vAlign w:val="center"/>
          </w:tcPr>
          <w:p w:rsidR="00022F41" w:rsidRPr="00141D51" w:rsidRDefault="00022F41" w:rsidP="004C78DA">
            <w:pPr>
              <w:spacing w:after="0"/>
              <w:ind w:left="-57" w:right="-57"/>
              <w:jc w:val="center"/>
              <w:rPr>
                <w:rFonts w:ascii="Times New Roman" w:hAnsi="Times New Roman"/>
                <w:sz w:val="24"/>
                <w:szCs w:val="24"/>
              </w:rPr>
            </w:pPr>
            <w:r w:rsidRPr="00141D51">
              <w:rPr>
                <w:rFonts w:ascii="Times New Roman" w:hAnsi="Times New Roman"/>
                <w:sz w:val="24"/>
                <w:szCs w:val="24"/>
              </w:rPr>
              <w:t>№ п/п</w:t>
            </w:r>
          </w:p>
        </w:tc>
        <w:tc>
          <w:tcPr>
            <w:tcW w:w="1417" w:type="dxa"/>
            <w:tcBorders>
              <w:top w:val="single" w:sz="4" w:space="0" w:color="000000"/>
              <w:left w:val="single" w:sz="4" w:space="0" w:color="000000"/>
              <w:bottom w:val="single" w:sz="4" w:space="0" w:color="000000"/>
            </w:tcBorders>
            <w:shd w:val="clear" w:color="auto" w:fill="auto"/>
            <w:vAlign w:val="center"/>
          </w:tcPr>
          <w:p w:rsidR="00451C6D" w:rsidRDefault="00022F41" w:rsidP="004C78DA">
            <w:pPr>
              <w:keepNext/>
              <w:keepLines/>
              <w:snapToGrid w:val="0"/>
              <w:spacing w:after="0"/>
              <w:ind w:left="-57" w:right="-57"/>
              <w:jc w:val="center"/>
              <w:rPr>
                <w:rFonts w:ascii="Times New Roman" w:hAnsi="Times New Roman"/>
                <w:sz w:val="24"/>
                <w:szCs w:val="24"/>
              </w:rPr>
            </w:pPr>
            <w:r w:rsidRPr="00141D51">
              <w:rPr>
                <w:rFonts w:ascii="Times New Roman" w:hAnsi="Times New Roman"/>
                <w:sz w:val="24"/>
                <w:szCs w:val="24"/>
              </w:rPr>
              <w:t>Наимен</w:t>
            </w:r>
            <w:r w:rsidR="00451C6D">
              <w:rPr>
                <w:rFonts w:ascii="Times New Roman" w:hAnsi="Times New Roman"/>
                <w:sz w:val="24"/>
                <w:szCs w:val="24"/>
              </w:rPr>
              <w:t>о</w:t>
            </w:r>
          </w:p>
          <w:p w:rsidR="00022F41" w:rsidRPr="00141D51" w:rsidRDefault="00451C6D" w:rsidP="00451C6D">
            <w:pPr>
              <w:keepNext/>
              <w:keepLines/>
              <w:snapToGrid w:val="0"/>
              <w:spacing w:after="0"/>
              <w:ind w:left="-57" w:right="-57"/>
              <w:jc w:val="center"/>
              <w:rPr>
                <w:rFonts w:ascii="Times New Roman" w:hAnsi="Times New Roman"/>
                <w:sz w:val="24"/>
                <w:szCs w:val="24"/>
              </w:rPr>
            </w:pPr>
            <w:r>
              <w:rPr>
                <w:rFonts w:ascii="Times New Roman" w:hAnsi="Times New Roman"/>
                <w:sz w:val="24"/>
                <w:szCs w:val="24"/>
              </w:rPr>
              <w:t>ван</w:t>
            </w:r>
            <w:r w:rsidR="00022F41" w:rsidRPr="00141D51">
              <w:rPr>
                <w:rFonts w:ascii="Times New Roman" w:hAnsi="Times New Roman"/>
                <w:sz w:val="24"/>
                <w:szCs w:val="24"/>
              </w:rPr>
              <w:t>ие поставляе</w:t>
            </w:r>
            <w:r>
              <w:rPr>
                <w:rFonts w:ascii="Times New Roman" w:hAnsi="Times New Roman"/>
                <w:sz w:val="24"/>
                <w:szCs w:val="24"/>
              </w:rPr>
              <w:t>-</w:t>
            </w:r>
            <w:r w:rsidR="00022F41" w:rsidRPr="00141D51">
              <w:rPr>
                <w:rFonts w:ascii="Times New Roman" w:hAnsi="Times New Roman"/>
                <w:sz w:val="24"/>
                <w:szCs w:val="24"/>
              </w:rPr>
              <w:t>мого товара</w:t>
            </w:r>
          </w:p>
        </w:tc>
        <w:tc>
          <w:tcPr>
            <w:tcW w:w="993" w:type="dxa"/>
            <w:tcBorders>
              <w:top w:val="single" w:sz="4" w:space="0" w:color="000000"/>
              <w:left w:val="single" w:sz="4" w:space="0" w:color="000000"/>
              <w:bottom w:val="single" w:sz="4" w:space="0" w:color="000000"/>
              <w:right w:val="single" w:sz="4" w:space="0" w:color="000000"/>
            </w:tcBorders>
            <w:vAlign w:val="center"/>
          </w:tcPr>
          <w:p w:rsidR="00451C6D" w:rsidRDefault="00022F41" w:rsidP="004C78DA">
            <w:pPr>
              <w:keepNext/>
              <w:keepLines/>
              <w:snapToGrid w:val="0"/>
              <w:spacing w:after="0"/>
              <w:ind w:left="-57" w:right="-57"/>
              <w:jc w:val="center"/>
              <w:rPr>
                <w:rFonts w:ascii="Times New Roman" w:hAnsi="Times New Roman"/>
                <w:iCs/>
                <w:sz w:val="24"/>
                <w:szCs w:val="24"/>
              </w:rPr>
            </w:pPr>
            <w:r w:rsidRPr="00141D51">
              <w:rPr>
                <w:rFonts w:ascii="Times New Roman" w:hAnsi="Times New Roman"/>
                <w:iCs/>
                <w:sz w:val="24"/>
                <w:szCs w:val="24"/>
              </w:rPr>
              <w:t>Коли</w:t>
            </w:r>
            <w:r w:rsidR="00451C6D">
              <w:rPr>
                <w:rFonts w:ascii="Times New Roman" w:hAnsi="Times New Roman"/>
                <w:iCs/>
                <w:sz w:val="24"/>
                <w:szCs w:val="24"/>
              </w:rPr>
              <w:t>-</w:t>
            </w:r>
          </w:p>
          <w:p w:rsidR="00022F41" w:rsidRPr="00141D51" w:rsidRDefault="00022F41" w:rsidP="00451C6D">
            <w:pPr>
              <w:keepNext/>
              <w:keepLines/>
              <w:snapToGrid w:val="0"/>
              <w:spacing w:after="0"/>
              <w:ind w:left="-57" w:right="-57"/>
              <w:jc w:val="center"/>
              <w:rPr>
                <w:rFonts w:ascii="Times New Roman" w:hAnsi="Times New Roman"/>
                <w:sz w:val="24"/>
                <w:szCs w:val="24"/>
              </w:rPr>
            </w:pPr>
            <w:r w:rsidRPr="00141D51">
              <w:rPr>
                <w:rFonts w:ascii="Times New Roman" w:hAnsi="Times New Roman"/>
                <w:iCs/>
                <w:sz w:val="24"/>
                <w:szCs w:val="24"/>
              </w:rPr>
              <w:t>ч</w:t>
            </w:r>
            <w:r w:rsidR="00451C6D">
              <w:rPr>
                <w:rFonts w:ascii="Times New Roman" w:hAnsi="Times New Roman"/>
                <w:iCs/>
                <w:sz w:val="24"/>
                <w:szCs w:val="24"/>
              </w:rPr>
              <w:t>ест</w:t>
            </w:r>
            <w:r w:rsidRPr="00141D51">
              <w:rPr>
                <w:rFonts w:ascii="Times New Roman" w:hAnsi="Times New Roman"/>
                <w:iCs/>
                <w:sz w:val="24"/>
                <w:szCs w:val="24"/>
              </w:rPr>
              <w:t>во единиц</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F41" w:rsidRPr="00141D51" w:rsidRDefault="00022F41" w:rsidP="004C78DA">
            <w:pPr>
              <w:keepNext/>
              <w:keepLines/>
              <w:snapToGrid w:val="0"/>
              <w:spacing w:after="0"/>
              <w:ind w:left="-57" w:right="-57"/>
              <w:jc w:val="center"/>
              <w:rPr>
                <w:rFonts w:ascii="Times New Roman" w:hAnsi="Times New Roman"/>
                <w:sz w:val="24"/>
                <w:szCs w:val="24"/>
              </w:rPr>
            </w:pPr>
            <w:r w:rsidRPr="00141D51">
              <w:rPr>
                <w:rFonts w:ascii="Times New Roman" w:hAnsi="Times New Roman"/>
                <w:sz w:val="24"/>
                <w:szCs w:val="24"/>
              </w:rPr>
              <w:t>Функциональные, технические и качественные характеристики, а также эксплуатационные характеристики товара</w:t>
            </w:r>
          </w:p>
        </w:tc>
        <w:tc>
          <w:tcPr>
            <w:tcW w:w="1276" w:type="dxa"/>
            <w:tcBorders>
              <w:top w:val="single" w:sz="4" w:space="0" w:color="000000"/>
              <w:left w:val="single" w:sz="4" w:space="0" w:color="000000"/>
              <w:bottom w:val="single" w:sz="4" w:space="0" w:color="000000"/>
              <w:right w:val="single" w:sz="4" w:space="0" w:color="000000"/>
            </w:tcBorders>
            <w:vAlign w:val="center"/>
          </w:tcPr>
          <w:p w:rsidR="00022F41" w:rsidRPr="00141D51" w:rsidRDefault="00022F41" w:rsidP="004C78DA">
            <w:pPr>
              <w:keepNext/>
              <w:keepLines/>
              <w:snapToGrid w:val="0"/>
              <w:spacing w:after="0"/>
              <w:ind w:left="-57" w:right="-57"/>
              <w:jc w:val="center"/>
              <w:rPr>
                <w:rFonts w:ascii="Times New Roman" w:hAnsi="Times New Roman"/>
                <w:sz w:val="24"/>
                <w:szCs w:val="24"/>
              </w:rPr>
            </w:pPr>
            <w:r w:rsidRPr="00141D51">
              <w:rPr>
                <w:rFonts w:ascii="Times New Roman" w:hAnsi="Times New Roman"/>
                <w:sz w:val="24"/>
                <w:szCs w:val="24"/>
              </w:rPr>
              <w:t>Цена за единицу, руб.</w:t>
            </w:r>
          </w:p>
        </w:tc>
        <w:tc>
          <w:tcPr>
            <w:tcW w:w="1701" w:type="dxa"/>
            <w:tcBorders>
              <w:top w:val="single" w:sz="4" w:space="0" w:color="000000"/>
              <w:left w:val="single" w:sz="4" w:space="0" w:color="000000"/>
              <w:bottom w:val="single" w:sz="4" w:space="0" w:color="000000"/>
              <w:right w:val="single" w:sz="4" w:space="0" w:color="000000"/>
            </w:tcBorders>
          </w:tcPr>
          <w:p w:rsidR="00022F41" w:rsidRPr="00141D51" w:rsidRDefault="00022F41" w:rsidP="004C78DA">
            <w:pPr>
              <w:keepNext/>
              <w:keepLines/>
              <w:snapToGrid w:val="0"/>
              <w:spacing w:after="0"/>
              <w:ind w:left="-108" w:right="-108"/>
              <w:jc w:val="center"/>
              <w:rPr>
                <w:rFonts w:ascii="Times New Roman" w:hAnsi="Times New Roman"/>
                <w:sz w:val="24"/>
                <w:szCs w:val="24"/>
              </w:rPr>
            </w:pPr>
            <w:r w:rsidRPr="00141D51">
              <w:rPr>
                <w:rFonts w:ascii="Times New Roman" w:eastAsia="Times New Roman" w:hAnsi="Times New Roman"/>
                <w:sz w:val="24"/>
                <w:szCs w:val="24"/>
              </w:rPr>
              <w:t>Первоначальная стоимость</w:t>
            </w:r>
            <w:r w:rsidRPr="00141D51">
              <w:rPr>
                <w:rFonts w:ascii="Times New Roman" w:eastAsia="Times New Roman" w:hAnsi="Times New Roman"/>
                <w:sz w:val="24"/>
                <w:szCs w:val="24"/>
              </w:rPr>
              <w:br/>
              <w:t xml:space="preserve"> (руб.)</w:t>
            </w:r>
          </w:p>
        </w:tc>
      </w:tr>
      <w:tr w:rsidR="00022F41" w:rsidRPr="00DC3782" w:rsidTr="00E73F80">
        <w:trPr>
          <w:trHeight w:val="409"/>
        </w:trPr>
        <w:tc>
          <w:tcPr>
            <w:tcW w:w="426" w:type="dxa"/>
            <w:tcBorders>
              <w:top w:val="single" w:sz="4" w:space="0" w:color="000000"/>
              <w:left w:val="single" w:sz="4" w:space="0" w:color="000000"/>
              <w:bottom w:val="single" w:sz="4" w:space="0" w:color="000000"/>
            </w:tcBorders>
          </w:tcPr>
          <w:p w:rsidR="00022F41" w:rsidRPr="00141D51" w:rsidRDefault="00022F41" w:rsidP="004C78DA">
            <w:pPr>
              <w:spacing w:after="0"/>
              <w:ind w:left="-57" w:right="-57"/>
              <w:rPr>
                <w:rFonts w:ascii="Times New Roman" w:hAnsi="Times New Roman"/>
                <w:sz w:val="24"/>
                <w:szCs w:val="24"/>
              </w:rPr>
            </w:pPr>
            <w:r w:rsidRPr="00141D51">
              <w:rPr>
                <w:rFonts w:ascii="Times New Roman" w:hAnsi="Times New Roman"/>
                <w:sz w:val="24"/>
                <w:szCs w:val="24"/>
              </w:rPr>
              <w:t>1</w:t>
            </w:r>
          </w:p>
        </w:tc>
        <w:tc>
          <w:tcPr>
            <w:tcW w:w="1417" w:type="dxa"/>
            <w:tcBorders>
              <w:top w:val="single" w:sz="4" w:space="0" w:color="000000"/>
              <w:left w:val="single" w:sz="4" w:space="0" w:color="000000"/>
              <w:bottom w:val="single" w:sz="4" w:space="0" w:color="000000"/>
            </w:tcBorders>
            <w:shd w:val="clear" w:color="auto" w:fill="auto"/>
          </w:tcPr>
          <w:p w:rsidR="00E73F80" w:rsidRDefault="00022F41" w:rsidP="004C78DA">
            <w:pPr>
              <w:pStyle w:val="ac"/>
              <w:keepLines/>
              <w:snapToGrid w:val="0"/>
              <w:spacing w:before="0" w:after="0"/>
              <w:ind w:left="-57" w:right="-57"/>
              <w:rPr>
                <w:rFonts w:ascii="Times New Roman" w:eastAsia="Times New Roman" w:hAnsi="Times New Roman" w:cs="Times New Roman"/>
                <w:sz w:val="24"/>
                <w:szCs w:val="24"/>
                <w:lang w:eastAsia="ru-RU"/>
              </w:rPr>
            </w:pPr>
            <w:r w:rsidRPr="00141D51">
              <w:rPr>
                <w:rFonts w:ascii="Times New Roman" w:eastAsia="Times New Roman" w:hAnsi="Times New Roman" w:cs="Times New Roman"/>
                <w:sz w:val="24"/>
                <w:szCs w:val="24"/>
                <w:lang w:eastAsia="ru-RU"/>
              </w:rPr>
              <w:t>Компьютер в сборе (моноблок)</w:t>
            </w:r>
          </w:p>
          <w:p w:rsidR="00022F41" w:rsidRPr="00141D51" w:rsidRDefault="00022F41" w:rsidP="004C78DA">
            <w:pPr>
              <w:pStyle w:val="ac"/>
              <w:keepLines/>
              <w:snapToGrid w:val="0"/>
              <w:spacing w:before="0" w:after="0"/>
              <w:ind w:left="-57" w:right="-57"/>
              <w:rPr>
                <w:rFonts w:ascii="Times New Roman" w:eastAsia="Times New Roman" w:hAnsi="Times New Roman" w:cs="Times New Roman"/>
                <w:sz w:val="24"/>
                <w:szCs w:val="24"/>
                <w:lang w:eastAsia="ru-RU"/>
              </w:rPr>
            </w:pPr>
            <w:r w:rsidRPr="00141D51">
              <w:rPr>
                <w:rFonts w:ascii="Times New Roman" w:hAnsi="Times New Roman" w:cs="Times New Roman"/>
                <w:color w:val="000000"/>
                <w:sz w:val="24"/>
                <w:szCs w:val="24"/>
              </w:rPr>
              <w:t>Lenovo</w:t>
            </w:r>
          </w:p>
        </w:tc>
        <w:tc>
          <w:tcPr>
            <w:tcW w:w="993" w:type="dxa"/>
            <w:tcBorders>
              <w:top w:val="single" w:sz="4" w:space="0" w:color="000000"/>
              <w:left w:val="single" w:sz="4" w:space="0" w:color="000000"/>
              <w:bottom w:val="single" w:sz="4" w:space="0" w:color="000000"/>
              <w:right w:val="single" w:sz="4" w:space="0" w:color="000000"/>
            </w:tcBorders>
          </w:tcPr>
          <w:p w:rsidR="00022F41" w:rsidRPr="00141D51" w:rsidRDefault="00022F41" w:rsidP="004C78DA">
            <w:pPr>
              <w:keepNext/>
              <w:keepLines/>
              <w:spacing w:after="0"/>
              <w:jc w:val="center"/>
              <w:rPr>
                <w:rFonts w:ascii="Times New Roman" w:hAnsi="Times New Roman"/>
                <w:color w:val="000000"/>
                <w:sz w:val="24"/>
                <w:szCs w:val="24"/>
              </w:rPr>
            </w:pPr>
            <w:r w:rsidRPr="00141D51">
              <w:rPr>
                <w:rFonts w:ascii="Times New Roman" w:hAnsi="Times New Roman"/>
                <w:color w:val="000000"/>
                <w:sz w:val="24"/>
                <w:szCs w:val="24"/>
              </w:rPr>
              <w:t>1</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rsidR="00022F41" w:rsidRPr="00141D51" w:rsidRDefault="00022F41" w:rsidP="004C78DA">
            <w:pPr>
              <w:spacing w:after="0" w:line="240" w:lineRule="auto"/>
              <w:rPr>
                <w:rFonts w:ascii="Times New Roman" w:hAnsi="Times New Roman"/>
                <w:color w:val="000000"/>
                <w:sz w:val="24"/>
                <w:szCs w:val="24"/>
              </w:rPr>
            </w:pPr>
            <w:r w:rsidRPr="00141D51">
              <w:rPr>
                <w:rFonts w:ascii="Times New Roman" w:hAnsi="Times New Roman"/>
                <w:bCs/>
                <w:sz w:val="24"/>
                <w:szCs w:val="24"/>
              </w:rPr>
              <w:t xml:space="preserve">В </w:t>
            </w:r>
            <w:r w:rsidRPr="00141D51">
              <w:rPr>
                <w:rFonts w:ascii="Times New Roman" w:hAnsi="Times New Roman"/>
                <w:color w:val="000000"/>
                <w:sz w:val="24"/>
                <w:szCs w:val="24"/>
              </w:rPr>
              <w:t>составе 1 комплекта:</w:t>
            </w:r>
          </w:p>
          <w:p w:rsidR="00022F41" w:rsidRPr="00141D51" w:rsidRDefault="00022F41" w:rsidP="004C78DA">
            <w:pPr>
              <w:numPr>
                <w:ilvl w:val="0"/>
                <w:numId w:val="2"/>
              </w:numPr>
              <w:tabs>
                <w:tab w:val="left" w:pos="176"/>
              </w:tabs>
              <w:suppressAutoHyphens w:val="0"/>
              <w:snapToGrid w:val="0"/>
              <w:spacing w:after="0" w:line="240" w:lineRule="auto"/>
              <w:ind w:left="33" w:hanging="43"/>
              <w:rPr>
                <w:rFonts w:ascii="Times New Roman" w:hAnsi="Times New Roman"/>
                <w:color w:val="000000"/>
                <w:sz w:val="24"/>
                <w:szCs w:val="24"/>
              </w:rPr>
            </w:pPr>
            <w:r w:rsidRPr="00141D51">
              <w:rPr>
                <w:rFonts w:ascii="Times New Roman" w:hAnsi="Times New Roman"/>
                <w:color w:val="000000"/>
                <w:sz w:val="24"/>
                <w:szCs w:val="24"/>
              </w:rPr>
              <w:t xml:space="preserve">Компьютер в сборе (моноблок) </w:t>
            </w:r>
          </w:p>
          <w:p w:rsidR="00022F41" w:rsidRPr="00141D51" w:rsidRDefault="00022F41" w:rsidP="004C78DA">
            <w:pPr>
              <w:tabs>
                <w:tab w:val="left" w:pos="176"/>
              </w:tabs>
              <w:snapToGrid w:val="0"/>
              <w:spacing w:after="0" w:line="240" w:lineRule="auto"/>
              <w:ind w:left="33" w:hanging="43"/>
              <w:rPr>
                <w:rFonts w:ascii="Times New Roman" w:hAnsi="Times New Roman"/>
                <w:color w:val="000000"/>
                <w:sz w:val="24"/>
                <w:szCs w:val="24"/>
              </w:rPr>
            </w:pPr>
            <w:r w:rsidRPr="00141D51">
              <w:rPr>
                <w:rFonts w:ascii="Times New Roman" w:hAnsi="Times New Roman"/>
                <w:color w:val="000000"/>
                <w:sz w:val="24"/>
                <w:szCs w:val="24"/>
              </w:rPr>
              <w:t>Наименование: Моноблок Lenovo S40-40 21.5" 1920x1080 i3 4150/4Gb/500Gb/DVDRW/CR/W7Pro/kb/m/черный</w:t>
            </w:r>
          </w:p>
          <w:p w:rsidR="00022F41" w:rsidRPr="00141D51" w:rsidRDefault="00022F41" w:rsidP="004C78DA">
            <w:pPr>
              <w:tabs>
                <w:tab w:val="left" w:pos="176"/>
              </w:tabs>
              <w:snapToGrid w:val="0"/>
              <w:spacing w:after="0" w:line="240" w:lineRule="auto"/>
              <w:rPr>
                <w:rFonts w:ascii="Times New Roman" w:hAnsi="Times New Roman"/>
                <w:color w:val="000000"/>
                <w:sz w:val="24"/>
                <w:szCs w:val="24"/>
              </w:rPr>
            </w:pPr>
            <w:r w:rsidRPr="00141D51">
              <w:rPr>
                <w:rFonts w:ascii="Times New Roman" w:hAnsi="Times New Roman"/>
                <w:color w:val="000000"/>
                <w:sz w:val="24"/>
                <w:szCs w:val="24"/>
              </w:rPr>
              <w:t>Тип корпуса: моноблок;</w:t>
            </w:r>
          </w:p>
          <w:p w:rsidR="00022F41" w:rsidRPr="00141D51" w:rsidRDefault="00022F41" w:rsidP="004C78DA">
            <w:pPr>
              <w:tabs>
                <w:tab w:val="left" w:pos="176"/>
              </w:tabs>
              <w:snapToGrid w:val="0"/>
              <w:spacing w:after="0" w:line="240" w:lineRule="auto"/>
              <w:rPr>
                <w:rFonts w:ascii="Times New Roman" w:hAnsi="Times New Roman"/>
                <w:color w:val="000000"/>
                <w:sz w:val="24"/>
                <w:szCs w:val="24"/>
              </w:rPr>
            </w:pPr>
            <w:r w:rsidRPr="00141D51">
              <w:rPr>
                <w:rFonts w:ascii="Times New Roman" w:hAnsi="Times New Roman"/>
                <w:color w:val="000000"/>
                <w:sz w:val="24"/>
                <w:szCs w:val="24"/>
              </w:rPr>
              <w:t>Блок питания внешний мощностью  120 Вт;</w:t>
            </w:r>
          </w:p>
          <w:p w:rsidR="00022F41" w:rsidRPr="00141D51" w:rsidRDefault="00022F41" w:rsidP="004C78DA">
            <w:pPr>
              <w:tabs>
                <w:tab w:val="left" w:pos="176"/>
              </w:tabs>
              <w:snapToGrid w:val="0"/>
              <w:spacing w:after="0" w:line="240" w:lineRule="auto"/>
              <w:rPr>
                <w:rFonts w:ascii="Times New Roman" w:hAnsi="Times New Roman"/>
                <w:color w:val="000000"/>
                <w:sz w:val="24"/>
                <w:szCs w:val="24"/>
              </w:rPr>
            </w:pPr>
            <w:r w:rsidRPr="00141D51">
              <w:rPr>
                <w:rFonts w:ascii="Times New Roman" w:hAnsi="Times New Roman"/>
                <w:color w:val="000000"/>
                <w:sz w:val="24"/>
                <w:szCs w:val="24"/>
              </w:rPr>
              <w:t>Диагональ экрана: 21.5";</w:t>
            </w:r>
          </w:p>
          <w:p w:rsidR="00022F41" w:rsidRPr="00141D51" w:rsidRDefault="00022F41" w:rsidP="004C78DA">
            <w:pPr>
              <w:tabs>
                <w:tab w:val="left" w:pos="176"/>
              </w:tabs>
              <w:snapToGrid w:val="0"/>
              <w:spacing w:after="0" w:line="240" w:lineRule="auto"/>
              <w:rPr>
                <w:rFonts w:ascii="Times New Roman" w:hAnsi="Times New Roman"/>
                <w:color w:val="000000"/>
                <w:sz w:val="24"/>
                <w:szCs w:val="24"/>
              </w:rPr>
            </w:pPr>
            <w:r w:rsidRPr="00141D51">
              <w:rPr>
                <w:rFonts w:ascii="Times New Roman" w:hAnsi="Times New Roman"/>
                <w:color w:val="000000"/>
                <w:sz w:val="24"/>
                <w:szCs w:val="24"/>
              </w:rPr>
              <w:t>Подсветка Светодиодная (LED);</w:t>
            </w:r>
          </w:p>
          <w:p w:rsidR="00022F41" w:rsidRPr="00141D51" w:rsidRDefault="00022F41" w:rsidP="004C78DA">
            <w:pPr>
              <w:tabs>
                <w:tab w:val="left" w:pos="176"/>
              </w:tabs>
              <w:snapToGrid w:val="0"/>
              <w:spacing w:after="0" w:line="240" w:lineRule="auto"/>
              <w:rPr>
                <w:rFonts w:ascii="Times New Roman" w:hAnsi="Times New Roman"/>
                <w:color w:val="000000"/>
                <w:sz w:val="24"/>
                <w:szCs w:val="24"/>
              </w:rPr>
            </w:pPr>
            <w:r w:rsidRPr="00141D51">
              <w:rPr>
                <w:rFonts w:ascii="Times New Roman" w:hAnsi="Times New Roman"/>
                <w:color w:val="000000"/>
                <w:sz w:val="24"/>
                <w:szCs w:val="24"/>
              </w:rPr>
              <w:t>Разрешение экрана: (1920x1080) Full HD;</w:t>
            </w:r>
          </w:p>
          <w:p w:rsidR="00022F41" w:rsidRPr="00141D51" w:rsidRDefault="00022F41" w:rsidP="004C78DA">
            <w:pPr>
              <w:tabs>
                <w:tab w:val="left" w:pos="176"/>
              </w:tabs>
              <w:snapToGrid w:val="0"/>
              <w:spacing w:after="0" w:line="240" w:lineRule="auto"/>
              <w:rPr>
                <w:rFonts w:ascii="Times New Roman" w:hAnsi="Times New Roman"/>
                <w:color w:val="000000"/>
                <w:sz w:val="24"/>
                <w:szCs w:val="24"/>
              </w:rPr>
            </w:pPr>
            <w:r w:rsidRPr="00141D51">
              <w:rPr>
                <w:rFonts w:ascii="Times New Roman" w:hAnsi="Times New Roman"/>
                <w:color w:val="000000"/>
                <w:sz w:val="24"/>
                <w:szCs w:val="24"/>
              </w:rPr>
              <w:t>Встроенная камера:  0,3 Мегапикселя;</w:t>
            </w:r>
          </w:p>
          <w:p w:rsidR="00022F41" w:rsidRPr="00141D51" w:rsidRDefault="00022F41" w:rsidP="004C78DA">
            <w:pPr>
              <w:tabs>
                <w:tab w:val="left" w:pos="176"/>
              </w:tabs>
              <w:snapToGrid w:val="0"/>
              <w:spacing w:after="0" w:line="240" w:lineRule="auto"/>
              <w:rPr>
                <w:rFonts w:ascii="Times New Roman" w:hAnsi="Times New Roman"/>
                <w:color w:val="000000"/>
                <w:sz w:val="24"/>
                <w:szCs w:val="24"/>
              </w:rPr>
            </w:pPr>
            <w:r w:rsidRPr="00141D51">
              <w:rPr>
                <w:rFonts w:ascii="Times New Roman" w:hAnsi="Times New Roman"/>
                <w:color w:val="000000"/>
                <w:sz w:val="24"/>
                <w:szCs w:val="24"/>
              </w:rPr>
              <w:t>Встроенные динамики:  2 Вт;</w:t>
            </w:r>
          </w:p>
          <w:p w:rsidR="00022F41" w:rsidRPr="00141D51" w:rsidRDefault="00022F41" w:rsidP="004C78DA">
            <w:pPr>
              <w:tabs>
                <w:tab w:val="left" w:pos="176"/>
              </w:tabs>
              <w:snapToGrid w:val="0"/>
              <w:spacing w:after="0" w:line="240" w:lineRule="auto"/>
              <w:rPr>
                <w:rFonts w:ascii="Times New Roman" w:hAnsi="Times New Roman"/>
                <w:color w:val="000000"/>
                <w:sz w:val="24"/>
                <w:szCs w:val="24"/>
              </w:rPr>
            </w:pPr>
            <w:r w:rsidRPr="00141D51">
              <w:rPr>
                <w:rFonts w:ascii="Times New Roman" w:hAnsi="Times New Roman"/>
                <w:color w:val="000000"/>
                <w:sz w:val="24"/>
                <w:szCs w:val="24"/>
              </w:rPr>
              <w:t>Встроенный микрофон:  1 шт.;</w:t>
            </w:r>
          </w:p>
          <w:p w:rsidR="00022F41" w:rsidRPr="00141D51" w:rsidRDefault="00022F41" w:rsidP="004C78DA">
            <w:pPr>
              <w:tabs>
                <w:tab w:val="left" w:pos="176"/>
              </w:tabs>
              <w:snapToGrid w:val="0"/>
              <w:spacing w:after="0" w:line="240" w:lineRule="auto"/>
              <w:rPr>
                <w:rFonts w:ascii="Times New Roman" w:hAnsi="Times New Roman"/>
                <w:color w:val="000000"/>
                <w:sz w:val="24"/>
                <w:szCs w:val="24"/>
              </w:rPr>
            </w:pPr>
            <w:r w:rsidRPr="00141D51">
              <w:rPr>
                <w:rFonts w:ascii="Times New Roman" w:hAnsi="Times New Roman"/>
                <w:color w:val="000000"/>
                <w:sz w:val="24"/>
                <w:szCs w:val="24"/>
              </w:rPr>
              <w:t>Процессор: количество ядер - 2, частота  3,50 ГГц, объем кэш-памяти L2  512 Кб, L3  3072 Кб;</w:t>
            </w:r>
          </w:p>
          <w:p w:rsidR="00022F41" w:rsidRPr="00141D51" w:rsidRDefault="00022F41" w:rsidP="004C78DA">
            <w:pPr>
              <w:tabs>
                <w:tab w:val="left" w:pos="176"/>
              </w:tabs>
              <w:snapToGrid w:val="0"/>
              <w:spacing w:after="0" w:line="240" w:lineRule="auto"/>
              <w:rPr>
                <w:rFonts w:ascii="Times New Roman" w:hAnsi="Times New Roman"/>
                <w:color w:val="000000"/>
                <w:sz w:val="24"/>
                <w:szCs w:val="24"/>
              </w:rPr>
            </w:pPr>
            <w:r w:rsidRPr="00141D51">
              <w:rPr>
                <w:rFonts w:ascii="Times New Roman" w:hAnsi="Times New Roman"/>
                <w:color w:val="000000"/>
                <w:sz w:val="24"/>
                <w:szCs w:val="24"/>
              </w:rPr>
              <w:t>Оперативная память: тип DDR3, объем  4 Гб, частота 1600 МГц;</w:t>
            </w:r>
          </w:p>
          <w:p w:rsidR="00022F41" w:rsidRPr="00141D51" w:rsidRDefault="00022F41" w:rsidP="004C78DA">
            <w:pPr>
              <w:tabs>
                <w:tab w:val="left" w:pos="176"/>
              </w:tabs>
              <w:snapToGrid w:val="0"/>
              <w:spacing w:after="0" w:line="240" w:lineRule="auto"/>
              <w:rPr>
                <w:rFonts w:ascii="Times New Roman" w:hAnsi="Times New Roman"/>
                <w:color w:val="000000"/>
                <w:sz w:val="24"/>
                <w:szCs w:val="24"/>
              </w:rPr>
            </w:pPr>
            <w:r w:rsidRPr="00141D51">
              <w:rPr>
                <w:rFonts w:ascii="Times New Roman" w:hAnsi="Times New Roman"/>
                <w:color w:val="000000"/>
                <w:sz w:val="24"/>
                <w:szCs w:val="24"/>
              </w:rPr>
              <w:t>Жесткий диск: объем 500 Гб, частота вращения жесткого диска 7200 об./мин;</w:t>
            </w:r>
          </w:p>
          <w:p w:rsidR="00022F41" w:rsidRPr="00141D51" w:rsidRDefault="00022F41" w:rsidP="004C78DA">
            <w:pPr>
              <w:tabs>
                <w:tab w:val="left" w:pos="176"/>
              </w:tabs>
              <w:snapToGrid w:val="0"/>
              <w:spacing w:after="0" w:line="240" w:lineRule="auto"/>
              <w:rPr>
                <w:rFonts w:ascii="Times New Roman" w:hAnsi="Times New Roman"/>
                <w:color w:val="000000"/>
                <w:sz w:val="24"/>
                <w:szCs w:val="24"/>
              </w:rPr>
            </w:pPr>
            <w:r w:rsidRPr="00141D51">
              <w:rPr>
                <w:rFonts w:ascii="Times New Roman" w:hAnsi="Times New Roman"/>
                <w:color w:val="000000"/>
                <w:sz w:val="24"/>
                <w:szCs w:val="24"/>
              </w:rPr>
              <w:t>Сетевой контроллер: поддержка скорости 1 Гбит/с;</w:t>
            </w:r>
          </w:p>
          <w:p w:rsidR="00022F41" w:rsidRPr="00141D51" w:rsidRDefault="00022F41" w:rsidP="004C78DA">
            <w:pPr>
              <w:tabs>
                <w:tab w:val="left" w:pos="176"/>
              </w:tabs>
              <w:snapToGrid w:val="0"/>
              <w:spacing w:after="0" w:line="240" w:lineRule="auto"/>
              <w:rPr>
                <w:rFonts w:ascii="Times New Roman" w:hAnsi="Times New Roman"/>
                <w:color w:val="000000"/>
                <w:sz w:val="24"/>
                <w:szCs w:val="24"/>
              </w:rPr>
            </w:pPr>
            <w:r w:rsidRPr="00141D51">
              <w:rPr>
                <w:rFonts w:ascii="Times New Roman" w:hAnsi="Times New Roman"/>
                <w:color w:val="000000"/>
                <w:sz w:val="24"/>
                <w:szCs w:val="24"/>
              </w:rPr>
              <w:t>Сетевой интерфейс WiFi;</w:t>
            </w:r>
          </w:p>
          <w:p w:rsidR="00022F41" w:rsidRPr="00141D51" w:rsidRDefault="00022F41" w:rsidP="004C78DA">
            <w:pPr>
              <w:tabs>
                <w:tab w:val="left" w:pos="176"/>
              </w:tabs>
              <w:snapToGrid w:val="0"/>
              <w:spacing w:after="0" w:line="240" w:lineRule="auto"/>
              <w:rPr>
                <w:rFonts w:ascii="Times New Roman" w:hAnsi="Times New Roman"/>
                <w:color w:val="000000"/>
                <w:sz w:val="24"/>
                <w:szCs w:val="24"/>
              </w:rPr>
            </w:pPr>
            <w:r w:rsidRPr="00141D51">
              <w:rPr>
                <w:rFonts w:ascii="Times New Roman" w:hAnsi="Times New Roman"/>
                <w:color w:val="000000"/>
                <w:sz w:val="24"/>
                <w:szCs w:val="24"/>
              </w:rPr>
              <w:t>Оптический привод: DVD-RW - 1 шт.;</w:t>
            </w:r>
          </w:p>
          <w:p w:rsidR="00022F41" w:rsidRPr="00141D51" w:rsidRDefault="00022F41" w:rsidP="004C78DA">
            <w:pPr>
              <w:tabs>
                <w:tab w:val="left" w:pos="176"/>
              </w:tabs>
              <w:snapToGrid w:val="0"/>
              <w:spacing w:after="0" w:line="240" w:lineRule="auto"/>
              <w:rPr>
                <w:rFonts w:ascii="Times New Roman" w:hAnsi="Times New Roman"/>
                <w:color w:val="000000"/>
                <w:sz w:val="24"/>
                <w:szCs w:val="24"/>
              </w:rPr>
            </w:pPr>
            <w:r w:rsidRPr="00141D51">
              <w:rPr>
                <w:rFonts w:ascii="Times New Roman" w:hAnsi="Times New Roman"/>
                <w:color w:val="000000"/>
                <w:sz w:val="24"/>
                <w:szCs w:val="24"/>
              </w:rPr>
              <w:t>Картридер с поддержкой карт памяти SD;</w:t>
            </w:r>
          </w:p>
          <w:p w:rsidR="00022F41" w:rsidRPr="00141D51" w:rsidRDefault="00022F41" w:rsidP="004C78DA">
            <w:pPr>
              <w:tabs>
                <w:tab w:val="left" w:pos="176"/>
              </w:tabs>
              <w:snapToGrid w:val="0"/>
              <w:spacing w:after="0" w:line="240" w:lineRule="auto"/>
              <w:rPr>
                <w:rFonts w:ascii="Times New Roman" w:hAnsi="Times New Roman"/>
                <w:color w:val="000000"/>
                <w:sz w:val="24"/>
                <w:szCs w:val="24"/>
              </w:rPr>
            </w:pPr>
            <w:r w:rsidRPr="00141D51">
              <w:rPr>
                <w:rFonts w:ascii="Times New Roman" w:hAnsi="Times New Roman"/>
                <w:color w:val="000000"/>
                <w:sz w:val="24"/>
                <w:szCs w:val="24"/>
              </w:rPr>
              <w:t>Порты:</w:t>
            </w:r>
          </w:p>
          <w:p w:rsidR="00022F41" w:rsidRPr="00141D51" w:rsidRDefault="00022F41" w:rsidP="004C78DA">
            <w:pPr>
              <w:tabs>
                <w:tab w:val="left" w:pos="176"/>
              </w:tabs>
              <w:snapToGrid w:val="0"/>
              <w:spacing w:after="0" w:line="240" w:lineRule="auto"/>
              <w:rPr>
                <w:rFonts w:ascii="Times New Roman" w:hAnsi="Times New Roman"/>
                <w:color w:val="000000"/>
                <w:sz w:val="24"/>
                <w:szCs w:val="24"/>
              </w:rPr>
            </w:pPr>
            <w:r w:rsidRPr="00141D51">
              <w:rPr>
                <w:rFonts w:ascii="Times New Roman" w:hAnsi="Times New Roman"/>
                <w:color w:val="000000"/>
                <w:sz w:val="24"/>
                <w:szCs w:val="24"/>
              </w:rPr>
              <w:t>- USB 2.0 - 3 шт.;</w:t>
            </w:r>
          </w:p>
          <w:p w:rsidR="00022F41" w:rsidRPr="00141D51" w:rsidRDefault="00022F41" w:rsidP="004C78DA">
            <w:pPr>
              <w:tabs>
                <w:tab w:val="left" w:pos="176"/>
              </w:tabs>
              <w:snapToGrid w:val="0"/>
              <w:spacing w:after="0" w:line="240" w:lineRule="auto"/>
              <w:rPr>
                <w:rFonts w:ascii="Times New Roman" w:hAnsi="Times New Roman"/>
                <w:color w:val="000000"/>
                <w:sz w:val="24"/>
                <w:szCs w:val="24"/>
              </w:rPr>
            </w:pPr>
            <w:r w:rsidRPr="00141D51">
              <w:rPr>
                <w:rFonts w:ascii="Times New Roman" w:hAnsi="Times New Roman"/>
                <w:color w:val="000000"/>
                <w:sz w:val="24"/>
                <w:szCs w:val="24"/>
              </w:rPr>
              <w:t>- USB 3.0 - 2 шт.;</w:t>
            </w:r>
          </w:p>
          <w:p w:rsidR="00022F41" w:rsidRPr="00141D51" w:rsidRDefault="00022F41" w:rsidP="004C78DA">
            <w:pPr>
              <w:tabs>
                <w:tab w:val="left" w:pos="176"/>
              </w:tabs>
              <w:snapToGrid w:val="0"/>
              <w:spacing w:after="0" w:line="240" w:lineRule="auto"/>
              <w:rPr>
                <w:rFonts w:ascii="Times New Roman" w:hAnsi="Times New Roman"/>
                <w:color w:val="000000"/>
                <w:sz w:val="24"/>
                <w:szCs w:val="24"/>
              </w:rPr>
            </w:pPr>
            <w:r w:rsidRPr="00141D51">
              <w:rPr>
                <w:rFonts w:ascii="Times New Roman" w:hAnsi="Times New Roman"/>
                <w:color w:val="000000"/>
                <w:sz w:val="24"/>
                <w:szCs w:val="24"/>
              </w:rPr>
              <w:t>- RJ-45 - 1 шт.;</w:t>
            </w:r>
          </w:p>
          <w:p w:rsidR="00022F41" w:rsidRPr="00141D51" w:rsidRDefault="00022F41" w:rsidP="004C78DA">
            <w:pPr>
              <w:tabs>
                <w:tab w:val="left" w:pos="176"/>
              </w:tabs>
              <w:snapToGrid w:val="0"/>
              <w:spacing w:after="0" w:line="240" w:lineRule="auto"/>
              <w:rPr>
                <w:rFonts w:ascii="Times New Roman" w:hAnsi="Times New Roman"/>
                <w:color w:val="000000"/>
                <w:sz w:val="24"/>
                <w:szCs w:val="24"/>
              </w:rPr>
            </w:pPr>
            <w:r w:rsidRPr="00141D51">
              <w:rPr>
                <w:rFonts w:ascii="Times New Roman" w:hAnsi="Times New Roman"/>
                <w:color w:val="000000"/>
                <w:sz w:val="24"/>
                <w:szCs w:val="24"/>
              </w:rPr>
              <w:lastRenderedPageBreak/>
              <w:t>- аудиовход - 1 шт.;</w:t>
            </w:r>
          </w:p>
          <w:p w:rsidR="00022F41" w:rsidRPr="00141D51" w:rsidRDefault="00022F41" w:rsidP="004C78DA">
            <w:pPr>
              <w:tabs>
                <w:tab w:val="left" w:pos="176"/>
              </w:tabs>
              <w:snapToGrid w:val="0"/>
              <w:spacing w:after="0" w:line="240" w:lineRule="auto"/>
              <w:rPr>
                <w:rFonts w:ascii="Times New Roman" w:hAnsi="Times New Roman"/>
                <w:color w:val="000000"/>
                <w:sz w:val="24"/>
                <w:szCs w:val="24"/>
              </w:rPr>
            </w:pPr>
            <w:r w:rsidRPr="00141D51">
              <w:rPr>
                <w:rFonts w:ascii="Times New Roman" w:hAnsi="Times New Roman"/>
                <w:color w:val="000000"/>
                <w:sz w:val="24"/>
                <w:szCs w:val="24"/>
              </w:rPr>
              <w:t>- аудиовыход - 1 шт.;</w:t>
            </w:r>
          </w:p>
          <w:p w:rsidR="00022F41" w:rsidRPr="00141D51" w:rsidRDefault="00022F41" w:rsidP="004C78DA">
            <w:pPr>
              <w:tabs>
                <w:tab w:val="left" w:pos="176"/>
              </w:tabs>
              <w:snapToGrid w:val="0"/>
              <w:spacing w:after="0" w:line="240" w:lineRule="auto"/>
              <w:rPr>
                <w:rFonts w:ascii="Times New Roman" w:hAnsi="Times New Roman"/>
                <w:color w:val="000000"/>
                <w:sz w:val="24"/>
                <w:szCs w:val="24"/>
              </w:rPr>
            </w:pPr>
            <w:r w:rsidRPr="00141D51">
              <w:rPr>
                <w:rFonts w:ascii="Times New Roman" w:hAnsi="Times New Roman"/>
                <w:color w:val="000000"/>
                <w:sz w:val="24"/>
                <w:szCs w:val="24"/>
              </w:rPr>
              <w:t>- вход для микрофона - 1 шт.</w:t>
            </w:r>
          </w:p>
          <w:p w:rsidR="00022F41" w:rsidRPr="00141D51" w:rsidRDefault="00022F41" w:rsidP="004C78DA">
            <w:pPr>
              <w:tabs>
                <w:tab w:val="left" w:pos="176"/>
              </w:tabs>
              <w:snapToGrid w:val="0"/>
              <w:spacing w:after="0" w:line="240" w:lineRule="auto"/>
              <w:rPr>
                <w:rFonts w:ascii="Times New Roman" w:hAnsi="Times New Roman"/>
                <w:color w:val="000000"/>
                <w:sz w:val="24"/>
                <w:szCs w:val="24"/>
              </w:rPr>
            </w:pPr>
            <w:r w:rsidRPr="00141D51">
              <w:rPr>
                <w:rFonts w:ascii="Times New Roman" w:hAnsi="Times New Roman"/>
                <w:color w:val="000000"/>
                <w:sz w:val="24"/>
                <w:szCs w:val="24"/>
              </w:rPr>
              <w:t>В комплект поставки  входят: клавиатура, мышь, дистрибутивы с приобретаемым программным обеспечением.</w:t>
            </w:r>
          </w:p>
          <w:p w:rsidR="00022F41" w:rsidRPr="00141D51" w:rsidRDefault="00022F41" w:rsidP="004C78DA">
            <w:pPr>
              <w:tabs>
                <w:tab w:val="left" w:pos="176"/>
              </w:tabs>
              <w:snapToGrid w:val="0"/>
              <w:spacing w:after="0" w:line="240" w:lineRule="auto"/>
              <w:rPr>
                <w:rFonts w:ascii="Times New Roman" w:hAnsi="Times New Roman"/>
                <w:color w:val="000000"/>
                <w:sz w:val="24"/>
                <w:szCs w:val="24"/>
                <w:lang w:val="en-US"/>
              </w:rPr>
            </w:pPr>
            <w:r w:rsidRPr="00141D51">
              <w:rPr>
                <w:rFonts w:ascii="Times New Roman" w:hAnsi="Times New Roman"/>
                <w:color w:val="000000"/>
                <w:sz w:val="24"/>
                <w:szCs w:val="24"/>
              </w:rPr>
              <w:t>Операционнаясистема</w:t>
            </w:r>
            <w:r w:rsidRPr="00141D51">
              <w:rPr>
                <w:rFonts w:ascii="Times New Roman" w:hAnsi="Times New Roman"/>
                <w:color w:val="000000"/>
                <w:sz w:val="24"/>
                <w:szCs w:val="24"/>
                <w:lang w:val="en-US"/>
              </w:rPr>
              <w:t>: Microsoft Windows 8 Professional Russia 64-</w:t>
            </w:r>
            <w:r w:rsidRPr="00141D51">
              <w:rPr>
                <w:rFonts w:ascii="Times New Roman" w:hAnsi="Times New Roman"/>
                <w:color w:val="000000"/>
                <w:sz w:val="24"/>
                <w:szCs w:val="24"/>
              </w:rPr>
              <w:t>бит</w:t>
            </w:r>
            <w:r w:rsidRPr="00141D51">
              <w:rPr>
                <w:rFonts w:ascii="Times New Roman" w:hAnsi="Times New Roman"/>
                <w:color w:val="000000"/>
                <w:sz w:val="24"/>
                <w:szCs w:val="24"/>
                <w:lang w:val="en-US"/>
              </w:rPr>
              <w:t xml:space="preserve">. </w:t>
            </w:r>
          </w:p>
          <w:p w:rsidR="00022F41" w:rsidRPr="00141D51" w:rsidRDefault="00022F41" w:rsidP="004C78DA">
            <w:pPr>
              <w:tabs>
                <w:tab w:val="left" w:pos="176"/>
              </w:tabs>
              <w:snapToGrid w:val="0"/>
              <w:spacing w:after="0" w:line="240" w:lineRule="auto"/>
              <w:rPr>
                <w:rFonts w:ascii="Times New Roman" w:hAnsi="Times New Roman"/>
                <w:color w:val="000000"/>
                <w:sz w:val="24"/>
                <w:szCs w:val="24"/>
              </w:rPr>
            </w:pPr>
            <w:r w:rsidRPr="00141D51">
              <w:rPr>
                <w:rFonts w:ascii="Times New Roman" w:hAnsi="Times New Roman"/>
                <w:color w:val="000000"/>
                <w:sz w:val="24"/>
                <w:szCs w:val="24"/>
              </w:rPr>
              <w:t>Аппаратно-программные средства диагностики и контроля за работой компьютера (процессора, оперативной памяти, материнской платы, жесткого диска):</w:t>
            </w:r>
          </w:p>
          <w:p w:rsidR="00022F41" w:rsidRPr="00141D51" w:rsidRDefault="00022F41" w:rsidP="004C78DA">
            <w:pPr>
              <w:tabs>
                <w:tab w:val="left" w:pos="176"/>
              </w:tabs>
              <w:snapToGrid w:val="0"/>
              <w:spacing w:line="240" w:lineRule="auto"/>
              <w:rPr>
                <w:rFonts w:ascii="Times New Roman" w:hAnsi="Times New Roman"/>
                <w:sz w:val="24"/>
                <w:szCs w:val="24"/>
              </w:rPr>
            </w:pPr>
            <w:r w:rsidRPr="00141D51">
              <w:rPr>
                <w:rFonts w:ascii="Times New Roman" w:hAnsi="Times New Roman"/>
                <w:sz w:val="24"/>
                <w:szCs w:val="24"/>
              </w:rPr>
              <w:t>- Проверка корректности работы аппаратных компонентов компьютера (процессора, оперативной памяти, материнской платы, жесткого диска) для раннего выявления и предотвращения сбоев. Исправление ошибок. Сигнализация в случае отклонения в работе и возникновения угрозы сбоя;</w:t>
            </w:r>
          </w:p>
          <w:p w:rsidR="00022F41" w:rsidRPr="00141D51" w:rsidRDefault="00022F41" w:rsidP="004C78DA">
            <w:pPr>
              <w:tabs>
                <w:tab w:val="left" w:pos="176"/>
              </w:tabs>
              <w:snapToGrid w:val="0"/>
              <w:spacing w:after="0" w:line="240" w:lineRule="auto"/>
              <w:rPr>
                <w:rFonts w:ascii="Times New Roman" w:hAnsi="Times New Roman"/>
                <w:color w:val="000000"/>
                <w:sz w:val="24"/>
                <w:szCs w:val="24"/>
              </w:rPr>
            </w:pPr>
            <w:r w:rsidRPr="00141D51">
              <w:rPr>
                <w:rFonts w:ascii="Times New Roman" w:hAnsi="Times New Roman"/>
                <w:color w:val="000000"/>
                <w:sz w:val="24"/>
                <w:szCs w:val="24"/>
                <w:lang w:val="en-US"/>
              </w:rPr>
              <w:t>LenovoSolutionCenter</w:t>
            </w:r>
            <w:r w:rsidRPr="00141D51">
              <w:rPr>
                <w:rFonts w:ascii="Times New Roman" w:hAnsi="Times New Roman"/>
                <w:color w:val="000000"/>
                <w:sz w:val="24"/>
                <w:szCs w:val="24"/>
              </w:rPr>
              <w:t>;</w:t>
            </w:r>
          </w:p>
          <w:p w:rsidR="00022F41" w:rsidRPr="00141D51" w:rsidRDefault="00022F41" w:rsidP="004C78DA">
            <w:pPr>
              <w:tabs>
                <w:tab w:val="left" w:pos="176"/>
              </w:tabs>
              <w:snapToGrid w:val="0"/>
              <w:spacing w:after="0" w:line="240" w:lineRule="auto"/>
              <w:rPr>
                <w:rFonts w:ascii="Times New Roman" w:hAnsi="Times New Roman"/>
                <w:color w:val="000000"/>
                <w:sz w:val="24"/>
                <w:szCs w:val="24"/>
              </w:rPr>
            </w:pPr>
            <w:r w:rsidRPr="00141D51">
              <w:rPr>
                <w:rFonts w:ascii="Times New Roman" w:hAnsi="Times New Roman"/>
                <w:color w:val="000000"/>
                <w:sz w:val="24"/>
                <w:szCs w:val="24"/>
              </w:rPr>
              <w:t xml:space="preserve">Производитель </w:t>
            </w:r>
            <w:r w:rsidRPr="00141D51">
              <w:rPr>
                <w:rFonts w:ascii="Times New Roman" w:hAnsi="Times New Roman"/>
                <w:color w:val="000000"/>
                <w:sz w:val="24"/>
                <w:szCs w:val="24"/>
                <w:lang w:val="en-US"/>
              </w:rPr>
              <w:t>Lenovo</w:t>
            </w:r>
          </w:p>
          <w:p w:rsidR="00022F41" w:rsidRPr="00141D51" w:rsidRDefault="00022F41" w:rsidP="004C78DA">
            <w:pPr>
              <w:tabs>
                <w:tab w:val="left" w:pos="176"/>
              </w:tabs>
              <w:snapToGrid w:val="0"/>
              <w:spacing w:after="0" w:line="240" w:lineRule="auto"/>
              <w:rPr>
                <w:rFonts w:ascii="Times New Roman" w:hAnsi="Times New Roman"/>
                <w:color w:val="000000"/>
                <w:sz w:val="24"/>
                <w:szCs w:val="24"/>
              </w:rPr>
            </w:pPr>
            <w:r w:rsidRPr="00141D51">
              <w:rPr>
                <w:rFonts w:ascii="Times New Roman" w:hAnsi="Times New Roman"/>
                <w:color w:val="000000"/>
                <w:sz w:val="24"/>
                <w:szCs w:val="24"/>
              </w:rPr>
              <w:t>- Управление системой BIOS, возможность управления и обновления прошивок Firmware аппаратных средств компьютера.</w:t>
            </w:r>
          </w:p>
          <w:p w:rsidR="00022F41" w:rsidRPr="00141D51" w:rsidRDefault="00022F41" w:rsidP="004C78DA">
            <w:pPr>
              <w:tabs>
                <w:tab w:val="left" w:pos="176"/>
              </w:tabs>
              <w:snapToGrid w:val="0"/>
              <w:spacing w:after="0" w:line="240" w:lineRule="auto"/>
              <w:rPr>
                <w:rFonts w:ascii="Times New Roman" w:hAnsi="Times New Roman"/>
                <w:color w:val="000000"/>
                <w:sz w:val="24"/>
                <w:szCs w:val="24"/>
                <w:lang w:val="en-US"/>
              </w:rPr>
            </w:pPr>
            <w:r w:rsidRPr="00141D51">
              <w:rPr>
                <w:rFonts w:ascii="Times New Roman" w:hAnsi="Times New Roman"/>
                <w:color w:val="000000"/>
                <w:sz w:val="24"/>
                <w:szCs w:val="24"/>
                <w:lang w:val="en-US"/>
              </w:rPr>
              <w:t xml:space="preserve">Windows BIOS Setting Tool </w:t>
            </w:r>
          </w:p>
          <w:p w:rsidR="00022F41" w:rsidRPr="00141D51" w:rsidRDefault="00022F41" w:rsidP="004C78DA">
            <w:pPr>
              <w:tabs>
                <w:tab w:val="left" w:pos="176"/>
              </w:tabs>
              <w:snapToGrid w:val="0"/>
              <w:spacing w:after="0" w:line="240" w:lineRule="auto"/>
              <w:rPr>
                <w:rFonts w:ascii="Times New Roman" w:hAnsi="Times New Roman"/>
                <w:color w:val="000000"/>
                <w:sz w:val="24"/>
                <w:szCs w:val="24"/>
                <w:lang w:val="en-US"/>
              </w:rPr>
            </w:pPr>
            <w:r w:rsidRPr="00141D51">
              <w:rPr>
                <w:rFonts w:ascii="Times New Roman" w:hAnsi="Times New Roman"/>
                <w:color w:val="000000"/>
                <w:sz w:val="24"/>
                <w:szCs w:val="24"/>
              </w:rPr>
              <w:t>Производитель</w:t>
            </w:r>
            <w:r w:rsidRPr="00141D51">
              <w:rPr>
                <w:rFonts w:ascii="Times New Roman" w:hAnsi="Times New Roman"/>
                <w:color w:val="000000"/>
                <w:sz w:val="24"/>
                <w:szCs w:val="24"/>
                <w:lang w:val="en-US"/>
              </w:rPr>
              <w:t xml:space="preserve"> Lenovo</w:t>
            </w:r>
          </w:p>
          <w:p w:rsidR="00022F41" w:rsidRPr="00141D51" w:rsidRDefault="00022F41" w:rsidP="004C78DA">
            <w:pPr>
              <w:tabs>
                <w:tab w:val="left" w:pos="176"/>
              </w:tabs>
              <w:snapToGrid w:val="0"/>
              <w:spacing w:after="0" w:line="240" w:lineRule="auto"/>
              <w:rPr>
                <w:rFonts w:ascii="Times New Roman" w:hAnsi="Times New Roman"/>
                <w:color w:val="000000"/>
                <w:sz w:val="24"/>
                <w:szCs w:val="24"/>
              </w:rPr>
            </w:pPr>
            <w:r w:rsidRPr="00141D51">
              <w:rPr>
                <w:rFonts w:ascii="Times New Roman" w:hAnsi="Times New Roman"/>
                <w:color w:val="000000"/>
                <w:sz w:val="24"/>
                <w:szCs w:val="24"/>
              </w:rPr>
              <w:t>Система технической поддержки пользователей и инвентаризации:</w:t>
            </w:r>
          </w:p>
          <w:p w:rsidR="00022F41" w:rsidRPr="00141D51" w:rsidRDefault="00022F41" w:rsidP="004C78DA">
            <w:pPr>
              <w:tabs>
                <w:tab w:val="left" w:pos="176"/>
              </w:tabs>
              <w:snapToGrid w:val="0"/>
              <w:spacing w:after="0" w:line="240" w:lineRule="auto"/>
              <w:rPr>
                <w:rFonts w:ascii="Times New Roman" w:hAnsi="Times New Roman"/>
                <w:color w:val="000000"/>
                <w:sz w:val="24"/>
                <w:szCs w:val="24"/>
              </w:rPr>
            </w:pPr>
            <w:r w:rsidRPr="00141D51">
              <w:rPr>
                <w:rFonts w:ascii="Times New Roman" w:hAnsi="Times New Roman"/>
                <w:color w:val="000000"/>
                <w:sz w:val="24"/>
                <w:szCs w:val="24"/>
              </w:rPr>
              <w:t>ResourceManager 1.0</w:t>
            </w:r>
          </w:p>
          <w:p w:rsidR="00022F41" w:rsidRPr="00141D51" w:rsidRDefault="00022F41" w:rsidP="004C78DA">
            <w:pPr>
              <w:tabs>
                <w:tab w:val="left" w:pos="176"/>
              </w:tabs>
              <w:snapToGrid w:val="0"/>
              <w:spacing w:after="0" w:line="240" w:lineRule="auto"/>
              <w:rPr>
                <w:rFonts w:ascii="Times New Roman" w:hAnsi="Times New Roman"/>
                <w:color w:val="000000"/>
                <w:sz w:val="24"/>
                <w:szCs w:val="24"/>
              </w:rPr>
            </w:pPr>
            <w:r w:rsidRPr="00141D51">
              <w:rPr>
                <w:rFonts w:ascii="Times New Roman" w:hAnsi="Times New Roman"/>
                <w:color w:val="000000"/>
                <w:sz w:val="24"/>
                <w:szCs w:val="24"/>
              </w:rPr>
              <w:t>Производитель: sendyou</w:t>
            </w:r>
          </w:p>
          <w:p w:rsidR="00022F41" w:rsidRPr="00141D51" w:rsidRDefault="00022F41" w:rsidP="004C78DA">
            <w:pPr>
              <w:tabs>
                <w:tab w:val="left" w:pos="176"/>
              </w:tabs>
              <w:snapToGrid w:val="0"/>
              <w:spacing w:after="0" w:line="240" w:lineRule="auto"/>
              <w:rPr>
                <w:rFonts w:ascii="Times New Roman" w:hAnsi="Times New Roman"/>
                <w:color w:val="000000"/>
                <w:sz w:val="24"/>
                <w:szCs w:val="24"/>
              </w:rPr>
            </w:pPr>
            <w:r w:rsidRPr="00141D51">
              <w:rPr>
                <w:rFonts w:ascii="Times New Roman" w:hAnsi="Times New Roman"/>
                <w:color w:val="000000"/>
                <w:sz w:val="24"/>
                <w:szCs w:val="24"/>
              </w:rPr>
              <w:t>- Программа представляет собой многозадачную и многофункциональную систему технической поддержки пользователей и  инвентаризации. Система представляет собой веб-приложение, для работы с которым необходим только доступ к серверу и браузер;</w:t>
            </w:r>
          </w:p>
          <w:p w:rsidR="00022F41" w:rsidRPr="00141D51" w:rsidRDefault="00022F41" w:rsidP="004C78DA">
            <w:pPr>
              <w:spacing w:after="0" w:line="240" w:lineRule="auto"/>
              <w:rPr>
                <w:rFonts w:ascii="Times New Roman" w:hAnsi="Times New Roman"/>
                <w:color w:val="000000"/>
                <w:sz w:val="24"/>
                <w:szCs w:val="24"/>
              </w:rPr>
            </w:pPr>
            <w:r w:rsidRPr="00141D51">
              <w:rPr>
                <w:rFonts w:ascii="Times New Roman" w:hAnsi="Times New Roman"/>
                <w:color w:val="000000"/>
                <w:sz w:val="24"/>
                <w:szCs w:val="24"/>
              </w:rPr>
              <w:t xml:space="preserve">- Программное обеспечение предназначено для работы с базой данных IT, телекоммуникационного оборудования, а также программного обеспечения, установленного на предприятии. Имеется возможность ведения учета расходных материалов и организации службы технической </w:t>
            </w:r>
            <w:r w:rsidRPr="00141D51">
              <w:rPr>
                <w:rFonts w:ascii="Times New Roman" w:hAnsi="Times New Roman"/>
                <w:color w:val="000000"/>
                <w:sz w:val="24"/>
                <w:szCs w:val="24"/>
              </w:rPr>
              <w:lastRenderedPageBreak/>
              <w:t>поддержки по расписанию и по заявкам пользователей. Программа автоматизирует  процесс инвентаризации компьютеров предприятия. Клиентская часть программы  устанавливается на инвентаризируемые машины, которые добавляют подробную информацию о системе, подключенных устройствах и программном обеспечение в выделенную базу данных.</w:t>
            </w:r>
          </w:p>
          <w:p w:rsidR="00022F41" w:rsidRPr="00141D51" w:rsidRDefault="00022F41" w:rsidP="004C78DA">
            <w:pPr>
              <w:tabs>
                <w:tab w:val="left" w:pos="176"/>
              </w:tabs>
              <w:snapToGrid w:val="0"/>
              <w:spacing w:after="0" w:line="240" w:lineRule="auto"/>
              <w:rPr>
                <w:rFonts w:ascii="Times New Roman" w:hAnsi="Times New Roman"/>
                <w:color w:val="000000"/>
                <w:sz w:val="24"/>
                <w:szCs w:val="24"/>
              </w:rPr>
            </w:pPr>
            <w:r w:rsidRPr="00141D51">
              <w:rPr>
                <w:rFonts w:ascii="Times New Roman" w:hAnsi="Times New Roman"/>
                <w:color w:val="000000"/>
                <w:sz w:val="24"/>
                <w:szCs w:val="24"/>
              </w:rPr>
              <w:t>Возможности системы:</w:t>
            </w:r>
          </w:p>
          <w:p w:rsidR="00022F41" w:rsidRPr="00141D51" w:rsidRDefault="00022F41" w:rsidP="004C78DA">
            <w:pPr>
              <w:tabs>
                <w:tab w:val="left" w:pos="176"/>
              </w:tabs>
              <w:snapToGrid w:val="0"/>
              <w:spacing w:after="0" w:line="240" w:lineRule="auto"/>
              <w:rPr>
                <w:rFonts w:ascii="Times New Roman" w:hAnsi="Times New Roman"/>
                <w:color w:val="000000"/>
                <w:sz w:val="24"/>
                <w:szCs w:val="24"/>
              </w:rPr>
            </w:pPr>
            <w:r w:rsidRPr="00141D51">
              <w:rPr>
                <w:rFonts w:ascii="Times New Roman" w:hAnsi="Times New Roman"/>
                <w:color w:val="000000"/>
                <w:sz w:val="24"/>
                <w:szCs w:val="24"/>
              </w:rPr>
              <w:t>- управление заявками пользователей;</w:t>
            </w:r>
          </w:p>
          <w:p w:rsidR="00022F41" w:rsidRPr="00141D51" w:rsidRDefault="00022F41" w:rsidP="004C78DA">
            <w:pPr>
              <w:tabs>
                <w:tab w:val="left" w:pos="176"/>
              </w:tabs>
              <w:snapToGrid w:val="0"/>
              <w:spacing w:after="0" w:line="240" w:lineRule="auto"/>
              <w:rPr>
                <w:rFonts w:ascii="Times New Roman" w:hAnsi="Times New Roman"/>
                <w:color w:val="000000"/>
                <w:sz w:val="24"/>
                <w:szCs w:val="24"/>
              </w:rPr>
            </w:pPr>
            <w:r w:rsidRPr="00141D51">
              <w:rPr>
                <w:rFonts w:ascii="Times New Roman" w:hAnsi="Times New Roman"/>
                <w:color w:val="000000"/>
                <w:sz w:val="24"/>
                <w:szCs w:val="24"/>
              </w:rPr>
              <w:t>- интеграция с ActiveDirectory и почтовыми серверами;</w:t>
            </w:r>
          </w:p>
          <w:p w:rsidR="00022F41" w:rsidRPr="00141D51" w:rsidRDefault="00022F41" w:rsidP="004C78DA">
            <w:pPr>
              <w:tabs>
                <w:tab w:val="left" w:pos="176"/>
              </w:tabs>
              <w:snapToGrid w:val="0"/>
              <w:spacing w:after="0" w:line="240" w:lineRule="auto"/>
              <w:rPr>
                <w:rFonts w:ascii="Times New Roman" w:hAnsi="Times New Roman"/>
                <w:color w:val="000000"/>
                <w:sz w:val="24"/>
                <w:szCs w:val="24"/>
              </w:rPr>
            </w:pPr>
            <w:r w:rsidRPr="00141D51">
              <w:rPr>
                <w:rFonts w:ascii="Times New Roman" w:hAnsi="Times New Roman"/>
                <w:color w:val="000000"/>
                <w:sz w:val="24"/>
                <w:szCs w:val="24"/>
              </w:rPr>
              <w:t>- контроль за исполнением заявок;</w:t>
            </w:r>
          </w:p>
          <w:p w:rsidR="00022F41" w:rsidRPr="00141D51" w:rsidRDefault="00022F41" w:rsidP="004C78DA">
            <w:pPr>
              <w:tabs>
                <w:tab w:val="left" w:pos="176"/>
              </w:tabs>
              <w:snapToGrid w:val="0"/>
              <w:spacing w:after="0" w:line="240" w:lineRule="auto"/>
              <w:rPr>
                <w:rFonts w:ascii="Times New Roman" w:hAnsi="Times New Roman"/>
                <w:color w:val="000000"/>
                <w:sz w:val="24"/>
                <w:szCs w:val="24"/>
              </w:rPr>
            </w:pPr>
            <w:r w:rsidRPr="00141D51">
              <w:rPr>
                <w:rFonts w:ascii="Times New Roman" w:hAnsi="Times New Roman"/>
                <w:color w:val="000000"/>
                <w:sz w:val="24"/>
                <w:szCs w:val="24"/>
              </w:rPr>
              <w:t>- статистика по заявкам, инженерам, пользователям и т.д.;</w:t>
            </w:r>
          </w:p>
          <w:p w:rsidR="00022F41" w:rsidRPr="00141D51" w:rsidRDefault="00022F41" w:rsidP="004C78DA">
            <w:pPr>
              <w:tabs>
                <w:tab w:val="left" w:pos="176"/>
              </w:tabs>
              <w:snapToGrid w:val="0"/>
              <w:spacing w:after="0" w:line="240" w:lineRule="auto"/>
              <w:rPr>
                <w:rFonts w:ascii="Times New Roman" w:hAnsi="Times New Roman"/>
                <w:color w:val="000000"/>
                <w:sz w:val="24"/>
                <w:szCs w:val="24"/>
              </w:rPr>
            </w:pPr>
            <w:r w:rsidRPr="00141D51">
              <w:rPr>
                <w:rFonts w:ascii="Times New Roman" w:hAnsi="Times New Roman"/>
                <w:color w:val="000000"/>
                <w:sz w:val="24"/>
                <w:szCs w:val="24"/>
              </w:rPr>
              <w:t>- учет компьютеров, периферийного оборудования, сетевых устройств, обычных принтеров и связанных с ними компонентами;</w:t>
            </w:r>
          </w:p>
          <w:p w:rsidR="00022F41" w:rsidRPr="00141D51" w:rsidRDefault="00022F41" w:rsidP="004C78DA">
            <w:pPr>
              <w:tabs>
                <w:tab w:val="left" w:pos="176"/>
              </w:tabs>
              <w:snapToGrid w:val="0"/>
              <w:spacing w:after="0" w:line="240" w:lineRule="auto"/>
              <w:rPr>
                <w:rFonts w:ascii="Times New Roman" w:hAnsi="Times New Roman"/>
                <w:color w:val="000000"/>
                <w:sz w:val="24"/>
                <w:szCs w:val="24"/>
              </w:rPr>
            </w:pPr>
            <w:r w:rsidRPr="00141D51">
              <w:rPr>
                <w:rFonts w:ascii="Times New Roman" w:hAnsi="Times New Roman"/>
                <w:color w:val="000000"/>
                <w:sz w:val="24"/>
                <w:szCs w:val="24"/>
              </w:rPr>
              <w:t>- назначение задач, планирование работ;</w:t>
            </w:r>
          </w:p>
          <w:p w:rsidR="00022F41" w:rsidRPr="00141D51" w:rsidRDefault="00022F41" w:rsidP="004C78DA">
            <w:pPr>
              <w:tabs>
                <w:tab w:val="left" w:pos="176"/>
              </w:tabs>
              <w:snapToGrid w:val="0"/>
              <w:spacing w:after="0" w:line="240" w:lineRule="auto"/>
              <w:rPr>
                <w:rFonts w:ascii="Times New Roman" w:hAnsi="Times New Roman"/>
                <w:color w:val="000000"/>
                <w:sz w:val="24"/>
                <w:szCs w:val="24"/>
              </w:rPr>
            </w:pPr>
            <w:r w:rsidRPr="00141D51">
              <w:rPr>
                <w:rFonts w:ascii="Times New Roman" w:hAnsi="Times New Roman"/>
                <w:color w:val="000000"/>
                <w:sz w:val="24"/>
                <w:szCs w:val="24"/>
              </w:rPr>
              <w:t>- управление лицензиями;</w:t>
            </w:r>
          </w:p>
          <w:p w:rsidR="00022F41" w:rsidRPr="00141D51" w:rsidRDefault="00022F41" w:rsidP="004C78DA">
            <w:pPr>
              <w:tabs>
                <w:tab w:val="left" w:pos="176"/>
              </w:tabs>
              <w:snapToGrid w:val="0"/>
              <w:spacing w:after="0" w:line="240" w:lineRule="auto"/>
              <w:rPr>
                <w:rFonts w:ascii="Times New Roman" w:hAnsi="Times New Roman"/>
                <w:color w:val="000000"/>
                <w:sz w:val="24"/>
                <w:szCs w:val="24"/>
              </w:rPr>
            </w:pPr>
            <w:r w:rsidRPr="00141D51">
              <w:rPr>
                <w:rFonts w:ascii="Times New Roman" w:hAnsi="Times New Roman"/>
                <w:color w:val="000000"/>
                <w:sz w:val="24"/>
                <w:szCs w:val="24"/>
              </w:rPr>
              <w:t>- назначение оборудования по географическим регионам для пользователей и групп;</w:t>
            </w:r>
          </w:p>
          <w:p w:rsidR="00022F41" w:rsidRPr="00141D51" w:rsidRDefault="00022F41" w:rsidP="004C78DA">
            <w:pPr>
              <w:tabs>
                <w:tab w:val="left" w:pos="176"/>
              </w:tabs>
              <w:snapToGrid w:val="0"/>
              <w:spacing w:after="0" w:line="240" w:lineRule="auto"/>
              <w:rPr>
                <w:rFonts w:ascii="Times New Roman" w:hAnsi="Times New Roman"/>
                <w:color w:val="000000"/>
                <w:sz w:val="24"/>
                <w:szCs w:val="24"/>
              </w:rPr>
            </w:pPr>
            <w:r w:rsidRPr="00141D51">
              <w:rPr>
                <w:rFonts w:ascii="Times New Roman" w:hAnsi="Times New Roman"/>
                <w:color w:val="000000"/>
                <w:sz w:val="24"/>
                <w:szCs w:val="24"/>
              </w:rPr>
              <w:t>- управление деловой и финансовой информацией процесса инвентаризации;</w:t>
            </w:r>
          </w:p>
          <w:p w:rsidR="00022F41" w:rsidRPr="00141D51" w:rsidRDefault="00022F41" w:rsidP="004C78DA">
            <w:pPr>
              <w:tabs>
                <w:tab w:val="left" w:pos="176"/>
              </w:tabs>
              <w:snapToGrid w:val="0"/>
              <w:spacing w:after="0" w:line="240" w:lineRule="auto"/>
              <w:rPr>
                <w:rFonts w:ascii="Times New Roman" w:hAnsi="Times New Roman"/>
                <w:color w:val="000000"/>
                <w:sz w:val="24"/>
                <w:szCs w:val="24"/>
              </w:rPr>
            </w:pPr>
            <w:r w:rsidRPr="00141D51">
              <w:rPr>
                <w:rFonts w:ascii="Times New Roman" w:hAnsi="Times New Roman"/>
                <w:color w:val="000000"/>
                <w:sz w:val="24"/>
                <w:szCs w:val="24"/>
              </w:rPr>
              <w:t>- управление статусом работы оборудования;</w:t>
            </w:r>
          </w:p>
          <w:p w:rsidR="00022F41" w:rsidRPr="00141D51" w:rsidRDefault="00022F41" w:rsidP="004C78DA">
            <w:pPr>
              <w:tabs>
                <w:tab w:val="left" w:pos="176"/>
              </w:tabs>
              <w:snapToGrid w:val="0"/>
              <w:spacing w:after="0" w:line="240" w:lineRule="auto"/>
              <w:rPr>
                <w:rFonts w:ascii="Times New Roman" w:hAnsi="Times New Roman"/>
                <w:color w:val="000000"/>
                <w:sz w:val="24"/>
                <w:szCs w:val="24"/>
              </w:rPr>
            </w:pPr>
            <w:r w:rsidRPr="00141D51">
              <w:rPr>
                <w:rFonts w:ascii="Times New Roman" w:hAnsi="Times New Roman"/>
                <w:color w:val="000000"/>
                <w:sz w:val="24"/>
                <w:szCs w:val="24"/>
              </w:rPr>
              <w:t>- управление заявками о помощи, т.е. поступлении запчастей для вышедшего из строя любого вида оборудования;</w:t>
            </w:r>
          </w:p>
          <w:p w:rsidR="00022F41" w:rsidRPr="00141D51" w:rsidRDefault="00022F41" w:rsidP="004C78DA">
            <w:pPr>
              <w:tabs>
                <w:tab w:val="left" w:pos="176"/>
              </w:tabs>
              <w:snapToGrid w:val="0"/>
              <w:spacing w:after="0" w:line="240" w:lineRule="auto"/>
              <w:rPr>
                <w:rFonts w:ascii="Times New Roman" w:hAnsi="Times New Roman"/>
                <w:color w:val="000000"/>
                <w:sz w:val="24"/>
                <w:szCs w:val="24"/>
              </w:rPr>
            </w:pPr>
            <w:r w:rsidRPr="00141D51">
              <w:rPr>
                <w:rFonts w:ascii="Times New Roman" w:hAnsi="Times New Roman"/>
                <w:color w:val="000000"/>
                <w:sz w:val="24"/>
                <w:szCs w:val="24"/>
              </w:rPr>
              <w:t>- использование нескольких интерфейсов, позволяющих пользователю отправить запрос в службу поддержки (web, e-mail), с возможностью загрузки файлов, скриншотов ошибок;</w:t>
            </w:r>
          </w:p>
          <w:p w:rsidR="00022F41" w:rsidRPr="00141D51" w:rsidRDefault="00022F41" w:rsidP="004C78DA">
            <w:pPr>
              <w:tabs>
                <w:tab w:val="left" w:pos="176"/>
              </w:tabs>
              <w:snapToGrid w:val="0"/>
              <w:spacing w:after="0" w:line="240" w:lineRule="auto"/>
              <w:rPr>
                <w:rFonts w:ascii="Times New Roman" w:hAnsi="Times New Roman"/>
                <w:color w:val="000000"/>
                <w:sz w:val="24"/>
                <w:szCs w:val="24"/>
              </w:rPr>
            </w:pPr>
            <w:r w:rsidRPr="00141D51">
              <w:rPr>
                <w:rFonts w:ascii="Times New Roman" w:hAnsi="Times New Roman"/>
                <w:color w:val="000000"/>
                <w:sz w:val="24"/>
                <w:szCs w:val="24"/>
              </w:rPr>
              <w:t>- уведомление ответственного специалиста по e-mail о поступлении новой заявки на его имя;</w:t>
            </w:r>
          </w:p>
          <w:p w:rsidR="00022F41" w:rsidRPr="00141D51" w:rsidRDefault="00022F41" w:rsidP="004C78DA">
            <w:pPr>
              <w:tabs>
                <w:tab w:val="left" w:pos="176"/>
              </w:tabs>
              <w:snapToGrid w:val="0"/>
              <w:spacing w:after="0" w:line="240" w:lineRule="auto"/>
              <w:rPr>
                <w:rFonts w:ascii="Times New Roman" w:hAnsi="Times New Roman"/>
                <w:color w:val="000000"/>
                <w:sz w:val="24"/>
                <w:szCs w:val="24"/>
              </w:rPr>
            </w:pPr>
            <w:r w:rsidRPr="00141D51">
              <w:rPr>
                <w:rFonts w:ascii="Times New Roman" w:hAnsi="Times New Roman"/>
                <w:color w:val="000000"/>
                <w:sz w:val="24"/>
                <w:szCs w:val="24"/>
              </w:rPr>
              <w:t>- управление документами, договорами, и связанных с ними товарно-материальных ценностей;</w:t>
            </w:r>
          </w:p>
          <w:p w:rsidR="00022F41" w:rsidRPr="00141D51" w:rsidRDefault="00022F41" w:rsidP="004C78DA">
            <w:pPr>
              <w:tabs>
                <w:tab w:val="left" w:pos="176"/>
              </w:tabs>
              <w:snapToGrid w:val="0"/>
              <w:spacing w:after="0" w:line="240" w:lineRule="auto"/>
              <w:rPr>
                <w:rFonts w:ascii="Times New Roman" w:hAnsi="Times New Roman"/>
                <w:color w:val="000000"/>
                <w:sz w:val="24"/>
                <w:szCs w:val="24"/>
              </w:rPr>
            </w:pPr>
            <w:r w:rsidRPr="00141D51">
              <w:rPr>
                <w:rFonts w:ascii="Times New Roman" w:hAnsi="Times New Roman"/>
                <w:color w:val="000000"/>
                <w:sz w:val="24"/>
                <w:szCs w:val="24"/>
              </w:rPr>
              <w:t>- резервирование оборудования;</w:t>
            </w:r>
          </w:p>
          <w:p w:rsidR="00022F41" w:rsidRPr="00141D51" w:rsidRDefault="00022F41" w:rsidP="004C78DA">
            <w:pPr>
              <w:tabs>
                <w:tab w:val="left" w:pos="176"/>
              </w:tabs>
              <w:snapToGrid w:val="0"/>
              <w:spacing w:after="0" w:line="240" w:lineRule="auto"/>
              <w:rPr>
                <w:rFonts w:ascii="Times New Roman" w:hAnsi="Times New Roman"/>
                <w:color w:val="000000"/>
                <w:sz w:val="24"/>
                <w:szCs w:val="24"/>
              </w:rPr>
            </w:pPr>
            <w:r w:rsidRPr="00141D51">
              <w:rPr>
                <w:rFonts w:ascii="Times New Roman" w:hAnsi="Times New Roman"/>
                <w:color w:val="000000"/>
                <w:sz w:val="24"/>
                <w:szCs w:val="24"/>
              </w:rPr>
              <w:t>- создание баз часто задаваемых вопросов «FAQ» и «Базы знаний»;</w:t>
            </w:r>
          </w:p>
          <w:p w:rsidR="00022F41" w:rsidRPr="00141D51" w:rsidRDefault="00022F41" w:rsidP="004C78DA">
            <w:pPr>
              <w:tabs>
                <w:tab w:val="left" w:pos="176"/>
              </w:tabs>
              <w:snapToGrid w:val="0"/>
              <w:spacing w:after="0" w:line="240" w:lineRule="auto"/>
              <w:rPr>
                <w:rFonts w:ascii="Times New Roman" w:hAnsi="Times New Roman"/>
                <w:color w:val="000000"/>
                <w:sz w:val="24"/>
                <w:szCs w:val="24"/>
              </w:rPr>
            </w:pPr>
            <w:r w:rsidRPr="00141D51">
              <w:rPr>
                <w:rFonts w:ascii="Times New Roman" w:hAnsi="Times New Roman"/>
                <w:color w:val="000000"/>
                <w:sz w:val="24"/>
                <w:szCs w:val="24"/>
              </w:rPr>
              <w:lastRenderedPageBreak/>
              <w:t>- генератор отчетов: аппаратное обеспечение, сети, тех. поддержки;</w:t>
            </w:r>
          </w:p>
          <w:p w:rsidR="00022F41" w:rsidRPr="00141D51" w:rsidRDefault="00022F41" w:rsidP="004C78DA">
            <w:pPr>
              <w:tabs>
                <w:tab w:val="left" w:pos="176"/>
              </w:tabs>
              <w:snapToGrid w:val="0"/>
              <w:spacing w:after="0" w:line="240" w:lineRule="auto"/>
              <w:rPr>
                <w:rFonts w:ascii="Times New Roman" w:hAnsi="Times New Roman"/>
                <w:color w:val="000000"/>
                <w:sz w:val="24"/>
                <w:szCs w:val="24"/>
              </w:rPr>
            </w:pPr>
            <w:r w:rsidRPr="00141D51">
              <w:rPr>
                <w:rFonts w:ascii="Times New Roman" w:hAnsi="Times New Roman"/>
                <w:color w:val="000000"/>
                <w:sz w:val="24"/>
                <w:szCs w:val="24"/>
              </w:rPr>
              <w:t>- генерация отчетов и статистики в форматах PDF, всех форматах, поддерживаемых MS Excel.</w:t>
            </w:r>
          </w:p>
          <w:p w:rsidR="00022F41" w:rsidRPr="00141D51" w:rsidRDefault="00022F41" w:rsidP="004C78DA">
            <w:pPr>
              <w:tabs>
                <w:tab w:val="left" w:pos="176"/>
              </w:tabs>
              <w:snapToGrid w:val="0"/>
              <w:spacing w:after="0" w:line="240" w:lineRule="auto"/>
              <w:rPr>
                <w:rFonts w:ascii="Times New Roman" w:hAnsi="Times New Roman"/>
                <w:color w:val="000000"/>
                <w:sz w:val="24"/>
                <w:szCs w:val="24"/>
              </w:rPr>
            </w:pPr>
            <w:r w:rsidRPr="00141D51">
              <w:rPr>
                <w:rFonts w:ascii="Times New Roman" w:hAnsi="Times New Roman"/>
                <w:color w:val="000000"/>
                <w:sz w:val="24"/>
                <w:szCs w:val="24"/>
              </w:rPr>
              <w:t>Хранение данных в базе данных MySQL.</w:t>
            </w:r>
          </w:p>
          <w:p w:rsidR="00022F41" w:rsidRPr="00141D51" w:rsidRDefault="00022F41" w:rsidP="004C78DA">
            <w:pPr>
              <w:tabs>
                <w:tab w:val="left" w:pos="176"/>
              </w:tabs>
              <w:snapToGrid w:val="0"/>
              <w:spacing w:after="0" w:line="240" w:lineRule="auto"/>
              <w:rPr>
                <w:rFonts w:ascii="Times New Roman" w:hAnsi="Times New Roman"/>
                <w:color w:val="000000"/>
                <w:sz w:val="24"/>
                <w:szCs w:val="24"/>
              </w:rPr>
            </w:pPr>
            <w:r w:rsidRPr="00141D51">
              <w:rPr>
                <w:rFonts w:ascii="Times New Roman" w:hAnsi="Times New Roman"/>
                <w:color w:val="000000"/>
                <w:sz w:val="24"/>
                <w:szCs w:val="24"/>
              </w:rPr>
              <w:t>Поддержка русского языка.</w:t>
            </w:r>
          </w:p>
          <w:p w:rsidR="00022F41" w:rsidRPr="00141D51" w:rsidRDefault="00022F41" w:rsidP="004C78DA">
            <w:pPr>
              <w:tabs>
                <w:tab w:val="left" w:pos="176"/>
              </w:tabs>
              <w:snapToGrid w:val="0"/>
              <w:spacing w:after="0" w:line="240" w:lineRule="auto"/>
              <w:rPr>
                <w:rFonts w:ascii="Times New Roman" w:hAnsi="Times New Roman"/>
                <w:color w:val="000000"/>
                <w:sz w:val="24"/>
                <w:szCs w:val="24"/>
              </w:rPr>
            </w:pPr>
            <w:r w:rsidRPr="00141D51">
              <w:rPr>
                <w:rFonts w:ascii="Times New Roman" w:hAnsi="Times New Roman"/>
                <w:color w:val="000000"/>
                <w:sz w:val="24"/>
                <w:szCs w:val="24"/>
              </w:rPr>
              <w:t>Развертка агента инвентаризации в сети средствами ActiveDirectory.</w:t>
            </w:r>
          </w:p>
          <w:p w:rsidR="00022F41" w:rsidRPr="00141D51" w:rsidRDefault="00022F41" w:rsidP="004C78DA">
            <w:pPr>
              <w:spacing w:after="0" w:line="240" w:lineRule="auto"/>
              <w:rPr>
                <w:rFonts w:ascii="Times New Roman" w:hAnsi="Times New Roman"/>
                <w:color w:val="000000"/>
                <w:sz w:val="24"/>
                <w:szCs w:val="24"/>
              </w:rPr>
            </w:pPr>
            <w:r w:rsidRPr="00141D51">
              <w:rPr>
                <w:rFonts w:ascii="Times New Roman" w:hAnsi="Times New Roman"/>
                <w:color w:val="000000"/>
                <w:sz w:val="24"/>
                <w:szCs w:val="24"/>
              </w:rPr>
              <w:t>Возможность автоматического графического генерирования структуры сети.</w:t>
            </w:r>
          </w:p>
          <w:p w:rsidR="00022F41" w:rsidRPr="00141D51" w:rsidRDefault="00022F41" w:rsidP="004C78DA">
            <w:pPr>
              <w:spacing w:after="0" w:line="240" w:lineRule="auto"/>
              <w:rPr>
                <w:rFonts w:ascii="Times New Roman" w:hAnsi="Times New Roman"/>
                <w:sz w:val="24"/>
                <w:szCs w:val="24"/>
              </w:rPr>
            </w:pPr>
            <w:r w:rsidRPr="00141D51">
              <w:rPr>
                <w:rFonts w:ascii="Times New Roman" w:hAnsi="Times New Roman"/>
                <w:color w:val="000000"/>
                <w:sz w:val="24"/>
                <w:szCs w:val="24"/>
              </w:rPr>
              <w:t>Предоставляемая Гарантия 1 Год.</w:t>
            </w:r>
          </w:p>
        </w:tc>
        <w:tc>
          <w:tcPr>
            <w:tcW w:w="1276" w:type="dxa"/>
            <w:tcBorders>
              <w:top w:val="single" w:sz="4" w:space="0" w:color="000000"/>
              <w:left w:val="single" w:sz="4" w:space="0" w:color="000000"/>
              <w:bottom w:val="single" w:sz="4" w:space="0" w:color="000000"/>
              <w:right w:val="single" w:sz="4" w:space="0" w:color="000000"/>
            </w:tcBorders>
          </w:tcPr>
          <w:p w:rsidR="00022F41" w:rsidRPr="00141D51" w:rsidRDefault="00022F41" w:rsidP="004C78DA">
            <w:pPr>
              <w:keepNext/>
              <w:keepLines/>
              <w:snapToGrid w:val="0"/>
              <w:spacing w:after="0"/>
              <w:ind w:firstLine="34"/>
              <w:jc w:val="center"/>
              <w:rPr>
                <w:rStyle w:val="ab"/>
                <w:rFonts w:ascii="Times New Roman" w:hAnsi="Times New Roman"/>
                <w:i w:val="0"/>
                <w:sz w:val="24"/>
                <w:szCs w:val="24"/>
              </w:rPr>
            </w:pPr>
            <w:r w:rsidRPr="00141D51">
              <w:rPr>
                <w:rStyle w:val="ab"/>
                <w:rFonts w:ascii="Times New Roman" w:hAnsi="Times New Roman"/>
                <w:i w:val="0"/>
                <w:sz w:val="24"/>
                <w:szCs w:val="24"/>
              </w:rPr>
              <w:lastRenderedPageBreak/>
              <w:t>45 000,00</w:t>
            </w:r>
          </w:p>
        </w:tc>
        <w:tc>
          <w:tcPr>
            <w:tcW w:w="1701" w:type="dxa"/>
            <w:tcBorders>
              <w:top w:val="single" w:sz="4" w:space="0" w:color="000000"/>
              <w:left w:val="single" w:sz="4" w:space="0" w:color="000000"/>
              <w:bottom w:val="single" w:sz="4" w:space="0" w:color="000000"/>
              <w:right w:val="single" w:sz="4" w:space="0" w:color="000000"/>
            </w:tcBorders>
          </w:tcPr>
          <w:p w:rsidR="00022F41" w:rsidRPr="00141D51" w:rsidRDefault="00022F41" w:rsidP="004C78DA">
            <w:pPr>
              <w:keepNext/>
              <w:keepLines/>
              <w:snapToGrid w:val="0"/>
              <w:spacing w:after="0"/>
              <w:ind w:firstLine="34"/>
              <w:jc w:val="center"/>
              <w:rPr>
                <w:rStyle w:val="ab"/>
                <w:rFonts w:ascii="Times New Roman" w:hAnsi="Times New Roman"/>
                <w:i w:val="0"/>
                <w:sz w:val="24"/>
                <w:szCs w:val="24"/>
              </w:rPr>
            </w:pPr>
            <w:r w:rsidRPr="00141D51">
              <w:rPr>
                <w:rStyle w:val="ab"/>
                <w:rFonts w:ascii="Times New Roman" w:hAnsi="Times New Roman"/>
                <w:i w:val="0"/>
                <w:sz w:val="24"/>
                <w:szCs w:val="24"/>
              </w:rPr>
              <w:t>45 000,00</w:t>
            </w:r>
          </w:p>
        </w:tc>
      </w:tr>
      <w:tr w:rsidR="00022F41" w:rsidRPr="00DC3782" w:rsidTr="00E73F80">
        <w:trPr>
          <w:trHeight w:val="3392"/>
        </w:trPr>
        <w:tc>
          <w:tcPr>
            <w:tcW w:w="426" w:type="dxa"/>
            <w:tcBorders>
              <w:top w:val="single" w:sz="4" w:space="0" w:color="000000"/>
              <w:left w:val="single" w:sz="4" w:space="0" w:color="000000"/>
              <w:bottom w:val="single" w:sz="4" w:space="0" w:color="000000"/>
            </w:tcBorders>
          </w:tcPr>
          <w:p w:rsidR="00022F41" w:rsidRPr="00141D51" w:rsidRDefault="00022F41" w:rsidP="004C78DA">
            <w:pPr>
              <w:spacing w:after="0"/>
              <w:ind w:left="-57" w:right="-57"/>
              <w:rPr>
                <w:rFonts w:ascii="Times New Roman" w:hAnsi="Times New Roman"/>
                <w:sz w:val="24"/>
                <w:szCs w:val="24"/>
              </w:rPr>
            </w:pPr>
            <w:r w:rsidRPr="00141D51">
              <w:rPr>
                <w:rFonts w:ascii="Times New Roman" w:hAnsi="Times New Roman"/>
                <w:sz w:val="24"/>
                <w:szCs w:val="24"/>
              </w:rPr>
              <w:lastRenderedPageBreak/>
              <w:t>2</w:t>
            </w:r>
          </w:p>
        </w:tc>
        <w:tc>
          <w:tcPr>
            <w:tcW w:w="1417" w:type="dxa"/>
            <w:tcBorders>
              <w:top w:val="single" w:sz="4" w:space="0" w:color="000000"/>
              <w:left w:val="single" w:sz="4" w:space="0" w:color="000000"/>
              <w:bottom w:val="single" w:sz="4" w:space="0" w:color="000000"/>
            </w:tcBorders>
            <w:shd w:val="clear" w:color="auto" w:fill="auto"/>
          </w:tcPr>
          <w:p w:rsidR="00022F41" w:rsidRPr="00141D51" w:rsidRDefault="00022F41" w:rsidP="004C78DA">
            <w:pPr>
              <w:pStyle w:val="ac"/>
              <w:keepLines/>
              <w:snapToGrid w:val="0"/>
              <w:spacing w:before="0" w:after="0"/>
              <w:ind w:left="-57" w:right="-57"/>
              <w:rPr>
                <w:rFonts w:ascii="Times New Roman" w:eastAsia="Times New Roman" w:hAnsi="Times New Roman" w:cs="Times New Roman"/>
                <w:sz w:val="24"/>
                <w:szCs w:val="24"/>
                <w:lang w:eastAsia="ru-RU"/>
              </w:rPr>
            </w:pPr>
            <w:r w:rsidRPr="00141D51">
              <w:rPr>
                <w:rFonts w:ascii="Times New Roman" w:eastAsia="Times New Roman" w:hAnsi="Times New Roman" w:cs="Times New Roman"/>
                <w:sz w:val="24"/>
                <w:szCs w:val="24"/>
                <w:lang w:eastAsia="ru-RU"/>
              </w:rPr>
              <w:t xml:space="preserve">Источник бесперебой-ного питания </w:t>
            </w:r>
          </w:p>
        </w:tc>
        <w:tc>
          <w:tcPr>
            <w:tcW w:w="993" w:type="dxa"/>
            <w:tcBorders>
              <w:top w:val="single" w:sz="4" w:space="0" w:color="000000"/>
              <w:left w:val="single" w:sz="4" w:space="0" w:color="000000"/>
              <w:bottom w:val="single" w:sz="4" w:space="0" w:color="000000"/>
              <w:right w:val="single" w:sz="4" w:space="0" w:color="000000"/>
            </w:tcBorders>
          </w:tcPr>
          <w:p w:rsidR="00022F41" w:rsidRPr="00141D51" w:rsidRDefault="00022F41" w:rsidP="004C78DA">
            <w:pPr>
              <w:spacing w:after="0"/>
              <w:ind w:right="-108"/>
              <w:jc w:val="center"/>
              <w:rPr>
                <w:rFonts w:ascii="Times New Roman" w:hAnsi="Times New Roman"/>
                <w:color w:val="000000"/>
                <w:sz w:val="24"/>
                <w:szCs w:val="24"/>
              </w:rPr>
            </w:pPr>
            <w:r w:rsidRPr="00141D51">
              <w:rPr>
                <w:rFonts w:ascii="Times New Roman" w:hAnsi="Times New Roman"/>
                <w:color w:val="000000"/>
                <w:sz w:val="24"/>
                <w:szCs w:val="24"/>
              </w:rPr>
              <w:t>IpponBackVerso 600 300Вт 600ВА</w:t>
            </w:r>
          </w:p>
          <w:p w:rsidR="00022F41" w:rsidRPr="00141D51" w:rsidRDefault="00022F41" w:rsidP="004C78DA">
            <w:pPr>
              <w:spacing w:after="0"/>
              <w:ind w:right="-108"/>
              <w:jc w:val="center"/>
              <w:rPr>
                <w:rFonts w:ascii="Times New Roman" w:hAnsi="Times New Roman"/>
                <w:color w:val="000000"/>
                <w:sz w:val="24"/>
                <w:szCs w:val="24"/>
              </w:rPr>
            </w:pPr>
            <w:r w:rsidRPr="00141D51">
              <w:rPr>
                <w:rFonts w:ascii="Times New Roman" w:hAnsi="Times New Roman"/>
                <w:color w:val="000000"/>
                <w:sz w:val="24"/>
                <w:szCs w:val="24"/>
              </w:rPr>
              <w:t>Производитель: ippon</w:t>
            </w:r>
          </w:p>
          <w:p w:rsidR="00022F41" w:rsidRPr="00141D51" w:rsidRDefault="00022F41" w:rsidP="004C78DA">
            <w:pPr>
              <w:keepNext/>
              <w:keepLines/>
              <w:spacing w:after="0"/>
              <w:jc w:val="center"/>
              <w:rPr>
                <w:rFonts w:ascii="Times New Roman" w:hAnsi="Times New Roman"/>
                <w:sz w:val="24"/>
                <w:szCs w:val="24"/>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rsidR="00022F41" w:rsidRPr="00141D51" w:rsidRDefault="00022F41" w:rsidP="004C78DA">
            <w:pPr>
              <w:spacing w:after="0" w:line="240" w:lineRule="auto"/>
              <w:rPr>
                <w:rFonts w:ascii="Times New Roman" w:hAnsi="Times New Roman"/>
                <w:color w:val="000000"/>
                <w:sz w:val="24"/>
                <w:szCs w:val="24"/>
              </w:rPr>
            </w:pPr>
            <w:r w:rsidRPr="00141D51">
              <w:rPr>
                <w:rFonts w:ascii="Times New Roman" w:hAnsi="Times New Roman"/>
                <w:color w:val="000000"/>
                <w:sz w:val="24"/>
                <w:szCs w:val="24"/>
              </w:rPr>
              <w:t>Источник бесперебойного питания IpponBackVerso 600 300Вт 600ВА</w:t>
            </w:r>
          </w:p>
          <w:p w:rsidR="00022F41" w:rsidRPr="00141D51" w:rsidRDefault="00022F41" w:rsidP="004C78DA">
            <w:pPr>
              <w:spacing w:after="0" w:line="240" w:lineRule="auto"/>
              <w:rPr>
                <w:rFonts w:ascii="Times New Roman" w:hAnsi="Times New Roman"/>
                <w:color w:val="000000"/>
                <w:sz w:val="24"/>
                <w:szCs w:val="24"/>
              </w:rPr>
            </w:pPr>
            <w:r w:rsidRPr="00141D51">
              <w:rPr>
                <w:rFonts w:ascii="Times New Roman" w:hAnsi="Times New Roman"/>
                <w:color w:val="000000"/>
                <w:sz w:val="24"/>
                <w:szCs w:val="24"/>
              </w:rPr>
              <w:t>Производитель: ippon</w:t>
            </w:r>
          </w:p>
          <w:p w:rsidR="00022F41" w:rsidRPr="00141D51" w:rsidRDefault="00022F41" w:rsidP="004C78DA">
            <w:pPr>
              <w:numPr>
                <w:ilvl w:val="0"/>
                <w:numId w:val="3"/>
              </w:numPr>
              <w:tabs>
                <w:tab w:val="left" w:pos="176"/>
              </w:tabs>
              <w:suppressAutoHyphens w:val="0"/>
              <w:snapToGrid w:val="0"/>
              <w:spacing w:after="0" w:line="240" w:lineRule="auto"/>
              <w:ind w:left="33" w:firstLine="22"/>
              <w:rPr>
                <w:rFonts w:ascii="Times New Roman" w:hAnsi="Times New Roman"/>
                <w:color w:val="000000"/>
                <w:sz w:val="24"/>
                <w:szCs w:val="24"/>
              </w:rPr>
            </w:pPr>
            <w:r w:rsidRPr="00141D51">
              <w:rPr>
                <w:rFonts w:ascii="Times New Roman" w:hAnsi="Times New Roman"/>
                <w:color w:val="000000"/>
                <w:sz w:val="24"/>
                <w:szCs w:val="24"/>
              </w:rPr>
              <w:t>Номинальное выходное напряжение: 230 Вт;</w:t>
            </w:r>
          </w:p>
          <w:p w:rsidR="00022F41" w:rsidRPr="00141D51" w:rsidRDefault="00022F41" w:rsidP="004C78DA">
            <w:pPr>
              <w:numPr>
                <w:ilvl w:val="0"/>
                <w:numId w:val="3"/>
              </w:numPr>
              <w:tabs>
                <w:tab w:val="left" w:pos="176"/>
              </w:tabs>
              <w:suppressAutoHyphens w:val="0"/>
              <w:snapToGrid w:val="0"/>
              <w:spacing w:after="0" w:line="240" w:lineRule="auto"/>
              <w:ind w:left="33" w:firstLine="22"/>
              <w:rPr>
                <w:rFonts w:ascii="Times New Roman" w:hAnsi="Times New Roman"/>
                <w:color w:val="000000"/>
                <w:sz w:val="24"/>
                <w:szCs w:val="24"/>
              </w:rPr>
            </w:pPr>
            <w:r w:rsidRPr="00141D51">
              <w:rPr>
                <w:rFonts w:ascii="Times New Roman" w:hAnsi="Times New Roman"/>
                <w:color w:val="000000"/>
                <w:sz w:val="24"/>
                <w:szCs w:val="24"/>
              </w:rPr>
              <w:t>Максимальная выходная мощность:  600 ВА /300 Вт;</w:t>
            </w:r>
          </w:p>
          <w:p w:rsidR="00022F41" w:rsidRPr="00141D51" w:rsidRDefault="00022F41" w:rsidP="004C78DA">
            <w:pPr>
              <w:numPr>
                <w:ilvl w:val="0"/>
                <w:numId w:val="3"/>
              </w:numPr>
              <w:tabs>
                <w:tab w:val="left" w:pos="176"/>
              </w:tabs>
              <w:suppressAutoHyphens w:val="0"/>
              <w:snapToGrid w:val="0"/>
              <w:spacing w:after="0" w:line="240" w:lineRule="auto"/>
              <w:ind w:left="33" w:firstLine="22"/>
              <w:rPr>
                <w:rFonts w:ascii="Times New Roman" w:hAnsi="Times New Roman"/>
                <w:color w:val="000000"/>
                <w:sz w:val="24"/>
                <w:szCs w:val="24"/>
              </w:rPr>
            </w:pPr>
            <w:r w:rsidRPr="00141D51">
              <w:rPr>
                <w:rFonts w:ascii="Times New Roman" w:hAnsi="Times New Roman"/>
                <w:color w:val="000000"/>
                <w:sz w:val="24"/>
                <w:szCs w:val="24"/>
              </w:rPr>
              <w:t xml:space="preserve">Количество выходных разъемов питания:  4 </w:t>
            </w:r>
          </w:p>
          <w:p w:rsidR="00022F41" w:rsidRPr="00141D51" w:rsidRDefault="00022F41" w:rsidP="004C78DA">
            <w:pPr>
              <w:numPr>
                <w:ilvl w:val="0"/>
                <w:numId w:val="3"/>
              </w:numPr>
              <w:tabs>
                <w:tab w:val="left" w:pos="176"/>
              </w:tabs>
              <w:suppressAutoHyphens w:val="0"/>
              <w:snapToGrid w:val="0"/>
              <w:spacing w:after="0" w:line="240" w:lineRule="auto"/>
              <w:ind w:left="33" w:firstLine="22"/>
              <w:rPr>
                <w:rFonts w:ascii="Times New Roman" w:hAnsi="Times New Roman"/>
                <w:color w:val="000000"/>
                <w:sz w:val="24"/>
                <w:szCs w:val="24"/>
              </w:rPr>
            </w:pPr>
            <w:r w:rsidRPr="00141D51">
              <w:rPr>
                <w:rFonts w:ascii="Times New Roman" w:hAnsi="Times New Roman"/>
                <w:color w:val="000000"/>
                <w:sz w:val="24"/>
                <w:szCs w:val="24"/>
              </w:rPr>
              <w:t>Время работы при полной нагрузке  17 мин;</w:t>
            </w:r>
          </w:p>
          <w:p w:rsidR="00022F41" w:rsidRPr="00141D51" w:rsidRDefault="00022F41" w:rsidP="004C78DA">
            <w:pPr>
              <w:numPr>
                <w:ilvl w:val="0"/>
                <w:numId w:val="3"/>
              </w:numPr>
              <w:tabs>
                <w:tab w:val="left" w:pos="176"/>
              </w:tabs>
              <w:suppressAutoHyphens w:val="0"/>
              <w:snapToGrid w:val="0"/>
              <w:spacing w:after="0" w:line="240" w:lineRule="auto"/>
              <w:ind w:left="33" w:firstLine="22"/>
              <w:rPr>
                <w:rFonts w:ascii="Times New Roman" w:hAnsi="Times New Roman"/>
                <w:color w:val="000000"/>
                <w:sz w:val="24"/>
                <w:szCs w:val="24"/>
              </w:rPr>
            </w:pPr>
            <w:r w:rsidRPr="00141D51">
              <w:rPr>
                <w:rFonts w:ascii="Times New Roman" w:hAnsi="Times New Roman"/>
                <w:color w:val="000000"/>
                <w:sz w:val="24"/>
                <w:szCs w:val="24"/>
              </w:rPr>
              <w:t>Время работы при половинной нагрузке  13 мин;</w:t>
            </w:r>
          </w:p>
          <w:p w:rsidR="00022F41" w:rsidRPr="00141D51" w:rsidRDefault="00022F41" w:rsidP="004C78DA">
            <w:pPr>
              <w:numPr>
                <w:ilvl w:val="0"/>
                <w:numId w:val="3"/>
              </w:numPr>
              <w:tabs>
                <w:tab w:val="left" w:pos="176"/>
              </w:tabs>
              <w:suppressAutoHyphens w:val="0"/>
              <w:snapToGrid w:val="0"/>
              <w:spacing w:after="0" w:line="240" w:lineRule="auto"/>
              <w:ind w:left="33" w:firstLine="22"/>
              <w:rPr>
                <w:rFonts w:ascii="Times New Roman" w:hAnsi="Times New Roman"/>
                <w:color w:val="000000"/>
                <w:sz w:val="24"/>
                <w:szCs w:val="24"/>
              </w:rPr>
            </w:pPr>
            <w:r w:rsidRPr="00141D51">
              <w:rPr>
                <w:rFonts w:ascii="Times New Roman" w:hAnsi="Times New Roman"/>
                <w:color w:val="000000"/>
                <w:sz w:val="24"/>
                <w:szCs w:val="24"/>
              </w:rPr>
              <w:t>Макс. поглощаемая энергия импульса  320 Дж;</w:t>
            </w:r>
          </w:p>
          <w:p w:rsidR="00022F41" w:rsidRPr="00141D51" w:rsidRDefault="00022F41" w:rsidP="004C78DA">
            <w:pPr>
              <w:numPr>
                <w:ilvl w:val="0"/>
                <w:numId w:val="3"/>
              </w:numPr>
              <w:tabs>
                <w:tab w:val="left" w:pos="176"/>
              </w:tabs>
              <w:suppressAutoHyphens w:val="0"/>
              <w:snapToGrid w:val="0"/>
              <w:spacing w:after="0" w:line="240" w:lineRule="auto"/>
              <w:ind w:left="33" w:firstLine="22"/>
              <w:rPr>
                <w:rFonts w:ascii="Times New Roman" w:hAnsi="Times New Roman"/>
                <w:color w:val="000000"/>
                <w:sz w:val="24"/>
                <w:szCs w:val="24"/>
              </w:rPr>
            </w:pPr>
            <w:r w:rsidRPr="00141D51">
              <w:rPr>
                <w:rFonts w:ascii="Times New Roman" w:hAnsi="Times New Roman"/>
                <w:color w:val="000000"/>
                <w:sz w:val="24"/>
                <w:szCs w:val="24"/>
              </w:rPr>
              <w:t>Типичное время перезарядки:  10 часов;</w:t>
            </w:r>
          </w:p>
          <w:p w:rsidR="00022F41" w:rsidRPr="00141D51" w:rsidRDefault="00022F41" w:rsidP="004C78DA">
            <w:pPr>
              <w:tabs>
                <w:tab w:val="left" w:pos="176"/>
              </w:tabs>
              <w:spacing w:after="0" w:line="240" w:lineRule="auto"/>
              <w:rPr>
                <w:rFonts w:ascii="Times New Roman" w:hAnsi="Times New Roman"/>
                <w:sz w:val="24"/>
                <w:szCs w:val="24"/>
              </w:rPr>
            </w:pPr>
            <w:r w:rsidRPr="00141D51">
              <w:rPr>
                <w:rFonts w:ascii="Times New Roman" w:hAnsi="Times New Roman"/>
                <w:color w:val="000000"/>
                <w:sz w:val="24"/>
                <w:szCs w:val="24"/>
              </w:rPr>
              <w:t>Гарантия 1 год.</w:t>
            </w:r>
          </w:p>
        </w:tc>
        <w:tc>
          <w:tcPr>
            <w:tcW w:w="1276" w:type="dxa"/>
            <w:tcBorders>
              <w:top w:val="single" w:sz="4" w:space="0" w:color="000000"/>
              <w:left w:val="single" w:sz="4" w:space="0" w:color="000000"/>
              <w:bottom w:val="single" w:sz="4" w:space="0" w:color="000000"/>
              <w:right w:val="single" w:sz="4" w:space="0" w:color="000000"/>
            </w:tcBorders>
          </w:tcPr>
          <w:p w:rsidR="00022F41" w:rsidRPr="00141D51" w:rsidRDefault="00022F41" w:rsidP="004C78DA">
            <w:pPr>
              <w:keepNext/>
              <w:keepLines/>
              <w:snapToGrid w:val="0"/>
              <w:spacing w:after="0"/>
              <w:ind w:firstLine="34"/>
              <w:jc w:val="center"/>
              <w:rPr>
                <w:rFonts w:ascii="Times New Roman" w:hAnsi="Times New Roman"/>
                <w:iCs/>
                <w:sz w:val="24"/>
                <w:szCs w:val="24"/>
              </w:rPr>
            </w:pPr>
            <w:r w:rsidRPr="00141D51">
              <w:rPr>
                <w:rFonts w:ascii="Times New Roman" w:hAnsi="Times New Roman"/>
                <w:iCs/>
                <w:sz w:val="24"/>
                <w:szCs w:val="24"/>
              </w:rPr>
              <w:t>4 487,62</w:t>
            </w:r>
          </w:p>
        </w:tc>
        <w:tc>
          <w:tcPr>
            <w:tcW w:w="1701" w:type="dxa"/>
            <w:tcBorders>
              <w:top w:val="single" w:sz="4" w:space="0" w:color="000000"/>
              <w:left w:val="single" w:sz="4" w:space="0" w:color="000000"/>
              <w:bottom w:val="single" w:sz="4" w:space="0" w:color="000000"/>
              <w:right w:val="single" w:sz="4" w:space="0" w:color="000000"/>
            </w:tcBorders>
          </w:tcPr>
          <w:p w:rsidR="00022F41" w:rsidRPr="00141D51" w:rsidRDefault="00022F41" w:rsidP="004C78DA">
            <w:pPr>
              <w:keepNext/>
              <w:keepLines/>
              <w:snapToGrid w:val="0"/>
              <w:spacing w:after="0"/>
              <w:ind w:firstLine="34"/>
              <w:jc w:val="center"/>
              <w:rPr>
                <w:rFonts w:ascii="Times New Roman" w:hAnsi="Times New Roman"/>
                <w:iCs/>
                <w:sz w:val="24"/>
                <w:szCs w:val="24"/>
              </w:rPr>
            </w:pPr>
            <w:r w:rsidRPr="00141D51">
              <w:rPr>
                <w:rFonts w:ascii="Times New Roman" w:hAnsi="Times New Roman"/>
                <w:iCs/>
                <w:sz w:val="24"/>
                <w:szCs w:val="24"/>
              </w:rPr>
              <w:t>4 487,62</w:t>
            </w:r>
          </w:p>
        </w:tc>
      </w:tr>
      <w:tr w:rsidR="00022F41" w:rsidRPr="00DC3782" w:rsidTr="004C78DA">
        <w:trPr>
          <w:trHeight w:val="409"/>
        </w:trPr>
        <w:tc>
          <w:tcPr>
            <w:tcW w:w="8364" w:type="dxa"/>
            <w:gridSpan w:val="5"/>
            <w:tcBorders>
              <w:top w:val="single" w:sz="4" w:space="0" w:color="000000"/>
              <w:left w:val="single" w:sz="4" w:space="0" w:color="000000"/>
              <w:bottom w:val="single" w:sz="4" w:space="0" w:color="000000"/>
              <w:right w:val="single" w:sz="4" w:space="0" w:color="000000"/>
            </w:tcBorders>
          </w:tcPr>
          <w:p w:rsidR="00022F41" w:rsidRPr="00141D51" w:rsidRDefault="00022F41" w:rsidP="004C78DA">
            <w:pPr>
              <w:keepNext/>
              <w:keepLines/>
              <w:snapToGrid w:val="0"/>
              <w:spacing w:after="0"/>
              <w:ind w:firstLine="34"/>
              <w:jc w:val="center"/>
              <w:rPr>
                <w:rFonts w:ascii="Times New Roman" w:hAnsi="Times New Roman"/>
                <w:b/>
                <w:iCs/>
                <w:sz w:val="24"/>
                <w:szCs w:val="24"/>
              </w:rPr>
            </w:pPr>
            <w:r w:rsidRPr="00141D51">
              <w:rPr>
                <w:rFonts w:ascii="Times New Roman" w:hAnsi="Times New Roman"/>
                <w:b/>
                <w:color w:val="000000"/>
                <w:sz w:val="24"/>
                <w:szCs w:val="24"/>
              </w:rPr>
              <w:t>Итого:</w:t>
            </w:r>
          </w:p>
        </w:tc>
        <w:tc>
          <w:tcPr>
            <w:tcW w:w="1701" w:type="dxa"/>
            <w:tcBorders>
              <w:top w:val="single" w:sz="4" w:space="0" w:color="000000"/>
              <w:left w:val="single" w:sz="4" w:space="0" w:color="000000"/>
              <w:bottom w:val="single" w:sz="4" w:space="0" w:color="000000"/>
              <w:right w:val="single" w:sz="4" w:space="0" w:color="000000"/>
            </w:tcBorders>
          </w:tcPr>
          <w:p w:rsidR="00022F41" w:rsidRPr="00141D51" w:rsidRDefault="00022F41" w:rsidP="004C78DA">
            <w:pPr>
              <w:keepNext/>
              <w:keepLines/>
              <w:snapToGrid w:val="0"/>
              <w:spacing w:after="0"/>
              <w:ind w:firstLine="34"/>
              <w:jc w:val="center"/>
              <w:rPr>
                <w:rFonts w:ascii="Times New Roman" w:hAnsi="Times New Roman"/>
                <w:b/>
                <w:iCs/>
                <w:sz w:val="24"/>
                <w:szCs w:val="24"/>
              </w:rPr>
            </w:pPr>
            <w:r w:rsidRPr="00141D51">
              <w:rPr>
                <w:rFonts w:ascii="Times New Roman" w:hAnsi="Times New Roman"/>
                <w:b/>
                <w:iCs/>
                <w:sz w:val="24"/>
                <w:szCs w:val="24"/>
              </w:rPr>
              <w:t>49 487,62</w:t>
            </w:r>
          </w:p>
        </w:tc>
      </w:tr>
    </w:tbl>
    <w:p w:rsidR="00141D51" w:rsidRDefault="00141D51" w:rsidP="004561BA"/>
    <w:p w:rsidR="00141D51" w:rsidRDefault="00141D51" w:rsidP="004561BA"/>
    <w:p w:rsidR="00141D51" w:rsidRDefault="00141D51" w:rsidP="004561BA"/>
    <w:p w:rsidR="00141D51" w:rsidRPr="008E7F7B" w:rsidRDefault="00141D51" w:rsidP="00141D51">
      <w:pPr>
        <w:spacing w:after="0" w:line="240" w:lineRule="auto"/>
        <w:jc w:val="both"/>
        <w:rPr>
          <w:rFonts w:ascii="Times New Roman" w:hAnsi="Times New Roman"/>
          <w:sz w:val="28"/>
          <w:szCs w:val="28"/>
        </w:rPr>
      </w:pPr>
      <w:r w:rsidRPr="008E7F7B">
        <w:rPr>
          <w:rFonts w:ascii="Times New Roman" w:hAnsi="Times New Roman"/>
          <w:sz w:val="28"/>
          <w:szCs w:val="28"/>
        </w:rPr>
        <w:t xml:space="preserve">Начальник управления по имуществу </w:t>
      </w:r>
    </w:p>
    <w:p w:rsidR="00141D51" w:rsidRPr="008E7F7B" w:rsidRDefault="00141D51" w:rsidP="00141D51">
      <w:pPr>
        <w:spacing w:after="0" w:line="240" w:lineRule="auto"/>
        <w:jc w:val="both"/>
        <w:rPr>
          <w:rFonts w:ascii="Times New Roman" w:hAnsi="Times New Roman"/>
          <w:sz w:val="28"/>
          <w:szCs w:val="28"/>
        </w:rPr>
      </w:pPr>
      <w:r w:rsidRPr="008E7F7B">
        <w:rPr>
          <w:rFonts w:ascii="Times New Roman" w:hAnsi="Times New Roman"/>
          <w:sz w:val="28"/>
          <w:szCs w:val="28"/>
        </w:rPr>
        <w:t xml:space="preserve">и земельным отношениям </w:t>
      </w:r>
    </w:p>
    <w:p w:rsidR="00141D51" w:rsidRPr="008E7F7B" w:rsidRDefault="00141D51" w:rsidP="00141D51">
      <w:pPr>
        <w:tabs>
          <w:tab w:val="left" w:pos="7200"/>
        </w:tabs>
        <w:spacing w:after="0" w:line="240" w:lineRule="auto"/>
        <w:jc w:val="both"/>
        <w:rPr>
          <w:rFonts w:ascii="Times New Roman" w:hAnsi="Times New Roman"/>
          <w:sz w:val="28"/>
          <w:szCs w:val="28"/>
        </w:rPr>
      </w:pPr>
      <w:r w:rsidRPr="008E7F7B">
        <w:rPr>
          <w:rFonts w:ascii="Times New Roman" w:hAnsi="Times New Roman"/>
          <w:sz w:val="28"/>
          <w:szCs w:val="28"/>
        </w:rPr>
        <w:t xml:space="preserve">администрации городского округа </w:t>
      </w:r>
      <w:r w:rsidRPr="008E7F7B">
        <w:rPr>
          <w:rFonts w:ascii="Times New Roman" w:hAnsi="Times New Roman"/>
          <w:sz w:val="28"/>
          <w:szCs w:val="28"/>
        </w:rPr>
        <w:tab/>
        <w:t xml:space="preserve">    Д.А. Курилкин</w:t>
      </w:r>
    </w:p>
    <w:p w:rsidR="00141D51" w:rsidRDefault="00141D51" w:rsidP="004561BA"/>
    <w:p w:rsidR="00141D51" w:rsidRDefault="00141D51" w:rsidP="004561BA"/>
    <w:p w:rsidR="00141D51" w:rsidRDefault="00141D51" w:rsidP="004561BA"/>
    <w:p w:rsidR="00141D51" w:rsidRDefault="00141D51" w:rsidP="004561BA"/>
    <w:p w:rsidR="00141D51" w:rsidRDefault="00141D51" w:rsidP="004561BA"/>
    <w:sectPr w:rsidR="00141D51" w:rsidSect="00455595">
      <w:headerReference w:type="even" r:id="rId8"/>
      <w:headerReference w:type="first" r:id="rId9"/>
      <w:pgSz w:w="11906" w:h="16838" w:code="9"/>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58D5" w:rsidRDefault="009B58D5">
      <w:pPr>
        <w:spacing w:after="0" w:line="240" w:lineRule="auto"/>
      </w:pPr>
      <w:r>
        <w:separator/>
      </w:r>
    </w:p>
  </w:endnote>
  <w:endnote w:type="continuationSeparator" w:id="1">
    <w:p w:rsidR="009B58D5" w:rsidRDefault="009B58D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58D5" w:rsidRDefault="009B58D5">
      <w:pPr>
        <w:spacing w:after="0" w:line="240" w:lineRule="auto"/>
      </w:pPr>
      <w:r>
        <w:separator/>
      </w:r>
    </w:p>
  </w:footnote>
  <w:footnote w:type="continuationSeparator" w:id="1">
    <w:p w:rsidR="009B58D5" w:rsidRDefault="009B58D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77A5" w:rsidRDefault="000577A5">
    <w:pPr>
      <w:pStyle w:val="a3"/>
      <w:jc w:val="center"/>
    </w:pPr>
  </w:p>
  <w:p w:rsidR="000577A5" w:rsidRDefault="000577A5">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77A5" w:rsidRDefault="00951675">
    <w:pPr>
      <w:pStyle w:val="a3"/>
      <w:jc w:val="center"/>
    </w:pPr>
    <w:r>
      <w:fldChar w:fldCharType="begin"/>
    </w:r>
    <w:r w:rsidR="000577A5">
      <w:instrText xml:space="preserve"> PAGE   \* MERGEFORMAT </w:instrText>
    </w:r>
    <w:r>
      <w:fldChar w:fldCharType="separate"/>
    </w:r>
    <w:r w:rsidR="000577A5">
      <w:rPr>
        <w:noProof/>
      </w:rPr>
      <w:t>1</w:t>
    </w:r>
    <w:r>
      <w:fldChar w:fldCharType="end"/>
    </w:r>
  </w:p>
  <w:p w:rsidR="000577A5" w:rsidRDefault="000577A5" w:rsidP="00EE70E5">
    <w:pPr>
      <w:pStyle w:val="a3"/>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2939A8"/>
    <w:multiLevelType w:val="hybridMultilevel"/>
    <w:tmpl w:val="29BA405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108B4BE4"/>
    <w:multiLevelType w:val="hybridMultilevel"/>
    <w:tmpl w:val="52C6D8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F75336E"/>
    <w:multiLevelType w:val="hybridMultilevel"/>
    <w:tmpl w:val="7A6AADF6"/>
    <w:lvl w:ilvl="0" w:tplc="34CCF390">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14338"/>
  </w:hdrShapeDefaults>
  <w:footnotePr>
    <w:footnote w:id="0"/>
    <w:footnote w:id="1"/>
  </w:footnotePr>
  <w:endnotePr>
    <w:endnote w:id="0"/>
    <w:endnote w:id="1"/>
  </w:endnotePr>
  <w:compat/>
  <w:rsids>
    <w:rsidRoot w:val="00CA4C5A"/>
    <w:rsid w:val="000064B7"/>
    <w:rsid w:val="00020C1A"/>
    <w:rsid w:val="00022F41"/>
    <w:rsid w:val="00047F31"/>
    <w:rsid w:val="000577A5"/>
    <w:rsid w:val="00060671"/>
    <w:rsid w:val="000937DF"/>
    <w:rsid w:val="00097E3A"/>
    <w:rsid w:val="000B2C11"/>
    <w:rsid w:val="00102867"/>
    <w:rsid w:val="001077CA"/>
    <w:rsid w:val="00141D51"/>
    <w:rsid w:val="00163CCF"/>
    <w:rsid w:val="001B7BE9"/>
    <w:rsid w:val="002011EC"/>
    <w:rsid w:val="002067E5"/>
    <w:rsid w:val="0021203F"/>
    <w:rsid w:val="00225445"/>
    <w:rsid w:val="00234AA7"/>
    <w:rsid w:val="0024061A"/>
    <w:rsid w:val="00272642"/>
    <w:rsid w:val="002E1787"/>
    <w:rsid w:val="00314D30"/>
    <w:rsid w:val="003227D0"/>
    <w:rsid w:val="00326996"/>
    <w:rsid w:val="00326FFC"/>
    <w:rsid w:val="00335EAA"/>
    <w:rsid w:val="003817D3"/>
    <w:rsid w:val="00386760"/>
    <w:rsid w:val="003A0352"/>
    <w:rsid w:val="003B5F1C"/>
    <w:rsid w:val="003C3B8C"/>
    <w:rsid w:val="00445736"/>
    <w:rsid w:val="00451C6D"/>
    <w:rsid w:val="00455595"/>
    <w:rsid w:val="004561BA"/>
    <w:rsid w:val="0046194B"/>
    <w:rsid w:val="00476478"/>
    <w:rsid w:val="004C5AC5"/>
    <w:rsid w:val="004C64B9"/>
    <w:rsid w:val="00506B9B"/>
    <w:rsid w:val="00554E8A"/>
    <w:rsid w:val="00591939"/>
    <w:rsid w:val="0059554E"/>
    <w:rsid w:val="005A428D"/>
    <w:rsid w:val="005B5445"/>
    <w:rsid w:val="005C5A3E"/>
    <w:rsid w:val="005E73C8"/>
    <w:rsid w:val="00622BEF"/>
    <w:rsid w:val="0063384D"/>
    <w:rsid w:val="006339A4"/>
    <w:rsid w:val="00641F7A"/>
    <w:rsid w:val="00642F0D"/>
    <w:rsid w:val="00703F52"/>
    <w:rsid w:val="00713776"/>
    <w:rsid w:val="00727ADD"/>
    <w:rsid w:val="00730E25"/>
    <w:rsid w:val="0074264D"/>
    <w:rsid w:val="00802988"/>
    <w:rsid w:val="0083272B"/>
    <w:rsid w:val="00836267"/>
    <w:rsid w:val="00850516"/>
    <w:rsid w:val="00863C0E"/>
    <w:rsid w:val="00867D57"/>
    <w:rsid w:val="008901C8"/>
    <w:rsid w:val="00894042"/>
    <w:rsid w:val="008E7F7B"/>
    <w:rsid w:val="008F65F1"/>
    <w:rsid w:val="00915F91"/>
    <w:rsid w:val="00923024"/>
    <w:rsid w:val="009257DB"/>
    <w:rsid w:val="00925A0B"/>
    <w:rsid w:val="00951675"/>
    <w:rsid w:val="00951D13"/>
    <w:rsid w:val="0098050F"/>
    <w:rsid w:val="00981A65"/>
    <w:rsid w:val="009A2F17"/>
    <w:rsid w:val="009B58D5"/>
    <w:rsid w:val="009E7647"/>
    <w:rsid w:val="009F72E6"/>
    <w:rsid w:val="00A02377"/>
    <w:rsid w:val="00A037C2"/>
    <w:rsid w:val="00A146B7"/>
    <w:rsid w:val="00A255CD"/>
    <w:rsid w:val="00A75807"/>
    <w:rsid w:val="00AC4E61"/>
    <w:rsid w:val="00AC7F9F"/>
    <w:rsid w:val="00AD065A"/>
    <w:rsid w:val="00B13AF9"/>
    <w:rsid w:val="00B32953"/>
    <w:rsid w:val="00B439BB"/>
    <w:rsid w:val="00B72380"/>
    <w:rsid w:val="00B95D40"/>
    <w:rsid w:val="00BA5786"/>
    <w:rsid w:val="00BC7C3A"/>
    <w:rsid w:val="00C517E7"/>
    <w:rsid w:val="00C65C38"/>
    <w:rsid w:val="00C81C32"/>
    <w:rsid w:val="00CA4C5A"/>
    <w:rsid w:val="00CB2C8E"/>
    <w:rsid w:val="00CC259E"/>
    <w:rsid w:val="00D53DC7"/>
    <w:rsid w:val="00DB262F"/>
    <w:rsid w:val="00DB2759"/>
    <w:rsid w:val="00DC2A35"/>
    <w:rsid w:val="00DC5B7B"/>
    <w:rsid w:val="00DD1EF6"/>
    <w:rsid w:val="00DD47E0"/>
    <w:rsid w:val="00E60149"/>
    <w:rsid w:val="00E73F80"/>
    <w:rsid w:val="00EB365D"/>
    <w:rsid w:val="00EE70E5"/>
    <w:rsid w:val="00F521E6"/>
    <w:rsid w:val="00F844D0"/>
    <w:rsid w:val="00FA2BB5"/>
    <w:rsid w:val="00FA44ED"/>
    <w:rsid w:val="00FE452A"/>
    <w:rsid w:val="00FF035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2A35"/>
    <w:pPr>
      <w:suppressAutoHyphens/>
    </w:pPr>
    <w:rPr>
      <w:rFonts w:ascii="Calibri" w:eastAsia="SimSun" w:hAnsi="Calibri" w:cs="Times New Roman"/>
      <w:kern w:val="2"/>
    </w:rPr>
  </w:style>
  <w:style w:type="paragraph" w:styleId="1">
    <w:name w:val="heading 1"/>
    <w:basedOn w:val="a"/>
    <w:next w:val="a"/>
    <w:link w:val="10"/>
    <w:qFormat/>
    <w:rsid w:val="00DC2A35"/>
    <w:pPr>
      <w:keepNext/>
      <w:suppressAutoHyphens w:val="0"/>
      <w:spacing w:before="240" w:after="60" w:line="240" w:lineRule="auto"/>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C2A35"/>
    <w:rPr>
      <w:rFonts w:ascii="Arial" w:eastAsia="Times New Roman" w:hAnsi="Arial" w:cs="Arial"/>
      <w:b/>
      <w:bCs/>
      <w:kern w:val="32"/>
      <w:sz w:val="32"/>
      <w:szCs w:val="32"/>
      <w:lang w:eastAsia="ru-RU"/>
    </w:rPr>
  </w:style>
  <w:style w:type="paragraph" w:styleId="a3">
    <w:name w:val="header"/>
    <w:basedOn w:val="a"/>
    <w:link w:val="a4"/>
    <w:unhideWhenUsed/>
    <w:rsid w:val="00DC2A35"/>
    <w:pPr>
      <w:tabs>
        <w:tab w:val="center" w:pos="4677"/>
        <w:tab w:val="right" w:pos="9355"/>
      </w:tabs>
      <w:suppressAutoHyphens w:val="0"/>
      <w:spacing w:after="0" w:line="240" w:lineRule="auto"/>
    </w:pPr>
    <w:rPr>
      <w:rFonts w:ascii="Times New Roman" w:eastAsia="Times New Roman" w:hAnsi="Times New Roman"/>
      <w:kern w:val="0"/>
      <w:sz w:val="20"/>
      <w:szCs w:val="20"/>
      <w:lang w:eastAsia="ru-RU"/>
    </w:rPr>
  </w:style>
  <w:style w:type="character" w:customStyle="1" w:styleId="a4">
    <w:name w:val="Верхний колонтитул Знак"/>
    <w:basedOn w:val="a0"/>
    <w:link w:val="a3"/>
    <w:rsid w:val="00DC2A35"/>
    <w:rPr>
      <w:rFonts w:ascii="Times New Roman" w:eastAsia="Times New Roman" w:hAnsi="Times New Roman" w:cs="Times New Roman"/>
      <w:sz w:val="20"/>
      <w:szCs w:val="20"/>
      <w:lang w:eastAsia="ru-RU"/>
    </w:rPr>
  </w:style>
  <w:style w:type="paragraph" w:styleId="a5">
    <w:name w:val="Body Text"/>
    <w:aliases w:val="Основной текст Знак Знак Знак,Основной текст Знак Знак Знак Знак Знак Знак,Основной текст Знак Знак Знак Знак Знак,Основной текст Знак Знак Знак Знак Знак Знак Знак Знак Знак Знак Знак Знак Знак Знак"/>
    <w:basedOn w:val="a"/>
    <w:link w:val="a6"/>
    <w:rsid w:val="00DC2A35"/>
    <w:pPr>
      <w:suppressAutoHyphens w:val="0"/>
      <w:spacing w:after="120" w:line="240" w:lineRule="auto"/>
    </w:pPr>
    <w:rPr>
      <w:rFonts w:ascii="Times New Roman" w:eastAsia="Times New Roman" w:hAnsi="Times New Roman"/>
      <w:kern w:val="0"/>
      <w:sz w:val="24"/>
      <w:szCs w:val="24"/>
      <w:lang w:eastAsia="ru-RU"/>
    </w:rPr>
  </w:style>
  <w:style w:type="character" w:customStyle="1" w:styleId="a6">
    <w:name w:val="Основной текст Знак"/>
    <w:aliases w:val="Основной текст Знак Знак Знак Знак,Основной текст Знак Знак Знак Знак Знак Знак Знак,Основной текст Знак Знак Знак Знак Знак Знак1,Основной текст Знак Знак Знак Знак Знак Знак Знак Знак Знак Знак Знак Знак Знак Знак Знак"/>
    <w:basedOn w:val="a0"/>
    <w:link w:val="a5"/>
    <w:rsid w:val="00DC2A35"/>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B7238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72380"/>
    <w:rPr>
      <w:rFonts w:ascii="Tahoma" w:eastAsia="SimSun" w:hAnsi="Tahoma" w:cs="Tahoma"/>
      <w:kern w:val="2"/>
      <w:sz w:val="16"/>
      <w:szCs w:val="16"/>
    </w:rPr>
  </w:style>
  <w:style w:type="table" w:styleId="a9">
    <w:name w:val="Table Grid"/>
    <w:basedOn w:val="a1"/>
    <w:uiPriority w:val="59"/>
    <w:rsid w:val="00020C1A"/>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020C1A"/>
    <w:pPr>
      <w:suppressAutoHyphens w:val="0"/>
      <w:ind w:left="720"/>
      <w:contextualSpacing/>
    </w:pPr>
    <w:rPr>
      <w:rFonts w:asciiTheme="minorHAnsi" w:eastAsiaTheme="minorEastAsia" w:hAnsiTheme="minorHAnsi" w:cstheme="minorBidi"/>
      <w:kern w:val="0"/>
      <w:lang w:eastAsia="ru-RU"/>
    </w:rPr>
  </w:style>
  <w:style w:type="character" w:styleId="ab">
    <w:name w:val="Emphasis"/>
    <w:uiPriority w:val="99"/>
    <w:qFormat/>
    <w:rsid w:val="00141D51"/>
    <w:rPr>
      <w:i/>
      <w:iCs/>
    </w:rPr>
  </w:style>
  <w:style w:type="paragraph" w:customStyle="1" w:styleId="ac">
    <w:name w:val="Заголовок"/>
    <w:basedOn w:val="a"/>
    <w:next w:val="a5"/>
    <w:rsid w:val="00141D51"/>
    <w:pPr>
      <w:keepNext/>
      <w:spacing w:before="240" w:after="120" w:line="240" w:lineRule="auto"/>
    </w:pPr>
    <w:rPr>
      <w:rFonts w:ascii="Arial" w:eastAsia="Arial Unicode MS" w:hAnsi="Arial" w:cs="Mangal"/>
      <w:kern w:val="0"/>
      <w:sz w:val="28"/>
      <w:szCs w:val="28"/>
      <w:lang w:eastAsia="ar-SA"/>
    </w:rPr>
  </w:style>
  <w:style w:type="paragraph" w:styleId="ad">
    <w:name w:val="Normal (Web)"/>
    <w:basedOn w:val="a"/>
    <w:uiPriority w:val="99"/>
    <w:unhideWhenUsed/>
    <w:rsid w:val="00335EAA"/>
    <w:pPr>
      <w:suppressAutoHyphens w:val="0"/>
      <w:spacing w:before="100" w:beforeAutospacing="1" w:after="100" w:afterAutospacing="1" w:line="240" w:lineRule="auto"/>
    </w:pPr>
    <w:rPr>
      <w:rFonts w:ascii="Times New Roman" w:eastAsia="Times New Roman" w:hAnsi="Times New Roman"/>
      <w:kern w:val="0"/>
      <w:sz w:val="24"/>
      <w:szCs w:val="24"/>
      <w:lang w:eastAsia="ru-RU"/>
    </w:rPr>
  </w:style>
  <w:style w:type="character" w:styleId="ae">
    <w:name w:val="Strong"/>
    <w:basedOn w:val="a0"/>
    <w:uiPriority w:val="22"/>
    <w:qFormat/>
    <w:rsid w:val="00335EA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2A35"/>
    <w:pPr>
      <w:suppressAutoHyphens/>
    </w:pPr>
    <w:rPr>
      <w:rFonts w:ascii="Calibri" w:eastAsia="SimSun" w:hAnsi="Calibri" w:cs="Times New Roman"/>
      <w:kern w:val="2"/>
    </w:rPr>
  </w:style>
  <w:style w:type="paragraph" w:styleId="1">
    <w:name w:val="heading 1"/>
    <w:basedOn w:val="a"/>
    <w:next w:val="a"/>
    <w:link w:val="10"/>
    <w:qFormat/>
    <w:rsid w:val="00DC2A35"/>
    <w:pPr>
      <w:keepNext/>
      <w:suppressAutoHyphens w:val="0"/>
      <w:spacing w:before="240" w:after="60" w:line="240" w:lineRule="auto"/>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C2A35"/>
    <w:rPr>
      <w:rFonts w:ascii="Arial" w:eastAsia="Times New Roman" w:hAnsi="Arial" w:cs="Arial"/>
      <w:b/>
      <w:bCs/>
      <w:kern w:val="32"/>
      <w:sz w:val="32"/>
      <w:szCs w:val="32"/>
      <w:lang w:eastAsia="ru-RU"/>
    </w:rPr>
  </w:style>
  <w:style w:type="paragraph" w:styleId="a3">
    <w:name w:val="header"/>
    <w:basedOn w:val="a"/>
    <w:link w:val="a4"/>
    <w:unhideWhenUsed/>
    <w:rsid w:val="00DC2A35"/>
    <w:pPr>
      <w:tabs>
        <w:tab w:val="center" w:pos="4677"/>
        <w:tab w:val="right" w:pos="9355"/>
      </w:tabs>
      <w:suppressAutoHyphens w:val="0"/>
      <w:spacing w:after="0" w:line="240" w:lineRule="auto"/>
    </w:pPr>
    <w:rPr>
      <w:rFonts w:ascii="Times New Roman" w:eastAsia="Times New Roman" w:hAnsi="Times New Roman"/>
      <w:kern w:val="0"/>
      <w:sz w:val="20"/>
      <w:szCs w:val="20"/>
      <w:lang w:eastAsia="ru-RU"/>
    </w:rPr>
  </w:style>
  <w:style w:type="character" w:customStyle="1" w:styleId="a4">
    <w:name w:val="Верхний колонтитул Знак"/>
    <w:basedOn w:val="a0"/>
    <w:link w:val="a3"/>
    <w:rsid w:val="00DC2A35"/>
    <w:rPr>
      <w:rFonts w:ascii="Times New Roman" w:eastAsia="Times New Roman" w:hAnsi="Times New Roman" w:cs="Times New Roman"/>
      <w:sz w:val="20"/>
      <w:szCs w:val="20"/>
      <w:lang w:eastAsia="ru-RU"/>
    </w:rPr>
  </w:style>
  <w:style w:type="paragraph" w:styleId="a5">
    <w:name w:val="Body Text"/>
    <w:aliases w:val="Основной текст Знак Знак Знак,Основной текст Знак Знак Знак Знак Знак Знак,Основной текст Знак Знак Знак Знак Знак,Основной текст Знак Знак Знак Знак Знак Знак Знак Знак Знак Знак Знак Знак Знак Знак"/>
    <w:basedOn w:val="a"/>
    <w:link w:val="a6"/>
    <w:rsid w:val="00DC2A35"/>
    <w:pPr>
      <w:suppressAutoHyphens w:val="0"/>
      <w:spacing w:after="120" w:line="240" w:lineRule="auto"/>
    </w:pPr>
    <w:rPr>
      <w:rFonts w:ascii="Times New Roman" w:eastAsia="Times New Roman" w:hAnsi="Times New Roman"/>
      <w:kern w:val="0"/>
      <w:sz w:val="24"/>
      <w:szCs w:val="24"/>
      <w:lang w:eastAsia="ru-RU"/>
    </w:rPr>
  </w:style>
  <w:style w:type="character" w:customStyle="1" w:styleId="a6">
    <w:name w:val="Основной текст Знак"/>
    <w:aliases w:val="Основной текст Знак Знак Знак Знак,Основной текст Знак Знак Знак Знак Знак Знак Знак,Основной текст Знак Знак Знак Знак Знак Знак1,Основной текст Знак Знак Знак Знак Знак Знак Знак Знак Знак Знак Знак Знак Знак Знак Знак"/>
    <w:basedOn w:val="a0"/>
    <w:link w:val="a5"/>
    <w:rsid w:val="00DC2A35"/>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B7238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72380"/>
    <w:rPr>
      <w:rFonts w:ascii="Tahoma" w:eastAsia="SimSun" w:hAnsi="Tahoma" w:cs="Tahoma"/>
      <w:kern w:val="2"/>
      <w:sz w:val="16"/>
      <w:szCs w:val="16"/>
    </w:rPr>
  </w:style>
  <w:style w:type="table" w:styleId="a9">
    <w:name w:val="Table Grid"/>
    <w:basedOn w:val="a1"/>
    <w:uiPriority w:val="59"/>
    <w:rsid w:val="00020C1A"/>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020C1A"/>
    <w:pPr>
      <w:suppressAutoHyphens w:val="0"/>
      <w:ind w:left="720"/>
      <w:contextualSpacing/>
    </w:pPr>
    <w:rPr>
      <w:rFonts w:asciiTheme="minorHAnsi" w:eastAsiaTheme="minorEastAsia" w:hAnsiTheme="minorHAnsi" w:cstheme="minorBidi"/>
      <w:kern w:val="0"/>
      <w:lang w:eastAsia="ru-RU"/>
    </w:rPr>
  </w:style>
  <w:style w:type="character" w:styleId="ab">
    <w:name w:val="Emphasis"/>
    <w:uiPriority w:val="99"/>
    <w:qFormat/>
    <w:rsid w:val="00141D51"/>
    <w:rPr>
      <w:i/>
      <w:iCs/>
    </w:rPr>
  </w:style>
  <w:style w:type="paragraph" w:customStyle="1" w:styleId="ac">
    <w:name w:val="Заголовок"/>
    <w:basedOn w:val="a"/>
    <w:next w:val="a5"/>
    <w:rsid w:val="00141D51"/>
    <w:pPr>
      <w:keepNext/>
      <w:spacing w:before="240" w:after="120" w:line="240" w:lineRule="auto"/>
    </w:pPr>
    <w:rPr>
      <w:rFonts w:ascii="Arial" w:eastAsia="Arial Unicode MS" w:hAnsi="Arial" w:cs="Mangal"/>
      <w:kern w:val="0"/>
      <w:sz w:val="28"/>
      <w:szCs w:val="28"/>
      <w:lang w:eastAsia="ar-SA"/>
    </w:rPr>
  </w:style>
</w:styles>
</file>

<file path=word/webSettings.xml><?xml version="1.0" encoding="utf-8"?>
<w:webSettings xmlns:r="http://schemas.openxmlformats.org/officeDocument/2006/relationships" xmlns:w="http://schemas.openxmlformats.org/wordprocessingml/2006/main">
  <w:divs>
    <w:div w:id="38020511">
      <w:bodyDiv w:val="1"/>
      <w:marLeft w:val="0"/>
      <w:marRight w:val="0"/>
      <w:marTop w:val="0"/>
      <w:marBottom w:val="0"/>
      <w:divBdr>
        <w:top w:val="none" w:sz="0" w:space="0" w:color="auto"/>
        <w:left w:val="none" w:sz="0" w:space="0" w:color="auto"/>
        <w:bottom w:val="none" w:sz="0" w:space="0" w:color="auto"/>
        <w:right w:val="none" w:sz="0" w:space="0" w:color="auto"/>
      </w:divBdr>
    </w:div>
    <w:div w:id="615983195">
      <w:bodyDiv w:val="1"/>
      <w:marLeft w:val="0"/>
      <w:marRight w:val="0"/>
      <w:marTop w:val="0"/>
      <w:marBottom w:val="0"/>
      <w:divBdr>
        <w:top w:val="none" w:sz="0" w:space="0" w:color="auto"/>
        <w:left w:val="none" w:sz="0" w:space="0" w:color="auto"/>
        <w:bottom w:val="none" w:sz="0" w:space="0" w:color="auto"/>
        <w:right w:val="none" w:sz="0" w:space="0" w:color="auto"/>
      </w:divBdr>
    </w:div>
    <w:div w:id="834341475">
      <w:bodyDiv w:val="1"/>
      <w:marLeft w:val="0"/>
      <w:marRight w:val="0"/>
      <w:marTop w:val="0"/>
      <w:marBottom w:val="0"/>
      <w:divBdr>
        <w:top w:val="none" w:sz="0" w:space="0" w:color="auto"/>
        <w:left w:val="none" w:sz="0" w:space="0" w:color="auto"/>
        <w:bottom w:val="none" w:sz="0" w:space="0" w:color="auto"/>
        <w:right w:val="none" w:sz="0" w:space="0" w:color="auto"/>
      </w:divBdr>
    </w:div>
    <w:div w:id="988676867">
      <w:bodyDiv w:val="1"/>
      <w:marLeft w:val="0"/>
      <w:marRight w:val="0"/>
      <w:marTop w:val="0"/>
      <w:marBottom w:val="0"/>
      <w:divBdr>
        <w:top w:val="none" w:sz="0" w:space="0" w:color="auto"/>
        <w:left w:val="none" w:sz="0" w:space="0" w:color="auto"/>
        <w:bottom w:val="none" w:sz="0" w:space="0" w:color="auto"/>
        <w:right w:val="none" w:sz="0" w:space="0" w:color="auto"/>
      </w:divBdr>
    </w:div>
    <w:div w:id="1132405898">
      <w:bodyDiv w:val="1"/>
      <w:marLeft w:val="0"/>
      <w:marRight w:val="0"/>
      <w:marTop w:val="0"/>
      <w:marBottom w:val="0"/>
      <w:divBdr>
        <w:top w:val="none" w:sz="0" w:space="0" w:color="auto"/>
        <w:left w:val="none" w:sz="0" w:space="0" w:color="auto"/>
        <w:bottom w:val="none" w:sz="0" w:space="0" w:color="auto"/>
        <w:right w:val="none" w:sz="0" w:space="0" w:color="auto"/>
      </w:divBdr>
    </w:div>
    <w:div w:id="1200706311">
      <w:bodyDiv w:val="1"/>
      <w:marLeft w:val="0"/>
      <w:marRight w:val="0"/>
      <w:marTop w:val="0"/>
      <w:marBottom w:val="0"/>
      <w:divBdr>
        <w:top w:val="none" w:sz="0" w:space="0" w:color="auto"/>
        <w:left w:val="none" w:sz="0" w:space="0" w:color="auto"/>
        <w:bottom w:val="none" w:sz="0" w:space="0" w:color="auto"/>
        <w:right w:val="none" w:sz="0" w:space="0" w:color="auto"/>
      </w:divBdr>
    </w:div>
    <w:div w:id="1439333056">
      <w:bodyDiv w:val="1"/>
      <w:marLeft w:val="0"/>
      <w:marRight w:val="0"/>
      <w:marTop w:val="0"/>
      <w:marBottom w:val="0"/>
      <w:divBdr>
        <w:top w:val="none" w:sz="0" w:space="0" w:color="auto"/>
        <w:left w:val="none" w:sz="0" w:space="0" w:color="auto"/>
        <w:bottom w:val="none" w:sz="0" w:space="0" w:color="auto"/>
        <w:right w:val="none" w:sz="0" w:space="0" w:color="auto"/>
      </w:divBdr>
    </w:div>
    <w:div w:id="1501193018">
      <w:bodyDiv w:val="1"/>
      <w:marLeft w:val="0"/>
      <w:marRight w:val="0"/>
      <w:marTop w:val="0"/>
      <w:marBottom w:val="0"/>
      <w:divBdr>
        <w:top w:val="none" w:sz="0" w:space="0" w:color="auto"/>
        <w:left w:val="none" w:sz="0" w:space="0" w:color="auto"/>
        <w:bottom w:val="none" w:sz="0" w:space="0" w:color="auto"/>
        <w:right w:val="none" w:sz="0" w:space="0" w:color="auto"/>
      </w:divBdr>
    </w:div>
    <w:div w:id="1555702906">
      <w:bodyDiv w:val="1"/>
      <w:marLeft w:val="0"/>
      <w:marRight w:val="0"/>
      <w:marTop w:val="0"/>
      <w:marBottom w:val="0"/>
      <w:divBdr>
        <w:top w:val="none" w:sz="0" w:space="0" w:color="auto"/>
        <w:left w:val="none" w:sz="0" w:space="0" w:color="auto"/>
        <w:bottom w:val="none" w:sz="0" w:space="0" w:color="auto"/>
        <w:right w:val="none" w:sz="0" w:space="0" w:color="auto"/>
      </w:divBdr>
    </w:div>
    <w:div w:id="1833326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4B61D9-440C-46AA-9CCA-C78BE127F7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801</Words>
  <Characters>4568</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Романова</dc:creator>
  <cp:lastModifiedBy>Admin</cp:lastModifiedBy>
  <cp:revision>9</cp:revision>
  <cp:lastPrinted>2015-02-26T05:46:00Z</cp:lastPrinted>
  <dcterms:created xsi:type="dcterms:W3CDTF">2015-02-11T05:05:00Z</dcterms:created>
  <dcterms:modified xsi:type="dcterms:W3CDTF">2015-02-26T05:49:00Z</dcterms:modified>
</cp:coreProperties>
</file>