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BD" w:rsidRDefault="00A529B6" w:rsidP="007B44BD">
      <w:pPr>
        <w:jc w:val="center"/>
        <w:rPr>
          <w:sz w:val="30"/>
          <w:szCs w:val="30"/>
        </w:rPr>
      </w:pPr>
      <w:bookmarkStart w:id="0" w:name="sub_1"/>
      <w:r>
        <w:rPr>
          <w:noProof/>
        </w:rPr>
        <w:drawing>
          <wp:inline distT="0" distB="0" distL="0" distR="0">
            <wp:extent cx="4381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BD" w:rsidRDefault="007B44BD" w:rsidP="007B44BD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B44BD" w:rsidRPr="001E7E3C" w:rsidRDefault="007B44BD" w:rsidP="007B44BD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B44BD" w:rsidRDefault="007B44BD" w:rsidP="007B44BD">
      <w:pPr>
        <w:jc w:val="center"/>
      </w:pPr>
    </w:p>
    <w:p w:rsidR="007B44BD" w:rsidRDefault="007B44BD" w:rsidP="007B44BD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B44BD" w:rsidRDefault="007B44BD" w:rsidP="007B44BD">
      <w:pPr>
        <w:rPr>
          <w:b/>
          <w:sz w:val="44"/>
          <w:szCs w:val="44"/>
        </w:rPr>
      </w:pPr>
    </w:p>
    <w:p w:rsidR="007B44BD" w:rsidRDefault="007B44BD" w:rsidP="007B44BD">
      <w:pPr>
        <w:rPr>
          <w:b/>
          <w:sz w:val="28"/>
          <w:szCs w:val="28"/>
        </w:rPr>
      </w:pPr>
    </w:p>
    <w:p w:rsidR="007B44BD" w:rsidRPr="007B44BD" w:rsidRDefault="007B44BD" w:rsidP="007B44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B44BD">
        <w:rPr>
          <w:sz w:val="28"/>
          <w:szCs w:val="28"/>
        </w:rPr>
        <w:t>25.09.2019         776-МО</w:t>
      </w:r>
    </w:p>
    <w:p w:rsidR="007B44BD" w:rsidRPr="00FD02AE" w:rsidRDefault="007B44BD" w:rsidP="007B44BD">
      <w:r>
        <w:t>о</w:t>
      </w:r>
      <w:r w:rsidRPr="00FD02AE">
        <w:t>т _______________№_____</w:t>
      </w:r>
    </w:p>
    <w:p w:rsidR="00206295" w:rsidRDefault="00206295" w:rsidP="007B44BD">
      <w:pPr>
        <w:ind w:firstLine="0"/>
        <w:rPr>
          <w:rStyle w:val="a3"/>
          <w:bCs/>
        </w:rPr>
      </w:pPr>
    </w:p>
    <w:p w:rsidR="003F220F" w:rsidRPr="003F220F" w:rsidRDefault="003F220F" w:rsidP="003F220F">
      <w:pPr>
        <w:rPr>
          <w:rFonts w:ascii="Times New Roman" w:hAnsi="Times New Roman" w:cs="Times New Roman"/>
          <w:sz w:val="28"/>
          <w:szCs w:val="28"/>
        </w:rPr>
      </w:pPr>
      <w:r w:rsidRPr="003F220F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3F220F" w:rsidRPr="003F220F" w:rsidRDefault="003F220F" w:rsidP="003F220F">
      <w:pPr>
        <w:rPr>
          <w:rFonts w:ascii="Times New Roman" w:hAnsi="Times New Roman" w:cs="Times New Roman"/>
          <w:sz w:val="28"/>
          <w:szCs w:val="28"/>
        </w:rPr>
      </w:pPr>
      <w:r w:rsidRPr="003F220F">
        <w:rPr>
          <w:rFonts w:ascii="Times New Roman" w:hAnsi="Times New Roman" w:cs="Times New Roman"/>
          <w:sz w:val="28"/>
          <w:szCs w:val="28"/>
        </w:rPr>
        <w:t>о порядке организации и</w:t>
      </w:r>
    </w:p>
    <w:p w:rsidR="003F220F" w:rsidRPr="003F220F" w:rsidRDefault="00B2483C" w:rsidP="003F2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3F220F" w:rsidRPr="003F220F" w:rsidRDefault="003F220F" w:rsidP="003F220F">
      <w:pPr>
        <w:rPr>
          <w:rFonts w:ascii="Times New Roman" w:hAnsi="Times New Roman" w:cs="Times New Roman"/>
          <w:sz w:val="28"/>
          <w:szCs w:val="28"/>
        </w:rPr>
      </w:pPr>
      <w:r w:rsidRPr="003F220F">
        <w:rPr>
          <w:rFonts w:ascii="Times New Roman" w:hAnsi="Times New Roman" w:cs="Times New Roman"/>
          <w:sz w:val="28"/>
          <w:szCs w:val="28"/>
        </w:rPr>
        <w:t>в Копейском городском</w:t>
      </w:r>
    </w:p>
    <w:p w:rsidR="003F220F" w:rsidRPr="003F220F" w:rsidRDefault="003F220F" w:rsidP="003F220F">
      <w:pPr>
        <w:rPr>
          <w:rFonts w:ascii="Times New Roman" w:hAnsi="Times New Roman" w:cs="Times New Roman"/>
          <w:sz w:val="28"/>
          <w:szCs w:val="28"/>
        </w:rPr>
      </w:pPr>
      <w:r w:rsidRPr="003F220F">
        <w:rPr>
          <w:rFonts w:ascii="Times New Roman" w:hAnsi="Times New Roman" w:cs="Times New Roman"/>
          <w:sz w:val="28"/>
          <w:szCs w:val="28"/>
        </w:rPr>
        <w:t>округе</w:t>
      </w:r>
    </w:p>
    <w:p w:rsidR="003F220F" w:rsidRPr="003F220F" w:rsidRDefault="003F220F" w:rsidP="003F220F">
      <w:pPr>
        <w:rPr>
          <w:rFonts w:ascii="Times New Roman" w:hAnsi="Times New Roman" w:cs="Times New Roman"/>
          <w:sz w:val="28"/>
          <w:szCs w:val="28"/>
        </w:rPr>
      </w:pPr>
    </w:p>
    <w:p w:rsidR="003F220F" w:rsidRPr="003F220F" w:rsidRDefault="003F220F" w:rsidP="003F220F">
      <w:pPr>
        <w:rPr>
          <w:rFonts w:ascii="Times New Roman" w:hAnsi="Times New Roman" w:cs="Times New Roman"/>
          <w:sz w:val="28"/>
          <w:szCs w:val="28"/>
        </w:rPr>
      </w:pPr>
    </w:p>
    <w:p w:rsidR="003F220F" w:rsidRPr="003F220F" w:rsidRDefault="003F220F" w:rsidP="003F220F">
      <w:pPr>
        <w:rPr>
          <w:rFonts w:ascii="Times New Roman" w:hAnsi="Times New Roman" w:cs="Times New Roman"/>
        </w:rPr>
      </w:pPr>
    </w:p>
    <w:p w:rsidR="003F220F" w:rsidRPr="00987C16" w:rsidRDefault="00987C16" w:rsidP="003F220F">
      <w:pPr>
        <w:rPr>
          <w:rFonts w:ascii="Times New Roman" w:hAnsi="Times New Roman" w:cs="Times New Roman"/>
          <w:sz w:val="28"/>
          <w:szCs w:val="28"/>
        </w:rPr>
      </w:pPr>
      <w:r w:rsidRPr="00987C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7A06" w:rsidRPr="00987C16">
        <w:rPr>
          <w:rFonts w:ascii="Times New Roman" w:hAnsi="Times New Roman" w:cs="Times New Roman"/>
          <w:sz w:val="28"/>
          <w:szCs w:val="28"/>
        </w:rPr>
        <w:t>Федеральным закон</w:t>
      </w:r>
      <w:r w:rsidRPr="00987C16">
        <w:rPr>
          <w:rFonts w:ascii="Times New Roman" w:hAnsi="Times New Roman" w:cs="Times New Roman"/>
          <w:sz w:val="28"/>
          <w:szCs w:val="28"/>
        </w:rPr>
        <w:t>о</w:t>
      </w:r>
      <w:r w:rsidR="00DF7A06" w:rsidRPr="00987C16">
        <w:rPr>
          <w:rFonts w:ascii="Times New Roman" w:hAnsi="Times New Roman" w:cs="Times New Roman"/>
          <w:sz w:val="28"/>
          <w:szCs w:val="28"/>
        </w:rPr>
        <w:t>м «Об общих принципах организации местного самоуправления в Российской Федерации»</w:t>
      </w:r>
      <w:r w:rsidRPr="00987C16">
        <w:rPr>
          <w:rFonts w:ascii="Times New Roman" w:hAnsi="Times New Roman" w:cs="Times New Roman"/>
          <w:sz w:val="28"/>
          <w:szCs w:val="28"/>
        </w:rPr>
        <w:t xml:space="preserve"> от</w:t>
      </w:r>
      <w:r w:rsidR="00613394">
        <w:rPr>
          <w:rFonts w:ascii="Times New Roman" w:hAnsi="Times New Roman" w:cs="Times New Roman"/>
          <w:sz w:val="28"/>
          <w:szCs w:val="28"/>
        </w:rPr>
        <w:t xml:space="preserve"> </w:t>
      </w:r>
      <w:r w:rsidRPr="00987C16">
        <w:rPr>
          <w:rFonts w:ascii="Times New Roman" w:hAnsi="Times New Roman" w:cs="Times New Roman"/>
          <w:sz w:val="28"/>
          <w:szCs w:val="28"/>
        </w:rPr>
        <w:t xml:space="preserve">06.10.2003 №131-ФЗ, руководствуясь Уставом </w:t>
      </w:r>
      <w:r w:rsidR="008E6D8F">
        <w:rPr>
          <w:rFonts w:ascii="Times New Roman" w:hAnsi="Times New Roman" w:cs="Times New Roman"/>
          <w:sz w:val="28"/>
          <w:szCs w:val="28"/>
        </w:rPr>
        <w:t>Муниципального образования «Копейский  городской округ»</w:t>
      </w:r>
    </w:p>
    <w:p w:rsidR="00987C16" w:rsidRDefault="008E6D8F" w:rsidP="003F2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E6D8F" w:rsidRPr="00987C16" w:rsidRDefault="008E6D8F" w:rsidP="003F2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987C16" w:rsidRPr="00987C16" w:rsidRDefault="00987C16" w:rsidP="003F220F">
      <w:pPr>
        <w:rPr>
          <w:rFonts w:ascii="Times New Roman" w:hAnsi="Times New Roman" w:cs="Times New Roman"/>
          <w:i/>
        </w:rPr>
      </w:pPr>
    </w:p>
    <w:p w:rsidR="003F220F" w:rsidRPr="003F220F" w:rsidRDefault="003F220F" w:rsidP="003F220F">
      <w:pPr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3F220F">
        <w:rPr>
          <w:rFonts w:ascii="Times New Roman" w:hAnsi="Times New Roman" w:cs="Times New Roman"/>
          <w:sz w:val="28"/>
          <w:szCs w:val="28"/>
        </w:rPr>
        <w:t>1. Утвердить Положение о порядке организации и проведения публичных сл</w:t>
      </w:r>
      <w:r w:rsidR="00B2483C">
        <w:rPr>
          <w:rFonts w:ascii="Times New Roman" w:hAnsi="Times New Roman" w:cs="Times New Roman"/>
          <w:sz w:val="28"/>
          <w:szCs w:val="28"/>
        </w:rPr>
        <w:t xml:space="preserve">ушаний </w:t>
      </w:r>
      <w:r w:rsidRPr="003F220F">
        <w:rPr>
          <w:rFonts w:ascii="Times New Roman" w:hAnsi="Times New Roman" w:cs="Times New Roman"/>
          <w:sz w:val="28"/>
          <w:szCs w:val="28"/>
        </w:rPr>
        <w:t>в Копейском городском округе (Приложение).</w:t>
      </w:r>
    </w:p>
    <w:p w:rsidR="003F220F" w:rsidRPr="003F220F" w:rsidRDefault="003F220F" w:rsidP="003F220F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2" w:name="sub_1002"/>
      <w:bookmarkEnd w:id="1"/>
      <w:r w:rsidRPr="003F220F">
        <w:rPr>
          <w:sz w:val="28"/>
          <w:szCs w:val="28"/>
        </w:rPr>
        <w:t xml:space="preserve">2. Отменить </w:t>
      </w:r>
      <w:r w:rsidR="008E6D8F">
        <w:rPr>
          <w:sz w:val="28"/>
          <w:szCs w:val="28"/>
        </w:rPr>
        <w:t>р</w:t>
      </w:r>
      <w:r w:rsidRPr="003F220F">
        <w:rPr>
          <w:sz w:val="28"/>
          <w:szCs w:val="28"/>
        </w:rPr>
        <w:t>ешени</w:t>
      </w:r>
      <w:r w:rsidR="008E6D8F">
        <w:rPr>
          <w:sz w:val="28"/>
          <w:szCs w:val="28"/>
        </w:rPr>
        <w:t>я</w:t>
      </w:r>
      <w:r w:rsidRPr="003F220F">
        <w:rPr>
          <w:sz w:val="28"/>
          <w:szCs w:val="28"/>
        </w:rPr>
        <w:t xml:space="preserve"> Собрания депутатов Копейского городского округа от 27 мая 2009 года </w:t>
      </w:r>
      <w:r w:rsidRPr="003F220F">
        <w:rPr>
          <w:color w:val="000000"/>
          <w:sz w:val="28"/>
          <w:szCs w:val="28"/>
        </w:rPr>
        <w:t>№</w:t>
      </w:r>
      <w:r w:rsidRPr="003F220F">
        <w:rPr>
          <w:sz w:val="28"/>
          <w:szCs w:val="28"/>
        </w:rPr>
        <w:t xml:space="preserve"> 211-МО </w:t>
      </w:r>
      <w:r w:rsidRPr="003F220F">
        <w:rPr>
          <w:color w:val="000000"/>
          <w:sz w:val="28"/>
          <w:szCs w:val="28"/>
        </w:rPr>
        <w:t>«</w:t>
      </w:r>
      <w:r w:rsidRPr="003F220F">
        <w:rPr>
          <w:sz w:val="28"/>
          <w:szCs w:val="28"/>
        </w:rPr>
        <w:t>О Порядке организации и проведения публичных слушаний на территории Копейского городского округа</w:t>
      </w:r>
      <w:r w:rsidRPr="003F220F">
        <w:rPr>
          <w:color w:val="000000"/>
          <w:sz w:val="28"/>
          <w:szCs w:val="28"/>
        </w:rPr>
        <w:t>»</w:t>
      </w:r>
      <w:r w:rsidR="008E6D8F">
        <w:rPr>
          <w:sz w:val="28"/>
          <w:szCs w:val="28"/>
        </w:rPr>
        <w:t>,</w:t>
      </w:r>
      <w:r w:rsidRPr="003F220F">
        <w:rPr>
          <w:sz w:val="28"/>
          <w:szCs w:val="28"/>
        </w:rPr>
        <w:t xml:space="preserve"> от 28 сентября 2011 года</w:t>
      </w:r>
      <w:r w:rsidRPr="003F220F">
        <w:rPr>
          <w:color w:val="000000"/>
          <w:sz w:val="28"/>
          <w:szCs w:val="28"/>
          <w:shd w:val="clear" w:color="auto" w:fill="FFFFFF"/>
        </w:rPr>
        <w:t xml:space="preserve"> 361-МО </w:t>
      </w:r>
      <w:r w:rsidRPr="003F220F">
        <w:rPr>
          <w:color w:val="000000"/>
          <w:sz w:val="28"/>
          <w:szCs w:val="28"/>
        </w:rPr>
        <w:t>О внесении изменений в решение Собрания депутатов Копейского городского округа от 27.05.2009 № 211-МО «О порядке организации и проведения публичных слушаний на территории Копейского городского округа».</w:t>
      </w:r>
    </w:p>
    <w:p w:rsidR="003F220F" w:rsidRPr="003F220F" w:rsidRDefault="003F220F" w:rsidP="003F220F">
      <w:pPr>
        <w:rPr>
          <w:rFonts w:ascii="Times New Roman" w:hAnsi="Times New Roman" w:cs="Times New Roman"/>
          <w:sz w:val="28"/>
          <w:szCs w:val="28"/>
        </w:rPr>
      </w:pPr>
      <w:r w:rsidRPr="003F220F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Pr="003F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подлежит опубликованию в газете</w:t>
      </w:r>
      <w:r w:rsidRPr="003F220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«Копейский рабочий» и размещению на официальном Интернет-сайте Собрания депутатов Копейского город</w:t>
      </w:r>
      <w:r w:rsidR="00987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округа</w:t>
      </w:r>
      <w:r w:rsidRPr="003F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2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C72" w:rsidRPr="003F220F" w:rsidRDefault="008F4C72" w:rsidP="008F4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29B0">
        <w:rPr>
          <w:sz w:val="28"/>
          <w:szCs w:val="28"/>
        </w:rPr>
        <w:t>Решение вступает в</w:t>
      </w:r>
      <w:r>
        <w:rPr>
          <w:sz w:val="28"/>
          <w:szCs w:val="28"/>
        </w:rPr>
        <w:t xml:space="preserve"> силу со дня его официального опубликования.</w:t>
      </w:r>
    </w:p>
    <w:p w:rsidR="008F4C72" w:rsidRDefault="008F4C72" w:rsidP="00AA53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44BD" w:rsidRDefault="007B44BD" w:rsidP="00AA53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44BD" w:rsidRDefault="007B44BD" w:rsidP="00AA53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220F" w:rsidRPr="003F220F" w:rsidRDefault="008F4C72" w:rsidP="003F2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F220F" w:rsidRPr="003F220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3F220F" w:rsidRPr="003F220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F220F" w:rsidRPr="003F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организационным, правовым и общественно-политическим вопросам</w:t>
      </w:r>
      <w:r w:rsidR="00987C16" w:rsidRPr="00987C16">
        <w:rPr>
          <w:rFonts w:ascii="Times New Roman" w:hAnsi="Times New Roman" w:cs="Times New Roman"/>
          <w:sz w:val="28"/>
          <w:szCs w:val="28"/>
        </w:rPr>
        <w:t xml:space="preserve"> </w:t>
      </w:r>
      <w:r w:rsidR="00987C16" w:rsidRPr="003F220F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987C16">
        <w:rPr>
          <w:rFonts w:ascii="Times New Roman" w:hAnsi="Times New Roman" w:cs="Times New Roman"/>
          <w:sz w:val="28"/>
          <w:szCs w:val="28"/>
        </w:rPr>
        <w:t xml:space="preserve"> Копейского городского округа</w:t>
      </w:r>
      <w:r w:rsidR="003F220F" w:rsidRPr="003F2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220F" w:rsidRDefault="003F220F" w:rsidP="003F220F">
      <w:pPr>
        <w:rPr>
          <w:sz w:val="28"/>
          <w:szCs w:val="28"/>
        </w:rPr>
      </w:pPr>
    </w:p>
    <w:p w:rsidR="00AA5366" w:rsidRDefault="00AA5366" w:rsidP="003F220F">
      <w:pPr>
        <w:rPr>
          <w:sz w:val="28"/>
          <w:szCs w:val="28"/>
        </w:rPr>
      </w:pPr>
    </w:p>
    <w:p w:rsidR="00AA5366" w:rsidRDefault="00AA5366" w:rsidP="003F220F">
      <w:pPr>
        <w:rPr>
          <w:sz w:val="28"/>
          <w:szCs w:val="28"/>
        </w:rPr>
      </w:pPr>
    </w:p>
    <w:p w:rsidR="00AA5366" w:rsidRDefault="003F220F" w:rsidP="00AA5366">
      <w:pPr>
        <w:pStyle w:val="aa"/>
        <w:rPr>
          <w:sz w:val="28"/>
          <w:szCs w:val="28"/>
        </w:rPr>
      </w:pPr>
      <w:r w:rsidRPr="00995428">
        <w:rPr>
          <w:sz w:val="28"/>
          <w:szCs w:val="28"/>
        </w:rPr>
        <w:t>Председатель Собрания депутатов</w:t>
      </w:r>
      <w:r w:rsidR="00AA5366">
        <w:rPr>
          <w:sz w:val="28"/>
          <w:szCs w:val="28"/>
        </w:rPr>
        <w:t xml:space="preserve">   Исполняющий обязанности </w:t>
      </w:r>
      <w:r w:rsidR="00AA5366" w:rsidRPr="00995428">
        <w:rPr>
          <w:sz w:val="28"/>
          <w:szCs w:val="28"/>
        </w:rPr>
        <w:t>Глав</w:t>
      </w:r>
      <w:r w:rsidR="00AA5366">
        <w:rPr>
          <w:sz w:val="28"/>
          <w:szCs w:val="28"/>
        </w:rPr>
        <w:t>ы</w:t>
      </w:r>
      <w:r w:rsidR="008F4C72">
        <w:rPr>
          <w:sz w:val="28"/>
          <w:szCs w:val="28"/>
        </w:rPr>
        <w:t xml:space="preserve">    </w:t>
      </w:r>
      <w:r w:rsidRPr="00995428">
        <w:rPr>
          <w:sz w:val="28"/>
          <w:szCs w:val="28"/>
        </w:rPr>
        <w:t>Копейского</w:t>
      </w:r>
      <w:r w:rsidR="00AA5366">
        <w:rPr>
          <w:sz w:val="28"/>
          <w:szCs w:val="28"/>
        </w:rPr>
        <w:t xml:space="preserve"> городского округа                   Копейского</w:t>
      </w:r>
      <w:r w:rsidR="00AA5366" w:rsidRPr="00AA5366">
        <w:rPr>
          <w:sz w:val="28"/>
          <w:szCs w:val="28"/>
        </w:rPr>
        <w:t xml:space="preserve"> </w:t>
      </w:r>
      <w:r w:rsidR="00AA5366">
        <w:rPr>
          <w:sz w:val="28"/>
          <w:szCs w:val="28"/>
        </w:rPr>
        <w:t>городского округа</w:t>
      </w:r>
    </w:p>
    <w:p w:rsidR="00AA5366" w:rsidRDefault="00AA5366" w:rsidP="00AA536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В.П.  Емельянов                                                  П.С. Демин</w:t>
      </w:r>
    </w:p>
    <w:p w:rsidR="003F220F" w:rsidRDefault="003F220F" w:rsidP="00AA5366">
      <w:pPr>
        <w:pStyle w:val="aa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8F4C72" w:rsidRDefault="008F4C72" w:rsidP="003F220F">
      <w:pPr>
        <w:ind w:firstLine="0"/>
        <w:rPr>
          <w:sz w:val="28"/>
          <w:szCs w:val="28"/>
        </w:rPr>
      </w:pPr>
    </w:p>
    <w:p w:rsidR="00AA5366" w:rsidRDefault="00AA536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206295" w:rsidRPr="007B0099" w:rsidRDefault="00FD1BA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Приложение,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утвержденное решением </w:t>
      </w:r>
    </w:p>
    <w:p w:rsidR="00FD1BAC" w:rsidRPr="007B0099" w:rsidRDefault="00987C1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Собрания</w:t>
      </w:r>
      <w:r w:rsidR="00FD1BAC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депутатов </w:t>
      </w:r>
      <w:r w:rsidR="00FD1BAC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Копейского городского округа</w:t>
      </w:r>
      <w:r w:rsidR="00FD1BAC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</w:t>
      </w:r>
      <w:r w:rsidR="007B44B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25.09.2019 </w:t>
      </w:r>
      <w:r w:rsidR="00FD1BAC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N </w:t>
      </w:r>
      <w:r w:rsidR="007B44B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776-МО</w:t>
      </w:r>
    </w:p>
    <w:bookmarkEnd w:id="0"/>
    <w:p w:rsidR="00613394" w:rsidRPr="007B0099" w:rsidRDefault="00DD274B" w:rsidP="00613394">
      <w:pPr>
        <w:tabs>
          <w:tab w:val="left" w:pos="7995"/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ab/>
      </w:r>
    </w:p>
    <w:p w:rsidR="00FD1BAC" w:rsidRPr="007B0099" w:rsidRDefault="00613394" w:rsidP="00613394">
      <w:pPr>
        <w:tabs>
          <w:tab w:val="left" w:pos="7995"/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ab/>
      </w:r>
    </w:p>
    <w:p w:rsidR="00987C16" w:rsidRPr="007B0099" w:rsidRDefault="00613394" w:rsidP="00987C1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="00FD1BAC"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D1BAC"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порядке </w:t>
      </w:r>
      <w:r w:rsidR="00FD1BAC"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организации и п</w:t>
      </w:r>
      <w:r w:rsidR="00987C16"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>роведения публичных слушаний</w:t>
      </w:r>
    </w:p>
    <w:p w:rsidR="00FD1BAC" w:rsidRPr="007B0099" w:rsidRDefault="00987C16" w:rsidP="00987C1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="00FD1BAC"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>Копейско</w:t>
      </w:r>
      <w:r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>м городском округе</w:t>
      </w:r>
    </w:p>
    <w:p w:rsidR="00987C16" w:rsidRPr="007B0099" w:rsidRDefault="00987C16" w:rsidP="00987C16">
      <w:pPr>
        <w:rPr>
          <w:rFonts w:ascii="Times New Roman" w:hAnsi="Times New Roman" w:cs="Times New Roman"/>
        </w:rPr>
      </w:pPr>
    </w:p>
    <w:p w:rsidR="00FD1BAC" w:rsidRPr="007B0099" w:rsidRDefault="00FD1BA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100"/>
      <w:r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>I. Общие положения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bookmarkStart w:id="4" w:name="sub_1007"/>
      <w:bookmarkEnd w:id="3"/>
      <w:r w:rsidRPr="007B0099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со </w:t>
      </w:r>
      <w:hyperlink r:id="rId8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28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9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 </w:t>
      </w:r>
      <w:r w:rsidR="008E6D8F" w:rsidRPr="007B0099">
        <w:rPr>
          <w:rFonts w:ascii="Times New Roman" w:hAnsi="Times New Roman" w:cs="Times New Roman"/>
          <w:sz w:val="28"/>
          <w:szCs w:val="28"/>
        </w:rPr>
        <w:t>Муниципального образования «Копейский городской округ</w:t>
      </w:r>
      <w:r w:rsidR="008F15EE" w:rsidRPr="007B0099">
        <w:rPr>
          <w:rFonts w:ascii="Times New Roman" w:hAnsi="Times New Roman" w:cs="Times New Roman"/>
          <w:sz w:val="28"/>
          <w:szCs w:val="28"/>
        </w:rPr>
        <w:t>» (далее – устав городского округа)</w:t>
      </w:r>
      <w:r w:rsidRPr="007B0099">
        <w:rPr>
          <w:rFonts w:ascii="Times New Roman" w:hAnsi="Times New Roman" w:cs="Times New Roman"/>
          <w:sz w:val="28"/>
          <w:szCs w:val="28"/>
        </w:rPr>
        <w:t>, определяет порядок организации и проведения публичных слушаний</w:t>
      </w:r>
      <w:r w:rsidR="00230A26" w:rsidRPr="007B0099">
        <w:rPr>
          <w:rFonts w:ascii="Times New Roman" w:hAnsi="Times New Roman" w:cs="Times New Roman"/>
          <w:sz w:val="28"/>
          <w:szCs w:val="28"/>
        </w:rPr>
        <w:t xml:space="preserve"> </w:t>
      </w:r>
      <w:r w:rsidRPr="007B0099">
        <w:rPr>
          <w:rFonts w:ascii="Times New Roman" w:hAnsi="Times New Roman" w:cs="Times New Roman"/>
          <w:sz w:val="28"/>
          <w:szCs w:val="28"/>
        </w:rPr>
        <w:t>в Копейском городском округе</w:t>
      </w:r>
      <w:r w:rsidR="00A902FE" w:rsidRPr="007B0099">
        <w:rPr>
          <w:rFonts w:ascii="Times New Roman" w:hAnsi="Times New Roman" w:cs="Times New Roman"/>
          <w:sz w:val="28"/>
          <w:szCs w:val="28"/>
        </w:rPr>
        <w:t xml:space="preserve"> (далее по тексту – городской округ)</w:t>
      </w:r>
      <w:r w:rsidRPr="007B0099">
        <w:rPr>
          <w:rFonts w:ascii="Times New Roman" w:hAnsi="Times New Roman" w:cs="Times New Roman"/>
          <w:sz w:val="28"/>
          <w:szCs w:val="28"/>
        </w:rPr>
        <w:t>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bookmarkStart w:id="5" w:name="sub_1008"/>
      <w:bookmarkEnd w:id="4"/>
      <w:r w:rsidRPr="007B0099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основные понятия:</w:t>
      </w:r>
    </w:p>
    <w:bookmarkEnd w:id="5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1)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публичные слушания</w:t>
      </w:r>
      <w:r w:rsidRPr="007B0099">
        <w:rPr>
          <w:rFonts w:ascii="Times New Roman" w:hAnsi="Times New Roman" w:cs="Times New Roman"/>
          <w:sz w:val="28"/>
          <w:szCs w:val="28"/>
        </w:rPr>
        <w:t xml:space="preserve"> - это форма реализации населением городского округа</w:t>
      </w:r>
      <w:r w:rsidR="000F1EA1" w:rsidRPr="007B0099">
        <w:rPr>
          <w:rFonts w:ascii="Times New Roman" w:hAnsi="Times New Roman" w:cs="Times New Roman"/>
          <w:sz w:val="28"/>
          <w:szCs w:val="28"/>
        </w:rPr>
        <w:t xml:space="preserve"> </w:t>
      </w:r>
      <w:r w:rsidRPr="007B0099">
        <w:rPr>
          <w:rFonts w:ascii="Times New Roman" w:hAnsi="Times New Roman" w:cs="Times New Roman"/>
          <w:sz w:val="28"/>
          <w:szCs w:val="28"/>
        </w:rPr>
        <w:t>права на публичное обсуждение проектов муниципальных правовых актов по вопросам местного значения. Результаты публичных слушаний носят рекомендательный характер для органов местного самоуправления;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2)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комиссия по проведению публичных слушаний</w:t>
      </w:r>
      <w:r w:rsidR="00230A26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7B0099">
        <w:rPr>
          <w:rFonts w:ascii="Times New Roman" w:hAnsi="Times New Roman" w:cs="Times New Roman"/>
          <w:sz w:val="28"/>
          <w:szCs w:val="28"/>
        </w:rPr>
        <w:t>- коллегиальный орган, осуществляющий организационные действия по подготовке и проведению публичных слушаний;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3)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эксперты публичных слушаний</w:t>
      </w:r>
      <w:r w:rsidR="00230A26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7B0099">
        <w:rPr>
          <w:rFonts w:ascii="Times New Roman" w:hAnsi="Times New Roman" w:cs="Times New Roman"/>
          <w:sz w:val="28"/>
          <w:szCs w:val="28"/>
        </w:rPr>
        <w:t>- лица, обладающие специальными познаниями в обсуждаемых вопросах, выносимых на публичные слушания, представившие в письменном виде рекомендации по вопросам публичных слушаний;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4)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участники публичных слушаний </w:t>
      </w:r>
      <w:r w:rsidRPr="007B0099">
        <w:rPr>
          <w:rFonts w:ascii="Times New Roman" w:hAnsi="Times New Roman" w:cs="Times New Roman"/>
          <w:sz w:val="28"/>
          <w:szCs w:val="28"/>
        </w:rPr>
        <w:t xml:space="preserve"> - зарегистрированные для участия в публичных слушаниях граждане, проживающие на территории городского округа и обладающие активным избирательным правом, депутаты городского округа, должностные лица администрации городского округа, а также иные лица, имеющие право на участие в публичных слушаниях;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5)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вопрос публичных слушаний</w:t>
      </w:r>
      <w:r w:rsidRPr="007B0099">
        <w:rPr>
          <w:rFonts w:ascii="Times New Roman" w:hAnsi="Times New Roman" w:cs="Times New Roman"/>
          <w:sz w:val="28"/>
          <w:szCs w:val="28"/>
        </w:rPr>
        <w:t xml:space="preserve"> - проект муниципального правового акта по вопросам местного значения, документация, установленная законодательством РФ, по вопросу принятия которых проводятся публичные слушания;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6)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итоговый документ публичных слушаний</w:t>
      </w:r>
      <w:r w:rsidRPr="007B0099">
        <w:rPr>
          <w:rFonts w:ascii="Times New Roman" w:hAnsi="Times New Roman" w:cs="Times New Roman"/>
          <w:sz w:val="28"/>
          <w:szCs w:val="28"/>
        </w:rPr>
        <w:t xml:space="preserve"> - рекомендации, принятые по результатам проведения публичных слушаний;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7)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протокол публичных слушаний</w:t>
      </w:r>
      <w:r w:rsidRPr="007B0099">
        <w:rPr>
          <w:rFonts w:ascii="Times New Roman" w:hAnsi="Times New Roman" w:cs="Times New Roman"/>
          <w:sz w:val="28"/>
          <w:szCs w:val="28"/>
        </w:rPr>
        <w:t xml:space="preserve"> - приложение к итоговому документу публичных слушаний</w:t>
      </w:r>
      <w:r w:rsidR="00A902FE" w:rsidRPr="007B0099">
        <w:rPr>
          <w:rFonts w:ascii="Times New Roman" w:hAnsi="Times New Roman" w:cs="Times New Roman"/>
          <w:sz w:val="28"/>
          <w:szCs w:val="28"/>
        </w:rPr>
        <w:t>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bookmarkStart w:id="6" w:name="sub_1009"/>
      <w:r w:rsidRPr="007B0099">
        <w:rPr>
          <w:rFonts w:ascii="Times New Roman" w:hAnsi="Times New Roman" w:cs="Times New Roman"/>
          <w:sz w:val="28"/>
          <w:szCs w:val="28"/>
        </w:rPr>
        <w:lastRenderedPageBreak/>
        <w:t>3. До получения результатов публичных слушаний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7B0099">
        <w:rPr>
          <w:rFonts w:ascii="Times New Roman" w:hAnsi="Times New Roman" w:cs="Times New Roman"/>
          <w:sz w:val="28"/>
          <w:szCs w:val="28"/>
        </w:rPr>
        <w:t>не допускается принятие муниципального правового акта, проект которого выносится на публичные слушания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,</w:t>
      </w:r>
      <w:r w:rsidRPr="007B0099">
        <w:rPr>
          <w:rFonts w:ascii="Times New Roman" w:hAnsi="Times New Roman" w:cs="Times New Roman"/>
          <w:sz w:val="28"/>
          <w:szCs w:val="28"/>
        </w:rPr>
        <w:t xml:space="preserve"> или принятие решения по вопросу публичных слушаний.</w:t>
      </w:r>
    </w:p>
    <w:bookmarkEnd w:id="6"/>
    <w:p w:rsidR="008E6D8F" w:rsidRPr="007B0099" w:rsidRDefault="008E6D8F" w:rsidP="008E6D8F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4. Расходы, связанные с организацией и проведением публичных слушаний относятся к расходам местного бюджета, если иное не установлено </w:t>
      </w:r>
      <w:hyperlink r:id="rId10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613394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2"/>
      <w:r w:rsidRPr="007B00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0099">
        <w:rPr>
          <w:rFonts w:ascii="Times New Roman" w:hAnsi="Times New Roman" w:cs="Times New Roman"/>
          <w:sz w:val="28"/>
          <w:szCs w:val="28"/>
        </w:rPr>
        <w:t>. Цели проведения публичных слушаний</w:t>
      </w:r>
    </w:p>
    <w:bookmarkEnd w:id="7"/>
    <w:p w:rsidR="00613394" w:rsidRPr="007B0099" w:rsidRDefault="00613394" w:rsidP="00613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B369E6" w:rsidP="00613394">
      <w:pPr>
        <w:rPr>
          <w:rFonts w:ascii="Times New Roman" w:hAnsi="Times New Roman" w:cs="Times New Roman"/>
          <w:sz w:val="28"/>
          <w:szCs w:val="28"/>
        </w:rPr>
      </w:pPr>
      <w:bookmarkStart w:id="8" w:name="sub_1010"/>
      <w:r w:rsidRPr="007B0099">
        <w:rPr>
          <w:rFonts w:ascii="Times New Roman" w:hAnsi="Times New Roman" w:cs="Times New Roman"/>
          <w:sz w:val="28"/>
          <w:szCs w:val="28"/>
        </w:rPr>
        <w:t>5</w:t>
      </w:r>
      <w:r w:rsidR="00613394" w:rsidRPr="007B0099">
        <w:rPr>
          <w:rFonts w:ascii="Times New Roman" w:hAnsi="Times New Roman" w:cs="Times New Roman"/>
          <w:sz w:val="28"/>
          <w:szCs w:val="28"/>
        </w:rPr>
        <w:t>. Публичные слушания проводятся с целью:</w:t>
      </w:r>
    </w:p>
    <w:bookmarkEnd w:id="8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1) обеспечения гласности и соблюдения интересов населения городского округа при подготовке и принятии муниципальных правовых актов органами местного самоуправления по вопросам местного значения;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2) информирования населения о предполагаемых решениях органов местного самоуправления;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3) выявления общественного мнения по обсуждаемым проектам муниципальных правовых актов, выносимым на публичные слушания;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4) подготовки предложений и рекомендаций для принятия решений органами местного самоуправления по проектам муниципальных правовых актов, выносимым на публичные слушания.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613394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3"/>
      <w:r w:rsidRPr="007B00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B0099">
        <w:rPr>
          <w:rFonts w:ascii="Times New Roman" w:hAnsi="Times New Roman" w:cs="Times New Roman"/>
          <w:sz w:val="28"/>
          <w:szCs w:val="28"/>
        </w:rPr>
        <w:t>. Вопросы, выносимые на публичные слушания</w:t>
      </w:r>
    </w:p>
    <w:bookmarkEnd w:id="9"/>
    <w:p w:rsidR="00613394" w:rsidRPr="007B0099" w:rsidRDefault="00613394" w:rsidP="00613394">
      <w:pPr>
        <w:tabs>
          <w:tab w:val="left" w:pos="70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ab/>
      </w:r>
    </w:p>
    <w:p w:rsidR="00613394" w:rsidRPr="007B0099" w:rsidRDefault="00B369E6" w:rsidP="00613394">
      <w:pPr>
        <w:rPr>
          <w:rFonts w:ascii="Times New Roman" w:hAnsi="Times New Roman" w:cs="Times New Roman"/>
          <w:sz w:val="28"/>
          <w:szCs w:val="28"/>
        </w:rPr>
      </w:pPr>
      <w:bookmarkStart w:id="10" w:name="sub_1011"/>
      <w:r w:rsidRPr="007B0099">
        <w:rPr>
          <w:rFonts w:ascii="Times New Roman" w:hAnsi="Times New Roman" w:cs="Times New Roman"/>
          <w:sz w:val="28"/>
          <w:szCs w:val="28"/>
        </w:rPr>
        <w:t>6</w:t>
      </w:r>
      <w:r w:rsidR="00613394" w:rsidRPr="007B0099">
        <w:rPr>
          <w:rFonts w:ascii="Times New Roman" w:hAnsi="Times New Roman" w:cs="Times New Roman"/>
          <w:sz w:val="28"/>
          <w:szCs w:val="28"/>
        </w:rPr>
        <w:t>. На публичные слушания выносятся:</w:t>
      </w:r>
    </w:p>
    <w:bookmarkEnd w:id="10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1) проект Устава городского округа, а также проект решения Собрания депутатов </w:t>
      </w:r>
      <w:r w:rsidR="00561F3D" w:rsidRPr="007B009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7B009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данный </w:t>
      </w:r>
      <w:hyperlink r:id="rId11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, кроме случаев, когда в Устав городского округа вносятся изменения в форме точного воспроизведения положений </w:t>
      </w:r>
      <w:hyperlink r:id="rId12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Конституции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13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Устава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 (Основного Закона) Челябинской области или Законов Челябинской области в целях приведения данного Устава в соответствие с этими нормативными правовыми актами;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2) проект бюджета городского округа и отчет о его исполнении;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3) проект стратегии социально-экономического развития городского округа;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4) вопросы о преобразовании городского округа, за исключением случаев, если в соответствии со </w:t>
      </w:r>
      <w:hyperlink r:id="rId14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13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для преобразования городского округа требуется получение согласия населения городского округа, выраженного путем голосования либо на сходах граждан.</w:t>
      </w:r>
    </w:p>
    <w:p w:rsidR="00613394" w:rsidRPr="007B0099" w:rsidRDefault="00B369E6" w:rsidP="00613394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ind w:firstLine="737"/>
        <w:rPr>
          <w:rFonts w:ascii="Times New Roman" w:hAnsi="Times New Roman" w:cs="Times New Roman"/>
          <w:b/>
          <w:bCs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13394"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3394" w:rsidRPr="007B0099">
        <w:rPr>
          <w:rStyle w:val="blk"/>
          <w:rFonts w:ascii="Times New Roman" w:hAnsi="Times New Roman"/>
          <w:sz w:val="28"/>
          <w:szCs w:val="28"/>
        </w:rPr>
        <w:t xml:space="preserve">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</w:t>
      </w:r>
      <w:r w:rsidR="00613394" w:rsidRPr="007B0099">
        <w:rPr>
          <w:rStyle w:val="blk"/>
          <w:rFonts w:ascii="Times New Roman" w:hAnsi="Times New Roman"/>
          <w:sz w:val="28"/>
          <w:szCs w:val="28"/>
        </w:rPr>
        <w:lastRenderedPageBreak/>
        <w:t xml:space="preserve"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613394"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положений законодательства о градостроительной деятельности.</w:t>
      </w:r>
    </w:p>
    <w:p w:rsidR="00613394" w:rsidRPr="007B0099" w:rsidRDefault="00B369E6" w:rsidP="00613394">
      <w:pPr>
        <w:suppressAutoHyphens/>
        <w:ind w:firstLine="737"/>
        <w:rPr>
          <w:rFonts w:ascii="Times New Roman" w:hAnsi="Times New Roman" w:cs="Times New Roman"/>
          <w:sz w:val="28"/>
          <w:szCs w:val="28"/>
          <w:lang w:eastAsia="zh-CN"/>
        </w:rPr>
      </w:pPr>
      <w:r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13394"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3394" w:rsidRPr="007B0099">
        <w:rPr>
          <w:rFonts w:ascii="Times New Roman" w:hAnsi="Times New Roman" w:cs="Times New Roman"/>
          <w:sz w:val="28"/>
          <w:szCs w:val="28"/>
          <w:lang w:eastAsia="zh-CN"/>
        </w:rPr>
        <w:t>Возможность вынесения на публичные слушания иных вопросов определяется в соответствии с законодательством Российской Федерации, законодательством Челябинской области, уставом городского округа, иными муниципальными правовыми актами.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Допускается одновременное проведение публичных слушаний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по нескольким вопросам, если это не препятствует всестороннему и полному обсуждению каждого вопроса.</w:t>
      </w:r>
    </w:p>
    <w:p w:rsidR="00722AEB" w:rsidRPr="007B0099" w:rsidRDefault="00722AEB" w:rsidP="006133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2AEB" w:rsidRPr="00722AEB" w:rsidRDefault="00425475" w:rsidP="00722AEB">
      <w:pPr>
        <w:widowControl/>
        <w:shd w:val="clear" w:color="auto" w:fill="FFFFFF"/>
        <w:autoSpaceDE/>
        <w:autoSpaceDN/>
        <w:adjustRightInd/>
        <w:spacing w:after="150" w:line="300" w:lineRule="atLeast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7B00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B0099">
        <w:rPr>
          <w:rFonts w:ascii="Times New Roman" w:hAnsi="Times New Roman" w:cs="Times New Roman"/>
          <w:sz w:val="28"/>
          <w:szCs w:val="28"/>
        </w:rPr>
        <w:t>.</w:t>
      </w:r>
      <w:r w:rsidRPr="007B0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AEB" w:rsidRPr="00722AEB">
        <w:rPr>
          <w:rFonts w:ascii="Times New Roman" w:hAnsi="Times New Roman" w:cs="Times New Roman"/>
          <w:bCs/>
          <w:sz w:val="28"/>
          <w:szCs w:val="28"/>
        </w:rPr>
        <w:t>Гарантии прав граждан на участие в публичных слушаниях</w:t>
      </w:r>
    </w:p>
    <w:p w:rsidR="00722AEB" w:rsidRPr="00722AEB" w:rsidRDefault="00425475" w:rsidP="00FD6A5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9. </w:t>
      </w:r>
      <w:r w:rsidR="00722AEB" w:rsidRPr="007B0099">
        <w:rPr>
          <w:rFonts w:ascii="Times New Roman" w:hAnsi="Times New Roman" w:cs="Times New Roman"/>
          <w:sz w:val="28"/>
        </w:rPr>
        <w:t> </w:t>
      </w:r>
      <w:r w:rsidR="00722AEB" w:rsidRPr="00722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публичных слушаниях вправе принимать участие жители </w:t>
      </w:r>
      <w:r w:rsidR="004816D4"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городского округа</w:t>
      </w:r>
      <w:r w:rsidR="00722AEB" w:rsidRPr="00722AEB">
        <w:rPr>
          <w:rFonts w:ascii="Times New Roman" w:hAnsi="Times New Roman" w:cs="Times New Roman"/>
          <w:sz w:val="28"/>
          <w:szCs w:val="28"/>
          <w:shd w:val="clear" w:color="auto" w:fill="FFFFFF"/>
        </w:rPr>
        <w:t>, обладающее избирательным правом</w:t>
      </w:r>
      <w:r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2AEB" w:rsidRPr="00722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жителей в публичных слушаниях является свободным и добровольным.</w:t>
      </w:r>
    </w:p>
    <w:p w:rsidR="00722AEB" w:rsidRPr="00722AEB" w:rsidRDefault="00425475" w:rsidP="00FD6A5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 w:rsidRPr="007B0099">
        <w:rPr>
          <w:rFonts w:ascii="Times New Roman" w:hAnsi="Times New Roman" w:cs="Times New Roman"/>
          <w:sz w:val="28"/>
          <w:szCs w:val="28"/>
        </w:rPr>
        <w:t>10.</w:t>
      </w:r>
      <w:r w:rsidR="00722AEB" w:rsidRPr="00722AEB">
        <w:rPr>
          <w:rFonts w:ascii="Times New Roman" w:hAnsi="Times New Roman" w:cs="Times New Roman"/>
          <w:sz w:val="28"/>
          <w:szCs w:val="28"/>
        </w:rPr>
        <w:t xml:space="preserve"> Лицам, указанным в пункте </w:t>
      </w:r>
      <w:r w:rsidRPr="007B0099">
        <w:rPr>
          <w:rFonts w:ascii="Times New Roman" w:hAnsi="Times New Roman" w:cs="Times New Roman"/>
          <w:sz w:val="28"/>
          <w:szCs w:val="28"/>
        </w:rPr>
        <w:t>9</w:t>
      </w:r>
      <w:r w:rsidR="00722AEB" w:rsidRPr="00722AEB">
        <w:rPr>
          <w:rFonts w:ascii="Times New Roman" w:hAnsi="Times New Roman" w:cs="Times New Roman"/>
          <w:sz w:val="28"/>
          <w:szCs w:val="28"/>
        </w:rPr>
        <w:t xml:space="preserve"> гарантируется заблаговременное оповещение о предстоящих публичных слушаниях</w:t>
      </w:r>
      <w:r w:rsidR="007B0099">
        <w:rPr>
          <w:rFonts w:ascii="Times New Roman" w:hAnsi="Times New Roman" w:cs="Times New Roman"/>
          <w:sz w:val="28"/>
          <w:szCs w:val="28"/>
        </w:rPr>
        <w:t xml:space="preserve"> и </w:t>
      </w:r>
      <w:r w:rsidR="00722AEB" w:rsidRPr="00722AEB">
        <w:rPr>
          <w:rFonts w:ascii="Times New Roman" w:hAnsi="Times New Roman" w:cs="Times New Roman"/>
          <w:sz w:val="28"/>
          <w:szCs w:val="28"/>
        </w:rPr>
        <w:t>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:rsidR="00722AEB" w:rsidRPr="00722AEB" w:rsidRDefault="0024327E" w:rsidP="00FD6A5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22AEB" w:rsidRPr="00722AEB">
        <w:rPr>
          <w:rFonts w:ascii="Times New Roman" w:hAnsi="Times New Roman" w:cs="Times New Roman"/>
          <w:sz w:val="28"/>
          <w:szCs w:val="28"/>
        </w:rPr>
        <w:t>. 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</w:p>
    <w:p w:rsidR="00613394" w:rsidRPr="007B0099" w:rsidRDefault="00722AEB" w:rsidP="004816D4">
      <w:pPr>
        <w:widowControl/>
        <w:shd w:val="clear" w:color="auto" w:fill="FFFFFF"/>
        <w:autoSpaceDE/>
        <w:autoSpaceDN/>
        <w:adjustRightInd/>
        <w:spacing w:after="150" w:line="30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22AEB">
        <w:rPr>
          <w:rFonts w:ascii="Times New Roman" w:hAnsi="Times New Roman" w:cs="Times New Roman"/>
          <w:sz w:val="21"/>
          <w:szCs w:val="21"/>
        </w:rPr>
        <w:t> </w:t>
      </w:r>
    </w:p>
    <w:p w:rsidR="00613394" w:rsidRPr="007B0099" w:rsidRDefault="00613394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4"/>
      <w:r w:rsidRPr="007B00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0099">
        <w:rPr>
          <w:rFonts w:ascii="Times New Roman" w:hAnsi="Times New Roman" w:cs="Times New Roman"/>
          <w:sz w:val="28"/>
          <w:szCs w:val="28"/>
        </w:rPr>
        <w:t>. Инициаторы проведения публичных слушаний</w:t>
      </w:r>
    </w:p>
    <w:bookmarkEnd w:id="11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FD6A58" w:rsidP="00613394">
      <w:pPr>
        <w:rPr>
          <w:rFonts w:ascii="Times New Roman" w:hAnsi="Times New Roman" w:cs="Times New Roman"/>
          <w:sz w:val="28"/>
          <w:szCs w:val="28"/>
        </w:rPr>
      </w:pPr>
      <w:bookmarkStart w:id="12" w:name="sub_1013"/>
      <w:r w:rsidRPr="007B0099">
        <w:rPr>
          <w:rFonts w:ascii="Times New Roman" w:hAnsi="Times New Roman" w:cs="Times New Roman"/>
          <w:sz w:val="28"/>
          <w:szCs w:val="28"/>
        </w:rPr>
        <w:t>1</w:t>
      </w:r>
      <w:r w:rsidR="0024327E">
        <w:rPr>
          <w:rFonts w:ascii="Times New Roman" w:hAnsi="Times New Roman" w:cs="Times New Roman"/>
          <w:sz w:val="28"/>
          <w:szCs w:val="28"/>
        </w:rPr>
        <w:t>2</w:t>
      </w:r>
      <w:r w:rsidR="00613394" w:rsidRPr="007B0099">
        <w:rPr>
          <w:rFonts w:ascii="Times New Roman" w:hAnsi="Times New Roman" w:cs="Times New Roman"/>
          <w:sz w:val="28"/>
          <w:szCs w:val="28"/>
        </w:rPr>
        <w:t>. Публичны</w:t>
      </w:r>
      <w:r w:rsidR="0092276A" w:rsidRPr="007B0099">
        <w:rPr>
          <w:rFonts w:ascii="Times New Roman" w:hAnsi="Times New Roman" w:cs="Times New Roman"/>
          <w:sz w:val="28"/>
          <w:szCs w:val="28"/>
        </w:rPr>
        <w:t>е слушания проводятся по инициативе</w:t>
      </w:r>
      <w:r w:rsidR="00613394" w:rsidRPr="007B0099">
        <w:rPr>
          <w:rFonts w:ascii="Times New Roman" w:hAnsi="Times New Roman" w:cs="Times New Roman"/>
          <w:sz w:val="28"/>
          <w:szCs w:val="28"/>
        </w:rPr>
        <w:t>:</w:t>
      </w:r>
    </w:p>
    <w:bookmarkEnd w:id="12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1) населения  городского округа;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2</w:t>
      </w:r>
      <w:r w:rsidR="00A902FE" w:rsidRPr="007B0099">
        <w:rPr>
          <w:rFonts w:ascii="Times New Roman" w:hAnsi="Times New Roman" w:cs="Times New Roman"/>
          <w:sz w:val="28"/>
          <w:szCs w:val="28"/>
        </w:rPr>
        <w:t xml:space="preserve">) Собрания депутатов </w:t>
      </w:r>
      <w:r w:rsidRPr="007B0099">
        <w:rPr>
          <w:rFonts w:ascii="Times New Roman" w:hAnsi="Times New Roman" w:cs="Times New Roman"/>
          <w:sz w:val="28"/>
          <w:szCs w:val="28"/>
        </w:rPr>
        <w:t>городского округа (далее по тексту - Собрание депутатов);</w:t>
      </w:r>
    </w:p>
    <w:p w:rsidR="00613394" w:rsidRPr="007B0099" w:rsidRDefault="00A902FE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3)  Главы </w:t>
      </w:r>
      <w:r w:rsidR="00613394" w:rsidRPr="007B0099">
        <w:rPr>
          <w:rFonts w:ascii="Times New Roman" w:hAnsi="Times New Roman" w:cs="Times New Roman"/>
          <w:sz w:val="28"/>
          <w:szCs w:val="28"/>
        </w:rPr>
        <w:t>городского округа (далее по тексту – Глава).</w:t>
      </w:r>
    </w:p>
    <w:p w:rsidR="00613394" w:rsidRPr="007B0099" w:rsidRDefault="00B369E6" w:rsidP="00613394">
      <w:pPr>
        <w:rPr>
          <w:rFonts w:ascii="Times New Roman" w:hAnsi="Times New Roman" w:cs="Times New Roman"/>
          <w:sz w:val="28"/>
          <w:szCs w:val="28"/>
        </w:rPr>
      </w:pPr>
      <w:bookmarkStart w:id="13" w:name="sub_1014"/>
      <w:r w:rsidRPr="007B0099">
        <w:rPr>
          <w:rFonts w:ascii="Times New Roman" w:hAnsi="Times New Roman" w:cs="Times New Roman"/>
          <w:sz w:val="28"/>
          <w:szCs w:val="28"/>
        </w:rPr>
        <w:t>1</w:t>
      </w:r>
      <w:r w:rsidR="0024327E">
        <w:rPr>
          <w:rFonts w:ascii="Times New Roman" w:hAnsi="Times New Roman" w:cs="Times New Roman"/>
          <w:sz w:val="28"/>
          <w:szCs w:val="28"/>
        </w:rPr>
        <w:t>3</w:t>
      </w:r>
      <w:r w:rsidR="00613394" w:rsidRPr="007B0099">
        <w:rPr>
          <w:rFonts w:ascii="Times New Roman" w:hAnsi="Times New Roman" w:cs="Times New Roman"/>
          <w:sz w:val="28"/>
          <w:szCs w:val="28"/>
        </w:rPr>
        <w:t>. Публичные слушания, проводимые по инициативе Главы назначаются постановлением администрации городского округа.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bookmarkStart w:id="14" w:name="sub_1015"/>
      <w:bookmarkEnd w:id="13"/>
      <w:r w:rsidRPr="007B0099">
        <w:rPr>
          <w:rFonts w:ascii="Times New Roman" w:hAnsi="Times New Roman" w:cs="Times New Roman"/>
          <w:sz w:val="28"/>
          <w:szCs w:val="28"/>
        </w:rPr>
        <w:t>1</w:t>
      </w:r>
      <w:r w:rsidR="0024327E">
        <w:rPr>
          <w:rFonts w:ascii="Times New Roman" w:hAnsi="Times New Roman" w:cs="Times New Roman"/>
          <w:sz w:val="28"/>
          <w:szCs w:val="28"/>
        </w:rPr>
        <w:t>4</w:t>
      </w:r>
      <w:r w:rsidRPr="007B0099">
        <w:rPr>
          <w:rFonts w:ascii="Times New Roman" w:hAnsi="Times New Roman" w:cs="Times New Roman"/>
          <w:sz w:val="28"/>
          <w:szCs w:val="28"/>
        </w:rPr>
        <w:t xml:space="preserve">. Публичные слушания, проводимые по </w:t>
      </w:r>
      <w:r w:rsidR="004F2CD5" w:rsidRPr="007B0099">
        <w:rPr>
          <w:rFonts w:ascii="Times New Roman" w:hAnsi="Times New Roman" w:cs="Times New Roman"/>
          <w:sz w:val="28"/>
          <w:szCs w:val="28"/>
        </w:rPr>
        <w:t xml:space="preserve">инициативе населения </w:t>
      </w:r>
      <w:r w:rsidRPr="007B0099">
        <w:rPr>
          <w:rFonts w:ascii="Times New Roman" w:hAnsi="Times New Roman" w:cs="Times New Roman"/>
          <w:sz w:val="28"/>
          <w:szCs w:val="28"/>
        </w:rPr>
        <w:t>городского округа или Собрания депутатов назначаются решением Собрания депутатов.</w:t>
      </w:r>
    </w:p>
    <w:bookmarkEnd w:id="14"/>
    <w:p w:rsidR="00613394" w:rsidRPr="007B0099" w:rsidRDefault="00BB7435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r w:rsidR="0024327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о назначении публичных слушаний принимается Собранием депутатов или Главой и оформляется соответственно решением или постановлением.</w:t>
      </w:r>
    </w:p>
    <w:p w:rsidR="00613394" w:rsidRPr="007B0099" w:rsidRDefault="00613394" w:rsidP="0061339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sub_1017"/>
      <w:r w:rsidRPr="007B009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="00FD6A58" w:rsidRPr="007B009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>. Назначение и проведение публичных слушаний</w:t>
      </w:r>
      <w:r w:rsidRPr="007B009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B0099">
        <w:rPr>
          <w:rFonts w:ascii="Times New Roman" w:hAnsi="Times New Roman" w:cs="Times New Roman"/>
          <w:b w:val="0"/>
          <w:color w:val="auto"/>
          <w:sz w:val="28"/>
          <w:szCs w:val="28"/>
        </w:rPr>
        <w:t>по вопросам, предусмотренным федеральным законодательством, а также иным актуальным и проблемным для населения городского округа (за исключением вопросов градостроительной деятельности на территории городского округа)</w:t>
      </w:r>
    </w:p>
    <w:bookmarkEnd w:id="15"/>
    <w:p w:rsidR="00613394" w:rsidRPr="007B0099" w:rsidRDefault="004F2CD5" w:rsidP="004F2CD5">
      <w:pPr>
        <w:tabs>
          <w:tab w:val="left" w:pos="604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ab/>
      </w:r>
    </w:p>
    <w:p w:rsidR="00613394" w:rsidRPr="007B0099" w:rsidRDefault="00613394" w:rsidP="00425475">
      <w:pPr>
        <w:rPr>
          <w:rFonts w:ascii="Times New Roman" w:hAnsi="Times New Roman" w:cs="Times New Roman"/>
          <w:sz w:val="28"/>
          <w:szCs w:val="28"/>
        </w:rPr>
      </w:pPr>
      <w:bookmarkStart w:id="16" w:name="sub_1019"/>
      <w:r w:rsidRPr="007B0099">
        <w:rPr>
          <w:rFonts w:ascii="Times New Roman" w:hAnsi="Times New Roman" w:cs="Times New Roman"/>
          <w:sz w:val="28"/>
          <w:szCs w:val="28"/>
        </w:rPr>
        <w:t>1</w:t>
      </w:r>
      <w:r w:rsidR="0024327E">
        <w:rPr>
          <w:rFonts w:ascii="Times New Roman" w:hAnsi="Times New Roman" w:cs="Times New Roman"/>
          <w:sz w:val="28"/>
          <w:szCs w:val="28"/>
        </w:rPr>
        <w:t>6</w:t>
      </w:r>
      <w:r w:rsidRPr="007B0099">
        <w:rPr>
          <w:rFonts w:ascii="Times New Roman" w:hAnsi="Times New Roman" w:cs="Times New Roman"/>
          <w:sz w:val="28"/>
          <w:szCs w:val="28"/>
        </w:rPr>
        <w:t>. Решение о назначении публичных слушаний должн</w:t>
      </w:r>
      <w:r w:rsidR="00291DE4" w:rsidRPr="007B0099">
        <w:rPr>
          <w:rFonts w:ascii="Times New Roman" w:hAnsi="Times New Roman" w:cs="Times New Roman"/>
          <w:sz w:val="28"/>
          <w:szCs w:val="28"/>
        </w:rPr>
        <w:t>о</w:t>
      </w:r>
      <w:r w:rsidRPr="007B0099">
        <w:rPr>
          <w:rFonts w:ascii="Times New Roman" w:hAnsi="Times New Roman" w:cs="Times New Roman"/>
          <w:sz w:val="28"/>
          <w:szCs w:val="28"/>
        </w:rPr>
        <w:t xml:space="preserve"> содержать информацию:</w:t>
      </w:r>
    </w:p>
    <w:bookmarkEnd w:id="16"/>
    <w:p w:rsidR="00613394" w:rsidRPr="007B0099" w:rsidRDefault="00613394" w:rsidP="00425475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1) о теме публичных слушаний (наименование проекта муниципального правового акта, выносимого на публичные слушания);</w:t>
      </w:r>
    </w:p>
    <w:p w:rsidR="00613394" w:rsidRPr="007B0099" w:rsidRDefault="00613394" w:rsidP="00425475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2) о дате, времени и месте проведения публичных слушаний;</w:t>
      </w:r>
    </w:p>
    <w:p w:rsidR="00613394" w:rsidRPr="007B0099" w:rsidRDefault="00613394" w:rsidP="00425475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3) о времени и месте подачи заявок на участие в публичных слушаниях, предложений и рекомендаций по проектам муниципальных правовых актов, выносимым на публичные слушания;</w:t>
      </w:r>
    </w:p>
    <w:p w:rsidR="00D60AD8" w:rsidRPr="007B0099" w:rsidRDefault="00D60AD8" w:rsidP="00425475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4) об ознакомлении с проектом муниципального акта</w:t>
      </w:r>
      <w:r w:rsidR="00722AEB" w:rsidRPr="007B0099">
        <w:rPr>
          <w:rFonts w:ascii="Times New Roman" w:hAnsi="Times New Roman" w:cs="Times New Roman"/>
          <w:sz w:val="28"/>
          <w:szCs w:val="28"/>
        </w:rPr>
        <w:t>;</w:t>
      </w:r>
    </w:p>
    <w:p w:rsidR="00613394" w:rsidRPr="007B0099" w:rsidRDefault="00D60AD8" w:rsidP="00425475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5</w:t>
      </w:r>
      <w:r w:rsidR="00613394" w:rsidRPr="007B0099">
        <w:rPr>
          <w:rFonts w:ascii="Times New Roman" w:hAnsi="Times New Roman" w:cs="Times New Roman"/>
          <w:sz w:val="28"/>
          <w:szCs w:val="28"/>
        </w:rPr>
        <w:t>) о формировании, персональном составе комиссии по проведению публичных слушаний.</w:t>
      </w:r>
    </w:p>
    <w:p w:rsidR="004816D4" w:rsidRPr="004816D4" w:rsidRDefault="004816D4" w:rsidP="0042547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 w:rsidRPr="007B0099">
        <w:rPr>
          <w:rFonts w:ascii="Times New Roman" w:hAnsi="Times New Roman" w:cs="Times New Roman"/>
          <w:sz w:val="28"/>
          <w:szCs w:val="28"/>
        </w:rPr>
        <w:t>6) о форме</w:t>
      </w:r>
      <w:r w:rsidRPr="004816D4">
        <w:rPr>
          <w:rFonts w:ascii="Times New Roman" w:hAnsi="Times New Roman" w:cs="Times New Roman"/>
          <w:sz w:val="28"/>
          <w:szCs w:val="28"/>
        </w:rPr>
        <w:t xml:space="preserve"> оповещения </w:t>
      </w:r>
      <w:r w:rsidRPr="007B0099">
        <w:rPr>
          <w:rFonts w:ascii="Times New Roman" w:hAnsi="Times New Roman" w:cs="Times New Roman"/>
          <w:sz w:val="28"/>
          <w:szCs w:val="28"/>
        </w:rPr>
        <w:t>населения</w:t>
      </w:r>
      <w:r w:rsidRPr="004816D4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слушаний;</w:t>
      </w:r>
    </w:p>
    <w:p w:rsidR="00613394" w:rsidRPr="007B0099" w:rsidRDefault="0024327E" w:rsidP="00425475">
      <w:pPr>
        <w:rPr>
          <w:rFonts w:ascii="Times New Roman" w:hAnsi="Times New Roman" w:cs="Times New Roman"/>
          <w:sz w:val="28"/>
          <w:szCs w:val="28"/>
        </w:rPr>
      </w:pPr>
      <w:bookmarkStart w:id="17" w:name="sub_1020"/>
      <w:r>
        <w:rPr>
          <w:rFonts w:ascii="Times New Roman" w:hAnsi="Times New Roman" w:cs="Times New Roman"/>
          <w:sz w:val="28"/>
          <w:szCs w:val="28"/>
        </w:rPr>
        <w:t>17</w:t>
      </w:r>
      <w:r w:rsidR="00613394" w:rsidRPr="007B0099">
        <w:rPr>
          <w:rFonts w:ascii="Times New Roman" w:hAnsi="Times New Roman" w:cs="Times New Roman"/>
          <w:sz w:val="28"/>
          <w:szCs w:val="28"/>
        </w:rPr>
        <w:t>. Срок проведения публичных слушаний со дня опубликования решения Собрания депутатов, постановления администрации о назначении публичных слушаний до дня опубликования результатов публичных слушаний не может быть более двух месяцев.</w:t>
      </w:r>
    </w:p>
    <w:bookmarkEnd w:id="17"/>
    <w:p w:rsidR="004816D4" w:rsidRPr="007B0099" w:rsidRDefault="004816D4" w:rsidP="00425475">
      <w:pPr>
        <w:widowControl/>
        <w:numPr>
          <w:ilvl w:val="7"/>
          <w:numId w:val="2"/>
        </w:num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816D4" w:rsidRPr="007B0099" w:rsidRDefault="004816D4" w:rsidP="00722AEB">
      <w:pPr>
        <w:widowControl/>
        <w:numPr>
          <w:ilvl w:val="7"/>
          <w:numId w:val="2"/>
        </w:num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F2CD5" w:rsidRPr="007B0099" w:rsidRDefault="00613394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sub_6"/>
      <w:r w:rsidRPr="007B00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D6A58" w:rsidRPr="007B0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0099">
        <w:rPr>
          <w:rFonts w:ascii="Times New Roman" w:hAnsi="Times New Roman" w:cs="Times New Roman"/>
          <w:sz w:val="28"/>
          <w:szCs w:val="28"/>
        </w:rPr>
        <w:t>. Порядок назначения публичных слушаний</w:t>
      </w:r>
      <w:r w:rsidR="000F1EA1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7B0099">
        <w:rPr>
          <w:rFonts w:ascii="Times New Roman" w:hAnsi="Times New Roman" w:cs="Times New Roman"/>
          <w:sz w:val="28"/>
          <w:szCs w:val="28"/>
        </w:rPr>
        <w:t>по инициативе</w:t>
      </w:r>
    </w:p>
    <w:p w:rsidR="00613394" w:rsidRPr="007B0099" w:rsidRDefault="00613394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 населения </w:t>
      </w:r>
      <w:bookmarkEnd w:id="18"/>
      <w:r w:rsidRPr="007B009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13394" w:rsidRPr="007B0099" w:rsidRDefault="00613394" w:rsidP="00613394">
      <w:pPr>
        <w:rPr>
          <w:rFonts w:ascii="Times New Roman" w:hAnsi="Times New Roman" w:cs="Times New Roman"/>
        </w:rPr>
      </w:pPr>
    </w:p>
    <w:p w:rsidR="00584C59" w:rsidRPr="007B0099" w:rsidRDefault="0024327E" w:rsidP="00613394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13394" w:rsidRPr="007B0099">
        <w:rPr>
          <w:rFonts w:ascii="Times New Roman" w:hAnsi="Times New Roman" w:cs="Times New Roman"/>
          <w:sz w:val="28"/>
          <w:szCs w:val="28"/>
        </w:rPr>
        <w:t>. С инициативой о проведении публичных с</w:t>
      </w:r>
      <w:r w:rsidR="0092276A" w:rsidRPr="007B0099">
        <w:rPr>
          <w:rFonts w:ascii="Times New Roman" w:hAnsi="Times New Roman" w:cs="Times New Roman"/>
          <w:sz w:val="28"/>
          <w:szCs w:val="28"/>
        </w:rPr>
        <w:t>лушаний</w:t>
      </w:r>
      <w:r w:rsidR="00584C59" w:rsidRPr="007B0099">
        <w:rPr>
          <w:rFonts w:ascii="Times New Roman" w:hAnsi="Times New Roman" w:cs="Times New Roman"/>
          <w:sz w:val="28"/>
          <w:szCs w:val="28"/>
        </w:rPr>
        <w:t xml:space="preserve"> может выступить население не менее 1% от числа жителей городского округа, обладающих активным избирательным правом.</w:t>
      </w:r>
    </w:p>
    <w:p w:rsidR="00613394" w:rsidRPr="007B0099" w:rsidRDefault="0024327E" w:rsidP="00613394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13394" w:rsidRPr="007B0099">
        <w:rPr>
          <w:rFonts w:ascii="Times New Roman" w:hAnsi="Times New Roman" w:cs="Times New Roman"/>
          <w:sz w:val="28"/>
          <w:szCs w:val="28"/>
        </w:rPr>
        <w:t>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613394" w:rsidRPr="007B0099" w:rsidRDefault="00613394" w:rsidP="00613394">
      <w:pPr>
        <w:numPr>
          <w:ilvl w:val="2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      1) тема публичных слушаний (наименование проекта муниципального правового акта, выносимого на публичные слушания);</w:t>
      </w:r>
    </w:p>
    <w:p w:rsidR="00613394" w:rsidRPr="007B0099" w:rsidRDefault="00613394" w:rsidP="00613394">
      <w:pPr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      2) предлагаемая дата и место проведения публичных слушаний;</w:t>
      </w:r>
    </w:p>
    <w:p w:rsidR="00613394" w:rsidRPr="007B0099" w:rsidRDefault="0092276A" w:rsidP="00613394">
      <w:pPr>
        <w:numPr>
          <w:ilvl w:val="0"/>
          <w:numId w:val="2"/>
        </w:numPr>
        <w:ind w:firstLine="0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      </w:t>
      </w:r>
      <w:r w:rsidR="00613394" w:rsidRPr="007B0099">
        <w:rPr>
          <w:rFonts w:ascii="Times New Roman" w:hAnsi="Times New Roman" w:cs="Times New Roman"/>
          <w:sz w:val="28"/>
          <w:szCs w:val="28"/>
        </w:rPr>
        <w:t>3)  лицо, уполномоченное представлять инициативную группу в процессе рассмотрения предложения, его фамилия, имя, отчество, номер контактного телефона.</w:t>
      </w:r>
    </w:p>
    <w:p w:rsidR="00613394" w:rsidRPr="007B0099" w:rsidRDefault="00613394" w:rsidP="00613394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Решение принимается простым большинством от общего числа голосов инициативной группы. </w:t>
      </w:r>
    </w:p>
    <w:p w:rsidR="00613394" w:rsidRPr="007B0099" w:rsidRDefault="00FD6A58" w:rsidP="00613394">
      <w:pPr>
        <w:rPr>
          <w:rFonts w:ascii="Times New Roman" w:hAnsi="Times New Roman" w:cs="Times New Roman"/>
          <w:sz w:val="28"/>
          <w:szCs w:val="28"/>
        </w:rPr>
      </w:pPr>
      <w:bookmarkStart w:id="19" w:name="sub_1022"/>
      <w:r w:rsidRPr="007B009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4327E">
        <w:rPr>
          <w:rFonts w:ascii="Times New Roman" w:hAnsi="Times New Roman" w:cs="Times New Roman"/>
          <w:sz w:val="28"/>
          <w:szCs w:val="28"/>
        </w:rPr>
        <w:t>0</w:t>
      </w:r>
      <w:r w:rsidR="00613394" w:rsidRPr="007B0099">
        <w:rPr>
          <w:rFonts w:ascii="Times New Roman" w:hAnsi="Times New Roman" w:cs="Times New Roman"/>
          <w:sz w:val="28"/>
          <w:szCs w:val="28"/>
        </w:rPr>
        <w:t>. Инициативной группой в Собрание депутатов подается заявление о проведении публичных слушаний. В заявлении о проведении публичных слушаний</w:t>
      </w:r>
      <w:r w:rsidR="00BE136E" w:rsidRPr="007B0099">
        <w:rPr>
          <w:rFonts w:ascii="Times New Roman" w:hAnsi="Times New Roman" w:cs="Times New Roman"/>
          <w:sz w:val="28"/>
          <w:szCs w:val="28"/>
        </w:rPr>
        <w:t xml:space="preserve"> </w:t>
      </w:r>
      <w:r w:rsidR="00613394" w:rsidRPr="007B0099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bookmarkEnd w:id="19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1) тема публичных слушаний (наименование проекта муниципального правового акта, выносимого на публичные слушания);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2) предлагаемая дата и место проведения публичных слушаний;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3)  лицо, уполномоченное представлять инициативную группу в процессе рассмотрения предложения, его фамилия, имя, отчество, номер контактного телефона.</w:t>
      </w:r>
    </w:p>
    <w:p w:rsidR="00613394" w:rsidRPr="007B0099" w:rsidRDefault="00613394" w:rsidP="006133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0099">
        <w:rPr>
          <w:sz w:val="28"/>
          <w:szCs w:val="28"/>
        </w:rPr>
        <w:t>Сведения о представителе инициативной группы жителей должны быть оформлены в соответствии с требованиями законодательства в области защиты персональных данных граждан;</w:t>
      </w:r>
    </w:p>
    <w:p w:rsidR="00613394" w:rsidRPr="007B0099" w:rsidRDefault="00613394" w:rsidP="006133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0099">
        <w:rPr>
          <w:sz w:val="28"/>
          <w:szCs w:val="28"/>
        </w:rPr>
        <w:t>4) почтовый адрес или адрес электронной почты для направления корреспонденции.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5) список выступающих на публичных слушания от имени жителей городского округа.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Заявление подписывается председателем и секретарем инициативной группы.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 К заявлению прикладывается список жителей городского округа (с указанием фамилии, имени, отчества и адреса проживания), выступающих с инициативой проведения публичных слушаний, а также протокол собрания инициативной группы, на котором было принято решение о выдвижении инициативы о проведении публичных слушаний.</w:t>
      </w:r>
    </w:p>
    <w:p w:rsidR="00613394" w:rsidRPr="007B0099" w:rsidRDefault="00FD6A58" w:rsidP="00613394">
      <w:pPr>
        <w:rPr>
          <w:rFonts w:ascii="Times New Roman" w:hAnsi="Times New Roman" w:cs="Times New Roman"/>
          <w:sz w:val="28"/>
          <w:szCs w:val="28"/>
        </w:rPr>
      </w:pPr>
      <w:bookmarkStart w:id="20" w:name="sub_1023"/>
      <w:r w:rsidRPr="007B0099">
        <w:rPr>
          <w:rFonts w:ascii="Times New Roman" w:hAnsi="Times New Roman" w:cs="Times New Roman"/>
          <w:sz w:val="28"/>
          <w:szCs w:val="28"/>
        </w:rPr>
        <w:t>2</w:t>
      </w:r>
      <w:r w:rsidR="0024327E">
        <w:rPr>
          <w:rFonts w:ascii="Times New Roman" w:hAnsi="Times New Roman" w:cs="Times New Roman"/>
          <w:sz w:val="28"/>
          <w:szCs w:val="28"/>
        </w:rPr>
        <w:t>1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. Собрание депутатов рассматривает поступившее заявление на ближайшем очередном заседании, в случае если, заявление поступило не позднее, чем за </w:t>
      </w:r>
      <w:r w:rsidR="000230C1">
        <w:rPr>
          <w:rFonts w:ascii="Times New Roman" w:hAnsi="Times New Roman" w:cs="Times New Roman"/>
          <w:sz w:val="28"/>
          <w:szCs w:val="28"/>
        </w:rPr>
        <w:t>10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дней до дня очередного заседания Собрания депутатов. Если заявление о проведении публичных слушаний поступило в Собрание депутатов менее чем за </w:t>
      </w:r>
      <w:r w:rsidR="000230C1">
        <w:rPr>
          <w:rFonts w:ascii="Times New Roman" w:hAnsi="Times New Roman" w:cs="Times New Roman"/>
          <w:sz w:val="28"/>
          <w:szCs w:val="28"/>
        </w:rPr>
        <w:t>10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дней до даты ближайшего очередного заседания, то оно подлежит рассмотрению на следующем за ближайшим очередном заседании Собрания депутатов.</w:t>
      </w:r>
    </w:p>
    <w:bookmarkEnd w:id="20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На заседании Собрания депутатов представитель инициативной группы жителей выступает с обоснованием необходимости проведения публичных слушаний.</w:t>
      </w:r>
    </w:p>
    <w:p w:rsidR="00613394" w:rsidRPr="007B0099" w:rsidRDefault="00FD6A58" w:rsidP="00613394">
      <w:pPr>
        <w:rPr>
          <w:rFonts w:ascii="Times New Roman" w:hAnsi="Times New Roman" w:cs="Times New Roman"/>
          <w:sz w:val="28"/>
          <w:szCs w:val="28"/>
        </w:rPr>
      </w:pPr>
      <w:bookmarkStart w:id="21" w:name="sub_1024"/>
      <w:r w:rsidRPr="007B0099">
        <w:rPr>
          <w:rFonts w:ascii="Times New Roman" w:hAnsi="Times New Roman" w:cs="Times New Roman"/>
          <w:sz w:val="28"/>
          <w:szCs w:val="28"/>
        </w:rPr>
        <w:t>2</w:t>
      </w:r>
      <w:r w:rsidR="0024327E">
        <w:rPr>
          <w:rFonts w:ascii="Times New Roman" w:hAnsi="Times New Roman" w:cs="Times New Roman"/>
          <w:sz w:val="28"/>
          <w:szCs w:val="28"/>
        </w:rPr>
        <w:t>2</w:t>
      </w:r>
      <w:r w:rsidR="00613394" w:rsidRPr="007B0099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Собрание депутатов принимает решение о назначении публичных слушаний, либо об отклоне</w:t>
      </w:r>
      <w:r w:rsidR="00A902FE" w:rsidRPr="007B0099">
        <w:rPr>
          <w:rFonts w:ascii="Times New Roman" w:hAnsi="Times New Roman" w:cs="Times New Roman"/>
          <w:sz w:val="28"/>
          <w:szCs w:val="28"/>
        </w:rPr>
        <w:t>нии заявления жителей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городского округа, с указанием причин принятия такого решения.</w:t>
      </w:r>
    </w:p>
    <w:bookmarkEnd w:id="21"/>
    <w:p w:rsidR="00613394" w:rsidRPr="007B0099" w:rsidRDefault="00D60AD8" w:rsidP="00613394">
      <w:pPr>
        <w:pStyle w:val="s1"/>
        <w:shd w:val="clear" w:color="auto" w:fill="FFFFFF"/>
        <w:ind w:firstLine="720"/>
        <w:jc w:val="both"/>
        <w:rPr>
          <w:sz w:val="28"/>
          <w:szCs w:val="28"/>
        </w:rPr>
      </w:pPr>
      <w:r w:rsidRPr="007B0099">
        <w:rPr>
          <w:sz w:val="28"/>
          <w:szCs w:val="28"/>
        </w:rPr>
        <w:t>2</w:t>
      </w:r>
      <w:r w:rsidR="0024327E">
        <w:rPr>
          <w:sz w:val="28"/>
          <w:szCs w:val="28"/>
        </w:rPr>
        <w:t>3</w:t>
      </w:r>
      <w:r w:rsidR="00613394" w:rsidRPr="007B0099">
        <w:rPr>
          <w:sz w:val="28"/>
          <w:szCs w:val="28"/>
        </w:rPr>
        <w:t>. Собрание депутатов принимает решение об отказе в назначении публичных слушаний по инициативе жителей города при наличии хотя бы одного из следующих оснований:</w:t>
      </w:r>
    </w:p>
    <w:p w:rsidR="00613394" w:rsidRPr="007B0099" w:rsidRDefault="00613394" w:rsidP="006133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0099">
        <w:rPr>
          <w:sz w:val="28"/>
          <w:szCs w:val="28"/>
        </w:rPr>
        <w:t>1) оформление заявления о проведении публичных слушаний и (или) прилагаемых к нему документов с нарушением требований, установленных настоящим Положением;</w:t>
      </w:r>
    </w:p>
    <w:p w:rsidR="00613394" w:rsidRPr="007B0099" w:rsidRDefault="00613394" w:rsidP="0061339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B0099">
        <w:rPr>
          <w:sz w:val="28"/>
          <w:szCs w:val="28"/>
        </w:rPr>
        <w:lastRenderedPageBreak/>
        <w:t>2) невозможность рассмотрения проекта правового акта (вопроса) на публичных слушаниях в связи с тем, что соответствующий проект правового акта (вопрос) не относится к вопросам местного значения (не направлен на регулирование правоотношений по вопросам местного значения);</w:t>
      </w:r>
    </w:p>
    <w:p w:rsidR="00613394" w:rsidRDefault="00613394" w:rsidP="00613394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3) публичные слушания по предлагаемому к рассмотрению проекту муниципального правового акта назначены по инициативе Главы  либо Собрания депутатов. </w:t>
      </w:r>
    </w:p>
    <w:p w:rsidR="000230C1" w:rsidRDefault="000230C1" w:rsidP="00613394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7B0099" w:rsidRPr="007B0099" w:rsidRDefault="007B0099" w:rsidP="00CD62E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501103"/>
    </w:p>
    <w:p w:rsidR="00613394" w:rsidRPr="007B0099" w:rsidRDefault="00613394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7"/>
      <w:bookmarkEnd w:id="22"/>
      <w:r w:rsidRPr="007B00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D6A58" w:rsidRPr="007B00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0099">
        <w:rPr>
          <w:rFonts w:ascii="Times New Roman" w:hAnsi="Times New Roman" w:cs="Times New Roman"/>
          <w:sz w:val="28"/>
          <w:szCs w:val="28"/>
        </w:rPr>
        <w:t>. Комиссия по проведению публичных слушаний</w:t>
      </w:r>
    </w:p>
    <w:bookmarkEnd w:id="23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24327E" w:rsidP="00613394">
      <w:pPr>
        <w:rPr>
          <w:rFonts w:ascii="Times New Roman" w:hAnsi="Times New Roman" w:cs="Times New Roman"/>
          <w:sz w:val="28"/>
          <w:szCs w:val="28"/>
        </w:rPr>
      </w:pPr>
      <w:bookmarkStart w:id="24" w:name="sub_1025"/>
      <w:r>
        <w:rPr>
          <w:rFonts w:ascii="Times New Roman" w:hAnsi="Times New Roman" w:cs="Times New Roman"/>
          <w:sz w:val="28"/>
          <w:szCs w:val="28"/>
        </w:rPr>
        <w:t>2</w:t>
      </w:r>
      <w:r w:rsidR="005A0481">
        <w:rPr>
          <w:rFonts w:ascii="Times New Roman" w:hAnsi="Times New Roman" w:cs="Times New Roman"/>
          <w:sz w:val="28"/>
          <w:szCs w:val="28"/>
        </w:rPr>
        <w:t>4</w:t>
      </w:r>
      <w:r w:rsidR="00613394" w:rsidRPr="007B0099">
        <w:rPr>
          <w:rFonts w:ascii="Times New Roman" w:hAnsi="Times New Roman" w:cs="Times New Roman"/>
          <w:sz w:val="28"/>
          <w:szCs w:val="28"/>
        </w:rPr>
        <w:t>. Комиссия по проведению публичных слушаний в составе председателя комиссии, его заместителя, секретаря комиссии и иных членов комиссии назначается органом местного самоуправления, принявшим решение о назначении публичных слушаний.</w:t>
      </w:r>
    </w:p>
    <w:p w:rsidR="00613394" w:rsidRPr="007B0099" w:rsidRDefault="0024327E" w:rsidP="00613394">
      <w:pPr>
        <w:rPr>
          <w:rFonts w:ascii="Times New Roman" w:hAnsi="Times New Roman" w:cs="Times New Roman"/>
          <w:sz w:val="28"/>
          <w:szCs w:val="28"/>
        </w:rPr>
      </w:pPr>
      <w:bookmarkStart w:id="25" w:name="sub_1026"/>
      <w:bookmarkEnd w:id="24"/>
      <w:r>
        <w:rPr>
          <w:rFonts w:ascii="Times New Roman" w:hAnsi="Times New Roman" w:cs="Times New Roman"/>
          <w:sz w:val="28"/>
          <w:szCs w:val="28"/>
        </w:rPr>
        <w:t>2</w:t>
      </w:r>
      <w:r w:rsidR="005A0481">
        <w:rPr>
          <w:rFonts w:ascii="Times New Roman" w:hAnsi="Times New Roman" w:cs="Times New Roman"/>
          <w:sz w:val="28"/>
          <w:szCs w:val="28"/>
        </w:rPr>
        <w:t>5</w:t>
      </w:r>
      <w:r w:rsidR="00613394" w:rsidRPr="007B0099">
        <w:rPr>
          <w:rFonts w:ascii="Times New Roman" w:hAnsi="Times New Roman" w:cs="Times New Roman"/>
          <w:sz w:val="28"/>
          <w:szCs w:val="28"/>
        </w:rPr>
        <w:t>. В комиссию по проведению публичных слушаний могут включаться:</w:t>
      </w:r>
    </w:p>
    <w:bookmarkEnd w:id="25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1) депутаты Собрания депутатов;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2) представители общественных объединений, в том числе политических партий (по одному представителю от объединения);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3) представители профессиональных и творческих союзов, действующих на территории городского округа (по одному представителю от союза);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4) представители предприятий, учреждений и организаций, расположенных на территории городского округа;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5) представители территориального общественного самоуправления;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6) работники администрации городского округа (далее по тексту - администрация городского округа), Собрания депутатов.</w:t>
      </w:r>
    </w:p>
    <w:p w:rsidR="00613394" w:rsidRPr="007B0099" w:rsidRDefault="005A0481" w:rsidP="00613394">
      <w:pPr>
        <w:rPr>
          <w:rFonts w:ascii="Times New Roman" w:hAnsi="Times New Roman" w:cs="Times New Roman"/>
          <w:sz w:val="28"/>
          <w:szCs w:val="28"/>
        </w:rPr>
      </w:pPr>
      <w:bookmarkStart w:id="26" w:name="sub_1027"/>
      <w:r>
        <w:rPr>
          <w:rFonts w:ascii="Times New Roman" w:hAnsi="Times New Roman" w:cs="Times New Roman"/>
          <w:sz w:val="28"/>
          <w:szCs w:val="28"/>
        </w:rPr>
        <w:t>26</w:t>
      </w:r>
      <w:r w:rsidR="00613394" w:rsidRPr="007B0099">
        <w:rPr>
          <w:rFonts w:ascii="Times New Roman" w:hAnsi="Times New Roman" w:cs="Times New Roman"/>
          <w:sz w:val="28"/>
          <w:szCs w:val="28"/>
        </w:rPr>
        <w:t>. В случае если инициатором проведения публичных слушаний является население городского округа, в комиссию по проведению публичных слушаний обязательно включается представитель инициативной группы жителей, выступивших с инициативой проведения публичных слушаний, указанный в заявлении о проведении публичных слушаний.</w:t>
      </w:r>
    </w:p>
    <w:p w:rsidR="00613394" w:rsidRPr="007B0099" w:rsidRDefault="005A0481" w:rsidP="0061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13394" w:rsidRPr="007B0099">
        <w:rPr>
          <w:rFonts w:ascii="Times New Roman" w:hAnsi="Times New Roman" w:cs="Times New Roman"/>
          <w:sz w:val="28"/>
          <w:szCs w:val="28"/>
        </w:rPr>
        <w:t>. Комиссия: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1) обеспечивает публикацию темы и перечня вопросов публичных слушаний в газете «Копейский рабочий» и на </w:t>
      </w:r>
      <w:hyperlink r:id="rId15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Pr="007B0099">
        <w:rPr>
          <w:rFonts w:ascii="Times New Roman" w:hAnsi="Times New Roman" w:cs="Times New Roman"/>
          <w:sz w:val="28"/>
          <w:szCs w:val="28"/>
        </w:rPr>
        <w:t xml:space="preserve"> в сети "Интернет" для ознакомления;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2) определяет перечень должностных лиц, специалистов, организаций и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3) проводит анализ материалов, представленных инициаторами, участниками и экспертами публичных слушаний;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lastRenderedPageBreak/>
        <w:t>4) подготавливает повестку дня публичных слушаний;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5) определяет докладчиков, содокладчиков;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6) организует подготовку проекта итогового документа, состоящего из рекомендаций по каждому из вопросов, выносимых на публичные слушания. В проект итогового документа включаются все поступившие в письменной форме рекомендации и предложения после провед</w:t>
      </w:r>
      <w:r w:rsidR="004F2CD5" w:rsidRPr="007B0099">
        <w:rPr>
          <w:rFonts w:ascii="Times New Roman" w:hAnsi="Times New Roman" w:cs="Times New Roman"/>
          <w:sz w:val="28"/>
          <w:szCs w:val="28"/>
        </w:rPr>
        <w:t>ения их редакционной подготовки;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7) регистрирует в качестве участников публичных слушаний лиц, подавших в письменной форме предложения по вопросу публичных слушаний и имеющих право на участие в них;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8) обеспечивает участников публичных слушаний проектом итогового документа;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9) обеспечивает публикацию о результатах публичных слушаний в средствах массовой информации;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10) формирует пакет документов по итогам публичных слушаний и передает их органу местного самоуправления, назначившему публичные слушания;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11) осуществляет иные, необходимые для проведения публичных слушаний действия.</w:t>
      </w:r>
    </w:p>
    <w:p w:rsidR="00613394" w:rsidRPr="007B0099" w:rsidRDefault="005A0481" w:rsidP="0061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13394" w:rsidRPr="007B0099">
        <w:rPr>
          <w:rFonts w:ascii="Times New Roman" w:hAnsi="Times New Roman" w:cs="Times New Roman"/>
          <w:sz w:val="28"/>
          <w:szCs w:val="28"/>
        </w:rPr>
        <w:t>. Комиссия составляет план работы по подготовке и проведению публичных слушаний, распределяет обязанности своих членов и определяет перечень задач, необходимых для проведения публичных слушаний.</w:t>
      </w:r>
    </w:p>
    <w:p w:rsidR="00613394" w:rsidRPr="007B0099" w:rsidRDefault="005A0481" w:rsidP="0061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13394" w:rsidRPr="007B0099">
        <w:rPr>
          <w:rFonts w:ascii="Times New Roman" w:hAnsi="Times New Roman" w:cs="Times New Roman"/>
          <w:sz w:val="28"/>
          <w:szCs w:val="28"/>
        </w:rPr>
        <w:t>. Комиссия вправе создавать рабочие группы для решения конкретных задач и привлекать к своей деятельности граждан и специалистов для выполнения консультационных и экспертных работ.</w:t>
      </w:r>
    </w:p>
    <w:p w:rsidR="00613394" w:rsidRPr="007B0099" w:rsidRDefault="00C0531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3</w:t>
      </w:r>
      <w:r w:rsidR="005A0481">
        <w:rPr>
          <w:rFonts w:ascii="Times New Roman" w:hAnsi="Times New Roman" w:cs="Times New Roman"/>
          <w:sz w:val="28"/>
          <w:szCs w:val="28"/>
        </w:rPr>
        <w:t>0</w:t>
      </w:r>
      <w:r w:rsidR="00613394" w:rsidRPr="007B0099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 в случае присутствия половины от общего числа членов комиссии.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Комиссия по всем вопросам своей деятельности принимает решения простым большинством голосов от числа присутствующих членов комиссии.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bookmarkStart w:id="27" w:name="sub_1028"/>
      <w:bookmarkEnd w:id="26"/>
      <w:r w:rsidRPr="007B0099">
        <w:rPr>
          <w:rFonts w:ascii="Times New Roman" w:hAnsi="Times New Roman" w:cs="Times New Roman"/>
          <w:sz w:val="28"/>
          <w:szCs w:val="28"/>
        </w:rPr>
        <w:t>3</w:t>
      </w:r>
      <w:r w:rsidR="005A0481">
        <w:rPr>
          <w:rFonts w:ascii="Times New Roman" w:hAnsi="Times New Roman" w:cs="Times New Roman"/>
          <w:sz w:val="28"/>
          <w:szCs w:val="28"/>
        </w:rPr>
        <w:t>1</w:t>
      </w:r>
      <w:r w:rsidRPr="007B0099">
        <w:rPr>
          <w:rFonts w:ascii="Times New Roman" w:hAnsi="Times New Roman" w:cs="Times New Roman"/>
          <w:sz w:val="28"/>
          <w:szCs w:val="28"/>
        </w:rPr>
        <w:t>. Полномочия комиссии по проведению публичных слушаний прекращаются после передачи в соответствии с настоящим Положением рекомендаций по итогам проведения публичных слушаний органу местного самоуправления, принявшему решение о назначении публичных слушаний.</w:t>
      </w:r>
    </w:p>
    <w:bookmarkEnd w:id="27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FD6A58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sub_8"/>
      <w:r w:rsidRPr="007B009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613394" w:rsidRPr="007B0099">
        <w:rPr>
          <w:rFonts w:ascii="Times New Roman" w:hAnsi="Times New Roman" w:cs="Times New Roman"/>
          <w:sz w:val="28"/>
          <w:szCs w:val="28"/>
        </w:rPr>
        <w:t>. Участники публичных слушаний</w:t>
      </w:r>
    </w:p>
    <w:p w:rsidR="00722AEB" w:rsidRPr="007B0099" w:rsidRDefault="00722AEB" w:rsidP="00722AEB">
      <w:pPr>
        <w:rPr>
          <w:rFonts w:ascii="Times New Roman" w:hAnsi="Times New Roman" w:cs="Times New Roman"/>
        </w:rPr>
      </w:pP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bookmarkStart w:id="29" w:name="sub_1029"/>
      <w:bookmarkEnd w:id="28"/>
      <w:r w:rsidRPr="007B0099">
        <w:rPr>
          <w:rFonts w:ascii="Times New Roman" w:hAnsi="Times New Roman" w:cs="Times New Roman"/>
          <w:sz w:val="28"/>
          <w:szCs w:val="28"/>
        </w:rPr>
        <w:t>3</w:t>
      </w:r>
      <w:r w:rsidR="005A0481">
        <w:rPr>
          <w:rFonts w:ascii="Times New Roman" w:hAnsi="Times New Roman" w:cs="Times New Roman"/>
          <w:sz w:val="28"/>
          <w:szCs w:val="28"/>
        </w:rPr>
        <w:t>2</w:t>
      </w:r>
      <w:r w:rsidRPr="007B0099">
        <w:rPr>
          <w:rFonts w:ascii="Times New Roman" w:hAnsi="Times New Roman" w:cs="Times New Roman"/>
          <w:sz w:val="28"/>
          <w:szCs w:val="28"/>
        </w:rPr>
        <w:t xml:space="preserve">. Участником публичных слушаний может быть каждый гражданин, проживающий на территории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Pr="007B0099">
        <w:rPr>
          <w:rFonts w:ascii="Times New Roman" w:hAnsi="Times New Roman" w:cs="Times New Roman"/>
          <w:sz w:val="28"/>
          <w:szCs w:val="28"/>
        </w:rPr>
        <w:t xml:space="preserve"> и обладающий активным избирательным правом.</w:t>
      </w:r>
    </w:p>
    <w:p w:rsidR="00613394" w:rsidRPr="007B0099" w:rsidRDefault="0024327E" w:rsidP="00613394">
      <w:pPr>
        <w:rPr>
          <w:rFonts w:ascii="Times New Roman" w:hAnsi="Times New Roman" w:cs="Times New Roman"/>
          <w:sz w:val="28"/>
          <w:szCs w:val="28"/>
        </w:rPr>
      </w:pPr>
      <w:bookmarkStart w:id="30" w:name="sub_1030"/>
      <w:bookmarkEnd w:id="29"/>
      <w:r>
        <w:rPr>
          <w:rFonts w:ascii="Times New Roman" w:hAnsi="Times New Roman" w:cs="Times New Roman"/>
          <w:sz w:val="28"/>
          <w:szCs w:val="28"/>
        </w:rPr>
        <w:t>3</w:t>
      </w:r>
      <w:r w:rsidR="005A04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 с правом выступления являются:</w:t>
      </w:r>
    </w:p>
    <w:bookmarkEnd w:id="30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1) жители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Pr="007B0099">
        <w:rPr>
          <w:rFonts w:ascii="Times New Roman" w:hAnsi="Times New Roman" w:cs="Times New Roman"/>
          <w:sz w:val="28"/>
          <w:szCs w:val="28"/>
        </w:rPr>
        <w:t>, которые внесли в комиссию по проведению публичных слушаний в письменной форме свои предложения и рекомендации по выносимым на публичные слушания вопросам не позднее, чем за пять дней до даты проведения публичных слушаний;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lastRenderedPageBreak/>
        <w:t>2) депутаты Собрания депутатов;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3) председатель Собрания депутатов, уполномоченные им работники Собрания депутатов;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4) члены комиссии по проведению публичных слушаний;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5) Глава, уполномоченные им работники администрации;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6) прокурор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Pr="007B0099">
        <w:rPr>
          <w:rFonts w:ascii="Times New Roman" w:hAnsi="Times New Roman" w:cs="Times New Roman"/>
          <w:sz w:val="28"/>
          <w:szCs w:val="28"/>
        </w:rPr>
        <w:t xml:space="preserve"> (уполномоченные им работники прокуратуры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Pr="007B0099">
        <w:rPr>
          <w:rFonts w:ascii="Times New Roman" w:hAnsi="Times New Roman" w:cs="Times New Roman"/>
          <w:sz w:val="28"/>
          <w:szCs w:val="28"/>
        </w:rPr>
        <w:t>);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7) иные лица по решению комиссии по проведению публичных слушаний, принятому простым большинством голосов в ходе проведения публичных слушаний.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613394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sub_9"/>
      <w:r w:rsidRPr="007B00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0099">
        <w:rPr>
          <w:rFonts w:ascii="Times New Roman" w:hAnsi="Times New Roman" w:cs="Times New Roman"/>
          <w:sz w:val="28"/>
          <w:szCs w:val="28"/>
        </w:rPr>
        <w:t>. Подготовка публичных слушаний</w:t>
      </w:r>
    </w:p>
    <w:bookmarkEnd w:id="31"/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24327E" w:rsidP="00613394">
      <w:pPr>
        <w:rPr>
          <w:rFonts w:ascii="Times New Roman" w:hAnsi="Times New Roman" w:cs="Times New Roman"/>
          <w:sz w:val="28"/>
          <w:szCs w:val="28"/>
        </w:rPr>
      </w:pPr>
      <w:bookmarkStart w:id="32" w:name="sub_1031"/>
      <w:r>
        <w:rPr>
          <w:rFonts w:ascii="Times New Roman" w:hAnsi="Times New Roman" w:cs="Times New Roman"/>
          <w:sz w:val="28"/>
          <w:szCs w:val="28"/>
        </w:rPr>
        <w:t>3</w:t>
      </w:r>
      <w:r w:rsidR="005A0481">
        <w:rPr>
          <w:rFonts w:ascii="Times New Roman" w:hAnsi="Times New Roman" w:cs="Times New Roman"/>
          <w:sz w:val="28"/>
          <w:szCs w:val="28"/>
        </w:rPr>
        <w:t>4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. Решение Собрания депутатов, постановление </w:t>
      </w:r>
      <w:r w:rsidR="00A929B9" w:rsidRPr="007B00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слушаний, полный текст выносимого на публичные слушания проекта муниципального правового акта (за исключением проекта Устава 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и вносимых в него изменений) публикуются в газете «Копейский рабочий» и размещаются на </w:t>
      </w:r>
      <w:hyperlink r:id="rId16" w:history="1">
        <w:r w:rsidR="00613394"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в сети "Интернет" не позднее, чем за </w:t>
      </w:r>
      <w:r w:rsidR="005A0481">
        <w:rPr>
          <w:rFonts w:ascii="Times New Roman" w:hAnsi="Times New Roman" w:cs="Times New Roman"/>
          <w:sz w:val="28"/>
          <w:szCs w:val="28"/>
        </w:rPr>
        <w:t>1</w:t>
      </w:r>
      <w:r w:rsidR="00CB0921">
        <w:rPr>
          <w:rFonts w:ascii="Times New Roman" w:hAnsi="Times New Roman" w:cs="Times New Roman"/>
          <w:sz w:val="28"/>
          <w:szCs w:val="28"/>
        </w:rPr>
        <w:t>0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дней до даты их проведения.</w:t>
      </w:r>
    </w:p>
    <w:p w:rsidR="00613394" w:rsidRPr="007B0099" w:rsidRDefault="0024327E" w:rsidP="00613394">
      <w:pPr>
        <w:rPr>
          <w:rFonts w:ascii="Times New Roman" w:hAnsi="Times New Roman" w:cs="Times New Roman"/>
          <w:sz w:val="28"/>
          <w:szCs w:val="28"/>
        </w:rPr>
      </w:pPr>
      <w:bookmarkStart w:id="33" w:name="sub_1032"/>
      <w:bookmarkEnd w:id="32"/>
      <w:r>
        <w:rPr>
          <w:rFonts w:ascii="Times New Roman" w:hAnsi="Times New Roman" w:cs="Times New Roman"/>
          <w:sz w:val="28"/>
          <w:szCs w:val="28"/>
        </w:rPr>
        <w:t>3</w:t>
      </w:r>
      <w:r w:rsidR="005A0481">
        <w:rPr>
          <w:rFonts w:ascii="Times New Roman" w:hAnsi="Times New Roman" w:cs="Times New Roman"/>
          <w:sz w:val="28"/>
          <w:szCs w:val="28"/>
        </w:rPr>
        <w:t>5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. Проект Устава 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, проект решения Собрания депутатов о внесении изменений и дополнений в </w:t>
      </w:r>
      <w:hyperlink r:id="rId17" w:history="1">
        <w:r w:rsidR="00613394"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</w:t>
        </w:r>
      </w:hyperlink>
      <w:r w:rsidR="00613394" w:rsidRPr="007B0099">
        <w:rPr>
          <w:rFonts w:ascii="Times New Roman" w:hAnsi="Times New Roman" w:cs="Times New Roman"/>
          <w:sz w:val="28"/>
          <w:szCs w:val="28"/>
        </w:rPr>
        <w:t xml:space="preserve"> 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не позднее чем за 30 дней до дня рассмотрения вопроса о принятии Устава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, внесении изменений и дополнений в Устав 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газете «Копейский рабочий» и размещению на </w:t>
      </w:r>
      <w:hyperlink r:id="rId18" w:history="1">
        <w:r w:rsidR="00613394"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в сети "Интернет" с одновременным опубликованием установленного Собранием депутатов порядка учета предложений по проекту Устава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>, проекту указанного решения Собрания, а также порядка участия граждан в его обсуждении.</w:t>
      </w:r>
    </w:p>
    <w:bookmarkEnd w:id="33"/>
    <w:p w:rsidR="00613394" w:rsidRDefault="00613394" w:rsidP="00613394">
      <w:pPr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решения Собрания депутатов о внесении изменений и дополнений в </w:t>
      </w:r>
      <w:hyperlink r:id="rId19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</w:t>
        </w:r>
      </w:hyperlink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городского округа</w:t>
      </w:r>
      <w:r w:rsidRPr="007B0099">
        <w:rPr>
          <w:rFonts w:ascii="Times New Roman" w:hAnsi="Times New Roman" w:cs="Times New Roman"/>
          <w:sz w:val="28"/>
          <w:szCs w:val="28"/>
        </w:rPr>
        <w:t xml:space="preserve">, а также порядка участия граждан в его обсуждении в случае, когда в Устав </w:t>
      </w: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Pr="007B0099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20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Конституции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hyperlink r:id="rId21" w:history="1">
        <w:r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Устава</w:t>
        </w:r>
      </w:hyperlink>
      <w:r w:rsidRPr="007B0099">
        <w:rPr>
          <w:rFonts w:ascii="Times New Roman" w:hAnsi="Times New Roman" w:cs="Times New Roman"/>
          <w:sz w:val="28"/>
          <w:szCs w:val="28"/>
        </w:rPr>
        <w:t xml:space="preserve"> (Основного Закона) Челябинской области или Законов Челябинской области в целях приведения данного Устава в соответствие с этими нормативными правовыми актами.</w:t>
      </w:r>
    </w:p>
    <w:p w:rsidR="000230C1" w:rsidRPr="007B0099" w:rsidRDefault="005A0481" w:rsidP="000230C1">
      <w:pPr>
        <w:widowControl/>
        <w:numPr>
          <w:ilvl w:val="8"/>
          <w:numId w:val="2"/>
        </w:numPr>
        <w:suppressAutoHyphens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30C1">
        <w:rPr>
          <w:rFonts w:ascii="Times New Roman" w:hAnsi="Times New Roman" w:cs="Times New Roman"/>
          <w:sz w:val="28"/>
          <w:szCs w:val="28"/>
        </w:rPr>
        <w:t>6</w:t>
      </w:r>
      <w:r w:rsidR="000230C1" w:rsidRPr="007B0099">
        <w:rPr>
          <w:rFonts w:ascii="Times New Roman" w:hAnsi="Times New Roman" w:cs="Times New Roman"/>
          <w:sz w:val="28"/>
          <w:szCs w:val="28"/>
        </w:rPr>
        <w:t xml:space="preserve">. С момента официального опубликования решения (постановления) о </w:t>
      </w:r>
      <w:r w:rsidR="000230C1">
        <w:rPr>
          <w:rFonts w:ascii="Times New Roman" w:hAnsi="Times New Roman" w:cs="Times New Roman"/>
          <w:sz w:val="28"/>
          <w:szCs w:val="28"/>
        </w:rPr>
        <w:t>назначении</w:t>
      </w:r>
      <w:r w:rsidR="000230C1" w:rsidRPr="007B0099">
        <w:rPr>
          <w:rFonts w:ascii="Times New Roman" w:hAnsi="Times New Roman" w:cs="Times New Roman"/>
          <w:sz w:val="28"/>
          <w:szCs w:val="28"/>
        </w:rPr>
        <w:t xml:space="preserve"> публичных слушаний, в порядке, предусмотренном для опубликования (обнародования) муниципальных правовых актов, их участники считаются оповещенными о времени и мести проведения публичных слушаний. </w:t>
      </w:r>
    </w:p>
    <w:p w:rsidR="000230C1" w:rsidRPr="007B0099" w:rsidRDefault="005A0481" w:rsidP="000230C1">
      <w:pPr>
        <w:widowControl/>
        <w:numPr>
          <w:ilvl w:val="0"/>
          <w:numId w:val="2"/>
        </w:num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3</w:t>
      </w:r>
      <w:r w:rsidR="000230C1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0230C1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. В период размещения проекта, подлежащего рассмотрению на публичных слушаниях и не позднее, чем за 5 дней до даты проведения публичных слушаний </w:t>
      </w:r>
      <w:r w:rsidR="000230C1" w:rsidRPr="007B0099">
        <w:rPr>
          <w:rFonts w:ascii="Times New Roman" w:hAnsi="Times New Roman" w:cs="Times New Roman"/>
          <w:sz w:val="28"/>
          <w:szCs w:val="28"/>
        </w:rPr>
        <w:t>участники публичных слушаний, имеют право вносить предложения и замечания, касающиеся такого проекта:</w:t>
      </w:r>
    </w:p>
    <w:p w:rsidR="000230C1" w:rsidRPr="007B0099" w:rsidRDefault="000230C1" w:rsidP="000230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</w:t>
      </w:r>
      <w:r w:rsidRPr="007B0099">
        <w:rPr>
          <w:rFonts w:ascii="Times New Roman" w:hAnsi="Times New Roman" w:cs="Times New Roman"/>
          <w:sz w:val="28"/>
          <w:szCs w:val="28"/>
        </w:rPr>
        <w:t>о</w:t>
      </w:r>
      <w:r w:rsidRPr="007B0099">
        <w:rPr>
          <w:rFonts w:ascii="Times New Roman" w:hAnsi="Times New Roman" w:cs="Times New Roman"/>
          <w:sz w:val="28"/>
          <w:szCs w:val="28"/>
        </w:rPr>
        <w:t>браний участников публичных слушаний;</w:t>
      </w:r>
    </w:p>
    <w:p w:rsidR="000230C1" w:rsidRDefault="000230C1" w:rsidP="000230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публичных слушаний.</w:t>
      </w:r>
    </w:p>
    <w:p w:rsidR="00613394" w:rsidRPr="007B0099" w:rsidRDefault="005A0481" w:rsidP="00613394">
      <w:pPr>
        <w:rPr>
          <w:rFonts w:ascii="Times New Roman" w:hAnsi="Times New Roman" w:cs="Times New Roman"/>
          <w:sz w:val="28"/>
          <w:szCs w:val="28"/>
        </w:rPr>
      </w:pPr>
      <w:bookmarkStart w:id="34" w:name="sub_1033"/>
      <w:r>
        <w:rPr>
          <w:rFonts w:ascii="Times New Roman" w:hAnsi="Times New Roman" w:cs="Times New Roman"/>
          <w:sz w:val="28"/>
          <w:szCs w:val="28"/>
        </w:rPr>
        <w:t>38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информационное обеспечение </w:t>
      </w:r>
      <w:r w:rsidR="00613394"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и проведения публичных слушаний, а также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деятельности комиссии осуществля</w:t>
      </w:r>
      <w:r w:rsidR="00A902FE" w:rsidRPr="007B0099">
        <w:rPr>
          <w:rFonts w:ascii="Times New Roman" w:hAnsi="Times New Roman" w:cs="Times New Roman"/>
          <w:sz w:val="28"/>
          <w:szCs w:val="28"/>
        </w:rPr>
        <w:t>е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т </w:t>
      </w:r>
      <w:bookmarkStart w:id="35" w:name="sub_1034"/>
      <w:bookmarkEnd w:id="34"/>
      <w:r w:rsidR="00613394"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 ме</w:t>
      </w:r>
      <w:r w:rsidR="004F2CD5"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>стного самоуправления</w:t>
      </w:r>
      <w:r w:rsidR="00613394" w:rsidRPr="007B00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округа, принявший решение о назначении и проведении публичных слушаний.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5"/>
    <w:p w:rsidR="00613394" w:rsidRPr="007B0099" w:rsidRDefault="00613394" w:rsidP="00613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613394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10"/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X</w:t>
      </w:r>
      <w:r w:rsidR="00FD6A58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I</w:t>
      </w:r>
      <w:r w:rsidRPr="007B0099">
        <w:rPr>
          <w:rFonts w:ascii="Times New Roman" w:hAnsi="Times New Roman" w:cs="Times New Roman"/>
          <w:sz w:val="28"/>
          <w:szCs w:val="28"/>
        </w:rPr>
        <w:t>. Проведение публичных слушаний</w:t>
      </w:r>
    </w:p>
    <w:p w:rsidR="00D60AD8" w:rsidRPr="007B0099" w:rsidRDefault="00D60AD8" w:rsidP="00D60AD8">
      <w:pPr>
        <w:rPr>
          <w:rFonts w:ascii="Times New Roman" w:hAnsi="Times New Roman" w:cs="Times New Roman"/>
        </w:rPr>
      </w:pPr>
    </w:p>
    <w:bookmarkEnd w:id="36"/>
    <w:p w:rsidR="00613394" w:rsidRPr="007B0099" w:rsidRDefault="005A0481" w:rsidP="00613394">
      <w:pPr>
        <w:widowControl/>
        <w:numPr>
          <w:ilvl w:val="0"/>
          <w:numId w:val="2"/>
        </w:num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13394" w:rsidRPr="007B0099">
        <w:rPr>
          <w:rFonts w:ascii="Times New Roman" w:hAnsi="Times New Roman" w:cs="Times New Roman"/>
          <w:sz w:val="28"/>
          <w:szCs w:val="28"/>
        </w:rPr>
        <w:t>. Публичные сл</w:t>
      </w:r>
      <w:r w:rsidR="00CC0562" w:rsidRPr="007B0099">
        <w:rPr>
          <w:rFonts w:ascii="Times New Roman" w:hAnsi="Times New Roman" w:cs="Times New Roman"/>
          <w:sz w:val="28"/>
          <w:szCs w:val="28"/>
        </w:rPr>
        <w:t xml:space="preserve">ушания </w:t>
      </w:r>
      <w:r w:rsidR="00613394" w:rsidRPr="007B0099">
        <w:rPr>
          <w:rFonts w:ascii="Times New Roman" w:hAnsi="Times New Roman" w:cs="Times New Roman"/>
          <w:sz w:val="28"/>
          <w:szCs w:val="28"/>
        </w:rPr>
        <w:t>начинаются кратким вступительным словом председательствующего, который представляет секретаря, ведущего протокол публичных с</w:t>
      </w:r>
      <w:r w:rsidR="00CC0562" w:rsidRPr="007B0099">
        <w:rPr>
          <w:rFonts w:ascii="Times New Roman" w:hAnsi="Times New Roman" w:cs="Times New Roman"/>
          <w:sz w:val="28"/>
          <w:szCs w:val="28"/>
        </w:rPr>
        <w:t>лушаний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информирует о существе обсуждаемого вопроса, регламенте проведения публичных с</w:t>
      </w:r>
      <w:r w:rsidR="00CC0562" w:rsidRPr="007B0099">
        <w:rPr>
          <w:rFonts w:ascii="Times New Roman" w:hAnsi="Times New Roman" w:cs="Times New Roman"/>
          <w:sz w:val="28"/>
          <w:szCs w:val="28"/>
        </w:rPr>
        <w:t>лушаний</w:t>
      </w:r>
      <w:r w:rsidR="00613394" w:rsidRPr="007B0099">
        <w:rPr>
          <w:rFonts w:ascii="Times New Roman" w:hAnsi="Times New Roman" w:cs="Times New Roman"/>
          <w:sz w:val="28"/>
          <w:szCs w:val="28"/>
        </w:rPr>
        <w:t>, их участниках.</w:t>
      </w:r>
    </w:p>
    <w:p w:rsidR="00613394" w:rsidRPr="007B0099" w:rsidRDefault="00613394" w:rsidP="00613394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Участникам п</w:t>
      </w:r>
      <w:r w:rsidR="00CC0562" w:rsidRPr="007B0099">
        <w:rPr>
          <w:rFonts w:ascii="Times New Roman" w:hAnsi="Times New Roman" w:cs="Times New Roman"/>
          <w:sz w:val="28"/>
          <w:szCs w:val="28"/>
        </w:rPr>
        <w:t xml:space="preserve">убличных слушаний </w:t>
      </w:r>
      <w:r w:rsidRPr="007B0099">
        <w:rPr>
          <w:rFonts w:ascii="Times New Roman" w:hAnsi="Times New Roman" w:cs="Times New Roman"/>
          <w:sz w:val="28"/>
          <w:szCs w:val="28"/>
        </w:rPr>
        <w:t>предоставляется слово для выступлений (до 5 минут) в порядке поступления заявок на выступления.</w:t>
      </w:r>
    </w:p>
    <w:p w:rsidR="00613394" w:rsidRPr="007B0099" w:rsidRDefault="00613394" w:rsidP="00613394">
      <w:pPr>
        <w:widowControl/>
        <w:numPr>
          <w:ilvl w:val="0"/>
          <w:numId w:val="2"/>
        </w:numPr>
        <w:tabs>
          <w:tab w:val="clear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613394" w:rsidRPr="007B0099" w:rsidRDefault="00613394" w:rsidP="00613394">
      <w:pPr>
        <w:widowControl/>
        <w:numPr>
          <w:ilvl w:val="0"/>
          <w:numId w:val="2"/>
        </w:num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Все желающие выступить берут слово только с разрешения председательствующего.</w:t>
      </w:r>
    </w:p>
    <w:p w:rsidR="00613394" w:rsidRPr="007B0099" w:rsidRDefault="00FD6A58" w:rsidP="00613394">
      <w:pPr>
        <w:widowControl/>
        <w:numPr>
          <w:ilvl w:val="0"/>
          <w:numId w:val="2"/>
        </w:num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4</w:t>
      </w:r>
      <w:r w:rsidR="005A0481">
        <w:rPr>
          <w:rFonts w:ascii="Times New Roman" w:hAnsi="Times New Roman" w:cs="Times New Roman"/>
          <w:sz w:val="28"/>
          <w:szCs w:val="28"/>
        </w:rPr>
        <w:t>0</w:t>
      </w:r>
      <w:r w:rsidR="00613394" w:rsidRPr="007B0099">
        <w:rPr>
          <w:rFonts w:ascii="Times New Roman" w:hAnsi="Times New Roman" w:cs="Times New Roman"/>
          <w:sz w:val="28"/>
          <w:szCs w:val="28"/>
        </w:rPr>
        <w:t>. Председательствующий ведет публичные с</w:t>
      </w:r>
      <w:r w:rsidR="00CC0562" w:rsidRPr="007B0099">
        <w:rPr>
          <w:rFonts w:ascii="Times New Roman" w:hAnsi="Times New Roman" w:cs="Times New Roman"/>
          <w:sz w:val="28"/>
          <w:szCs w:val="28"/>
        </w:rPr>
        <w:t>лушания</w:t>
      </w:r>
      <w:r w:rsidR="00613394" w:rsidRPr="007B0099">
        <w:rPr>
          <w:rFonts w:ascii="Times New Roman" w:hAnsi="Times New Roman" w:cs="Times New Roman"/>
          <w:sz w:val="28"/>
          <w:szCs w:val="28"/>
        </w:rPr>
        <w:t>, предоставляет слово, следит за соблюдением участвующими лицами регламента публичных с</w:t>
      </w:r>
      <w:r w:rsidR="00CC0562" w:rsidRPr="007B0099">
        <w:rPr>
          <w:rFonts w:ascii="Times New Roman" w:hAnsi="Times New Roman" w:cs="Times New Roman"/>
          <w:sz w:val="28"/>
          <w:szCs w:val="28"/>
        </w:rPr>
        <w:t>лушаний</w:t>
      </w:r>
      <w:r w:rsidR="00613394" w:rsidRPr="007B0099">
        <w:rPr>
          <w:rFonts w:ascii="Times New Roman" w:hAnsi="Times New Roman" w:cs="Times New Roman"/>
          <w:sz w:val="28"/>
          <w:szCs w:val="28"/>
        </w:rPr>
        <w:t>.</w:t>
      </w:r>
    </w:p>
    <w:p w:rsidR="00613394" w:rsidRPr="007B0099" w:rsidRDefault="00C05314" w:rsidP="00613394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7B0099">
        <w:rPr>
          <w:rFonts w:ascii="Times New Roman" w:hAnsi="Times New Roman" w:cs="Times New Roman"/>
          <w:sz w:val="28"/>
          <w:szCs w:val="28"/>
        </w:rPr>
        <w:t>4</w:t>
      </w:r>
      <w:r w:rsidR="005A0481">
        <w:rPr>
          <w:rFonts w:ascii="Times New Roman" w:hAnsi="Times New Roman" w:cs="Times New Roman"/>
          <w:sz w:val="28"/>
          <w:szCs w:val="28"/>
        </w:rPr>
        <w:t>1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. </w:t>
      </w:r>
      <w:r w:rsidR="00613394" w:rsidRPr="007B0099">
        <w:rPr>
          <w:rFonts w:ascii="Times New Roman" w:hAnsi="Times New Roman" w:cs="Times New Roman"/>
          <w:sz w:val="28"/>
          <w:szCs w:val="28"/>
          <w:lang w:eastAsia="zh-CN"/>
        </w:rPr>
        <w:t>Организа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тор </w:t>
      </w:r>
      <w:r w:rsidR="00613394"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 подготавливает и оформляет прот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окол </w:t>
      </w:r>
      <w:r w:rsidR="00613394"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слушаний, в котором указываются:</w:t>
      </w:r>
    </w:p>
    <w:p w:rsidR="00613394" w:rsidRPr="007B0099" w:rsidRDefault="00613394" w:rsidP="00613394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bookmarkStart w:id="37" w:name="sub_501181"/>
      <w:r w:rsidRPr="007B0099">
        <w:rPr>
          <w:rFonts w:ascii="Times New Roman" w:hAnsi="Times New Roman" w:cs="Times New Roman"/>
          <w:sz w:val="28"/>
          <w:szCs w:val="28"/>
          <w:lang w:eastAsia="zh-CN"/>
        </w:rPr>
        <w:t>1) дата оформления проток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ола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слушаний;</w:t>
      </w:r>
    </w:p>
    <w:p w:rsidR="00613394" w:rsidRPr="007B0099" w:rsidRDefault="00613394" w:rsidP="00613394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bookmarkStart w:id="38" w:name="sub_501182"/>
      <w:bookmarkEnd w:id="37"/>
      <w:r w:rsidRPr="007B0099">
        <w:rPr>
          <w:rFonts w:ascii="Times New Roman" w:hAnsi="Times New Roman" w:cs="Times New Roman"/>
          <w:sz w:val="28"/>
          <w:szCs w:val="28"/>
          <w:lang w:eastAsia="zh-CN"/>
        </w:rPr>
        <w:t>2) информация об организат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оре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слушаний;</w:t>
      </w:r>
    </w:p>
    <w:p w:rsidR="00613394" w:rsidRPr="007B0099" w:rsidRDefault="00613394" w:rsidP="00613394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bookmarkStart w:id="39" w:name="sub_501183"/>
      <w:bookmarkEnd w:id="38"/>
      <w:r w:rsidRPr="007B0099">
        <w:rPr>
          <w:rFonts w:ascii="Times New Roman" w:hAnsi="Times New Roman" w:cs="Times New Roman"/>
          <w:sz w:val="28"/>
          <w:szCs w:val="28"/>
          <w:lang w:eastAsia="zh-CN"/>
        </w:rPr>
        <w:t>3) информация, содержащаяся в опубликованном оповещении о нач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але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слушаний, дата и источник его опубликования;</w:t>
      </w:r>
    </w:p>
    <w:p w:rsidR="00613394" w:rsidRPr="007B0099" w:rsidRDefault="00613394" w:rsidP="00613394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bookmarkStart w:id="40" w:name="sub_501184"/>
      <w:bookmarkEnd w:id="39"/>
      <w:r w:rsidRPr="007B0099">
        <w:rPr>
          <w:rFonts w:ascii="Times New Roman" w:hAnsi="Times New Roman" w:cs="Times New Roman"/>
          <w:sz w:val="28"/>
          <w:szCs w:val="28"/>
          <w:lang w:eastAsia="zh-CN"/>
        </w:rPr>
        <w:t>4) информация о сроке, в течение которого принимались предложения и замечания участни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ков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слушаний, о территории, в пределах которой проводя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тся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публичные слушания;</w:t>
      </w:r>
    </w:p>
    <w:p w:rsidR="00613394" w:rsidRPr="007B0099" w:rsidRDefault="00613394" w:rsidP="00613394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bookmarkStart w:id="41" w:name="sub_501185"/>
      <w:bookmarkEnd w:id="40"/>
      <w:r w:rsidRPr="007B0099">
        <w:rPr>
          <w:rFonts w:ascii="Times New Roman" w:hAnsi="Times New Roman" w:cs="Times New Roman"/>
          <w:sz w:val="28"/>
          <w:szCs w:val="28"/>
          <w:lang w:eastAsia="zh-CN"/>
        </w:rPr>
        <w:t>5) все предложения и замечания участников публичных слушаний с разделением на предложения и замечания граждан, являющихся участник</w:t>
      </w:r>
      <w:r w:rsidR="002A082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ами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ков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слушаний.</w:t>
      </w:r>
    </w:p>
    <w:p w:rsidR="00613394" w:rsidRPr="007B0099" w:rsidRDefault="00C05314" w:rsidP="00613394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bookmarkStart w:id="42" w:name="sub_501019"/>
      <w:bookmarkEnd w:id="41"/>
      <w:r w:rsidRPr="007B0099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5A0481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613394" w:rsidRPr="007B0099">
        <w:rPr>
          <w:rFonts w:ascii="Times New Roman" w:hAnsi="Times New Roman" w:cs="Times New Roman"/>
          <w:sz w:val="28"/>
          <w:szCs w:val="28"/>
          <w:lang w:eastAsia="zh-CN"/>
        </w:rPr>
        <w:t>. К проток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олу </w:t>
      </w:r>
      <w:r w:rsidR="00613394"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 прилагается перечень принявших участие в рассмотрен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>ии проекта участников</w:t>
      </w:r>
      <w:r w:rsidR="00613394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 публичных слушаний, включающий в себя сведения об участни</w:t>
      </w:r>
      <w:r w:rsidR="002A082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ках </w:t>
      </w:r>
      <w:r w:rsidR="00613394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публичных слушаний </w:t>
      </w:r>
      <w:r w:rsidR="00613394" w:rsidRPr="007B0099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613394" w:rsidRPr="007B0099" w:rsidRDefault="00613394" w:rsidP="00613394">
      <w:pPr>
        <w:widowControl/>
        <w:numPr>
          <w:ilvl w:val="0"/>
          <w:numId w:val="2"/>
        </w:num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>4</w:t>
      </w:r>
      <w:r w:rsidR="005A0481">
        <w:rPr>
          <w:rFonts w:ascii="Times New Roman" w:hAnsi="Times New Roman" w:cs="Times New Roman"/>
          <w:sz w:val="28"/>
          <w:szCs w:val="28"/>
        </w:rPr>
        <w:t>3</w:t>
      </w:r>
      <w:r w:rsidRPr="007B0099">
        <w:rPr>
          <w:rFonts w:ascii="Times New Roman" w:hAnsi="Times New Roman" w:cs="Times New Roman"/>
          <w:sz w:val="28"/>
          <w:szCs w:val="28"/>
        </w:rPr>
        <w:t>. Протокол подписывается председателем и секретарем публичных с</w:t>
      </w:r>
      <w:r w:rsidR="00CC0562" w:rsidRPr="007B0099">
        <w:rPr>
          <w:rFonts w:ascii="Times New Roman" w:hAnsi="Times New Roman" w:cs="Times New Roman"/>
          <w:sz w:val="28"/>
          <w:szCs w:val="28"/>
        </w:rPr>
        <w:t>лушаний</w:t>
      </w:r>
      <w:r w:rsidRPr="007B0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394" w:rsidRPr="007B0099" w:rsidRDefault="00613394" w:rsidP="00613394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bookmarkStart w:id="43" w:name="sub_501020"/>
      <w:bookmarkEnd w:id="42"/>
      <w:r w:rsidRPr="007B0099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5A0481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. Участ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ник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публичных слушаний, который внес предложения и замечания, касающиеся проекта, рассмотренного 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на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слушаниях, имеет право получить выписку из проток</w:t>
      </w:r>
      <w:r w:rsidR="00CC0562" w:rsidRPr="007B0099">
        <w:rPr>
          <w:rFonts w:ascii="Times New Roman" w:hAnsi="Times New Roman" w:cs="Times New Roman"/>
          <w:sz w:val="28"/>
          <w:szCs w:val="28"/>
          <w:lang w:eastAsia="zh-CN"/>
        </w:rPr>
        <w:t xml:space="preserve">ола </w:t>
      </w:r>
      <w:r w:rsidRPr="007B0099">
        <w:rPr>
          <w:rFonts w:ascii="Times New Roman" w:hAnsi="Times New Roman" w:cs="Times New Roman"/>
          <w:sz w:val="28"/>
          <w:szCs w:val="28"/>
          <w:lang w:eastAsia="zh-CN"/>
        </w:rPr>
        <w:t>публичных слушаний, содержащую внесенные этим участником предложения и замечания.</w:t>
      </w:r>
    </w:p>
    <w:bookmarkEnd w:id="43"/>
    <w:p w:rsidR="00613394" w:rsidRPr="007B0099" w:rsidRDefault="0024327E" w:rsidP="00613394">
      <w:pPr>
        <w:widowControl/>
        <w:numPr>
          <w:ilvl w:val="0"/>
          <w:numId w:val="2"/>
        </w:num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481">
        <w:rPr>
          <w:rFonts w:ascii="Times New Roman" w:hAnsi="Times New Roman" w:cs="Times New Roman"/>
          <w:sz w:val="28"/>
          <w:szCs w:val="28"/>
        </w:rPr>
        <w:t>5</w:t>
      </w:r>
      <w:r w:rsidR="007B0099">
        <w:rPr>
          <w:rFonts w:ascii="Times New Roman" w:hAnsi="Times New Roman" w:cs="Times New Roman"/>
          <w:sz w:val="28"/>
          <w:szCs w:val="28"/>
        </w:rPr>
        <w:t>.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При проведении публичных сл</w:t>
      </w:r>
      <w:r w:rsidR="00CC0562" w:rsidRPr="007B0099">
        <w:rPr>
          <w:rFonts w:ascii="Times New Roman" w:hAnsi="Times New Roman" w:cs="Times New Roman"/>
          <w:sz w:val="28"/>
          <w:szCs w:val="28"/>
        </w:rPr>
        <w:t xml:space="preserve">ушаний </w:t>
      </w:r>
      <w:r w:rsidR="00613394" w:rsidRPr="007B0099">
        <w:rPr>
          <w:rFonts w:ascii="Times New Roman" w:hAnsi="Times New Roman" w:cs="Times New Roman"/>
          <w:sz w:val="28"/>
          <w:szCs w:val="28"/>
        </w:rPr>
        <w:t>может вестись их стенограмма, аудио- и видеозапись, кино-, фото- и телесъемка. Организаторы п</w:t>
      </w:r>
      <w:r w:rsidR="002A0822" w:rsidRPr="007B0099">
        <w:rPr>
          <w:rFonts w:ascii="Times New Roman" w:hAnsi="Times New Roman" w:cs="Times New Roman"/>
          <w:sz w:val="28"/>
          <w:szCs w:val="28"/>
        </w:rPr>
        <w:t xml:space="preserve">убличных слушаний </w:t>
      </w:r>
      <w:r w:rsidR="00613394" w:rsidRPr="007B0099">
        <w:rPr>
          <w:rFonts w:ascii="Times New Roman" w:hAnsi="Times New Roman" w:cs="Times New Roman"/>
          <w:sz w:val="28"/>
          <w:szCs w:val="28"/>
        </w:rPr>
        <w:t>должны обеспечить средствам массовой информации возможность освещения хода и результатов публичных с</w:t>
      </w:r>
      <w:r w:rsidR="00CC0562" w:rsidRPr="007B0099">
        <w:rPr>
          <w:rFonts w:ascii="Times New Roman" w:hAnsi="Times New Roman" w:cs="Times New Roman"/>
          <w:sz w:val="28"/>
          <w:szCs w:val="28"/>
        </w:rPr>
        <w:t>лушаний</w:t>
      </w:r>
      <w:r w:rsidR="00613394" w:rsidRPr="007B0099">
        <w:rPr>
          <w:rFonts w:ascii="Times New Roman" w:hAnsi="Times New Roman" w:cs="Times New Roman"/>
          <w:sz w:val="28"/>
          <w:szCs w:val="28"/>
        </w:rPr>
        <w:t>.</w:t>
      </w:r>
    </w:p>
    <w:p w:rsidR="00613394" w:rsidRPr="007B0099" w:rsidRDefault="0024327E" w:rsidP="00613394">
      <w:pPr>
        <w:widowControl/>
        <w:numPr>
          <w:ilvl w:val="0"/>
          <w:numId w:val="2"/>
        </w:numPr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481">
        <w:rPr>
          <w:rFonts w:ascii="Times New Roman" w:hAnsi="Times New Roman" w:cs="Times New Roman"/>
          <w:sz w:val="28"/>
          <w:szCs w:val="28"/>
        </w:rPr>
        <w:t>6</w:t>
      </w:r>
      <w:r w:rsidR="00613394" w:rsidRPr="007B0099">
        <w:rPr>
          <w:rFonts w:ascii="Times New Roman" w:hAnsi="Times New Roman" w:cs="Times New Roman"/>
          <w:sz w:val="28"/>
          <w:szCs w:val="28"/>
        </w:rPr>
        <w:t>. Продолжительность публичных с</w:t>
      </w:r>
      <w:r w:rsidR="00CC0562" w:rsidRPr="007B0099">
        <w:rPr>
          <w:rFonts w:ascii="Times New Roman" w:hAnsi="Times New Roman" w:cs="Times New Roman"/>
          <w:sz w:val="28"/>
          <w:szCs w:val="28"/>
        </w:rPr>
        <w:t>лушаний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определяется характером обсуждаемых вопросов. Председательствующий на слушаниях вправе принять решение о перерыве в слушаниях и об их продолжении в другое время. В случае объявлении перерыва или о переносе публичных сл</w:t>
      </w:r>
      <w:r w:rsidR="00CC0562" w:rsidRPr="007B0099">
        <w:rPr>
          <w:rFonts w:ascii="Times New Roman" w:hAnsi="Times New Roman" w:cs="Times New Roman"/>
          <w:sz w:val="28"/>
          <w:szCs w:val="28"/>
        </w:rPr>
        <w:t xml:space="preserve">ушаний, 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организатор обеспечивает опубликование соответствующего решения в течение суток со дня его вынесения. 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613394" w:rsidP="0061339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XI</w:t>
      </w:r>
      <w:r w:rsidR="00FD6A58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lang w:val="en-US"/>
        </w:rPr>
        <w:t>I</w:t>
      </w:r>
      <w:r w:rsidRPr="007B0099">
        <w:rPr>
          <w:rFonts w:ascii="Times New Roman" w:hAnsi="Times New Roman" w:cs="Times New Roman"/>
          <w:sz w:val="28"/>
          <w:szCs w:val="28"/>
        </w:rPr>
        <w:t>. Результаты публичных слушаний</w:t>
      </w: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24327E" w:rsidP="00613394">
      <w:pPr>
        <w:rPr>
          <w:rFonts w:ascii="Times New Roman" w:hAnsi="Times New Roman" w:cs="Times New Roman"/>
          <w:sz w:val="28"/>
          <w:szCs w:val="28"/>
        </w:rPr>
      </w:pPr>
      <w:bookmarkStart w:id="44" w:name="sub_1043"/>
      <w:r>
        <w:rPr>
          <w:rFonts w:ascii="Times New Roman" w:hAnsi="Times New Roman" w:cs="Times New Roman"/>
          <w:sz w:val="28"/>
          <w:szCs w:val="28"/>
        </w:rPr>
        <w:t>4</w:t>
      </w:r>
      <w:r w:rsidR="005A0481">
        <w:rPr>
          <w:rFonts w:ascii="Times New Roman" w:hAnsi="Times New Roman" w:cs="Times New Roman"/>
          <w:sz w:val="28"/>
          <w:szCs w:val="28"/>
        </w:rPr>
        <w:t>7</w:t>
      </w:r>
      <w:r w:rsidR="00613394" w:rsidRPr="007B0099">
        <w:rPr>
          <w:rFonts w:ascii="Times New Roman" w:hAnsi="Times New Roman" w:cs="Times New Roman"/>
          <w:sz w:val="28"/>
          <w:szCs w:val="28"/>
        </w:rPr>
        <w:t>. По итогам проведения публичных слушаний принимается итоговый документ - рекомендации.</w:t>
      </w:r>
    </w:p>
    <w:p w:rsidR="00613394" w:rsidRPr="007B0099" w:rsidRDefault="005A0481" w:rsidP="00613394">
      <w:pPr>
        <w:rPr>
          <w:rFonts w:ascii="Times New Roman" w:hAnsi="Times New Roman" w:cs="Times New Roman"/>
          <w:sz w:val="28"/>
          <w:szCs w:val="28"/>
        </w:rPr>
      </w:pPr>
      <w:bookmarkStart w:id="45" w:name="sub_1044"/>
      <w:bookmarkEnd w:id="44"/>
      <w:r>
        <w:rPr>
          <w:rFonts w:ascii="Times New Roman" w:hAnsi="Times New Roman" w:cs="Times New Roman"/>
          <w:sz w:val="28"/>
          <w:szCs w:val="28"/>
        </w:rPr>
        <w:t>48</w:t>
      </w:r>
      <w:r w:rsidR="00613394" w:rsidRPr="007B0099">
        <w:rPr>
          <w:rFonts w:ascii="Times New Roman" w:hAnsi="Times New Roman" w:cs="Times New Roman"/>
          <w:sz w:val="28"/>
          <w:szCs w:val="28"/>
        </w:rPr>
        <w:t>. Рекомендации по итогам проведения публичных слушаний принимаются большинством голосов от числа всех участников публичных слушаний, подписываются председателем и секретарем комиссии по проведению публичных слушаний.</w:t>
      </w:r>
    </w:p>
    <w:p w:rsidR="00613394" w:rsidRPr="007B0099" w:rsidRDefault="005A0481" w:rsidP="00613394">
      <w:pPr>
        <w:rPr>
          <w:rFonts w:ascii="Times New Roman" w:hAnsi="Times New Roman" w:cs="Times New Roman"/>
          <w:sz w:val="28"/>
          <w:szCs w:val="28"/>
        </w:rPr>
      </w:pPr>
      <w:bookmarkStart w:id="46" w:name="sub_1045"/>
      <w:bookmarkEnd w:id="45"/>
      <w:r>
        <w:rPr>
          <w:rFonts w:ascii="Times New Roman" w:hAnsi="Times New Roman" w:cs="Times New Roman"/>
          <w:sz w:val="28"/>
          <w:szCs w:val="28"/>
        </w:rPr>
        <w:t>49</w:t>
      </w:r>
      <w:r w:rsidR="00613394" w:rsidRPr="007B0099">
        <w:rPr>
          <w:rFonts w:ascii="Times New Roman" w:hAnsi="Times New Roman" w:cs="Times New Roman"/>
          <w:sz w:val="28"/>
          <w:szCs w:val="28"/>
        </w:rPr>
        <w:t>. Рекомендации по итогам проведения публичных слушаний составляются не позднее 5 дней со дня окончания публичных слушаний и передаются органу местного самоуправления, назначившему публичные слушания.</w:t>
      </w:r>
    </w:p>
    <w:p w:rsidR="00613394" w:rsidRPr="007B0099" w:rsidRDefault="00FD6A58" w:rsidP="00613394">
      <w:pPr>
        <w:rPr>
          <w:rFonts w:ascii="Times New Roman" w:hAnsi="Times New Roman" w:cs="Times New Roman"/>
          <w:sz w:val="28"/>
          <w:szCs w:val="28"/>
        </w:rPr>
      </w:pPr>
      <w:bookmarkStart w:id="47" w:name="sub_1046"/>
      <w:bookmarkEnd w:id="46"/>
      <w:r w:rsidRPr="007B0099">
        <w:rPr>
          <w:rFonts w:ascii="Times New Roman" w:hAnsi="Times New Roman" w:cs="Times New Roman"/>
          <w:sz w:val="28"/>
          <w:szCs w:val="28"/>
        </w:rPr>
        <w:t>5</w:t>
      </w:r>
      <w:r w:rsidR="005A0481">
        <w:rPr>
          <w:rFonts w:ascii="Times New Roman" w:hAnsi="Times New Roman" w:cs="Times New Roman"/>
          <w:sz w:val="28"/>
          <w:szCs w:val="28"/>
        </w:rPr>
        <w:t>0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назначивший публичные слушания обеспечивает опубликование рекомендаций по итогам проведения публичных слушаний в газете «Копейский рабочий» и на </w:t>
      </w:r>
      <w:hyperlink r:id="rId22" w:history="1">
        <w:r w:rsidR="00613394"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в сети "Интернет" в срок не позднее </w:t>
      </w:r>
      <w:r w:rsidR="000230C1">
        <w:rPr>
          <w:rFonts w:ascii="Times New Roman" w:hAnsi="Times New Roman" w:cs="Times New Roman"/>
          <w:sz w:val="28"/>
          <w:szCs w:val="28"/>
        </w:rPr>
        <w:t>15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дней со дня окончания публичных слушаний.</w:t>
      </w:r>
    </w:p>
    <w:p w:rsidR="00613394" w:rsidRPr="007B0099" w:rsidRDefault="00C05314" w:rsidP="00613394">
      <w:pPr>
        <w:rPr>
          <w:rFonts w:ascii="Times New Roman" w:hAnsi="Times New Roman" w:cs="Times New Roman"/>
          <w:sz w:val="28"/>
          <w:szCs w:val="28"/>
        </w:rPr>
      </w:pPr>
      <w:bookmarkStart w:id="48" w:name="sub_1047"/>
      <w:bookmarkEnd w:id="47"/>
      <w:r w:rsidRPr="007B0099">
        <w:rPr>
          <w:rFonts w:ascii="Times New Roman" w:hAnsi="Times New Roman" w:cs="Times New Roman"/>
          <w:sz w:val="28"/>
          <w:szCs w:val="28"/>
        </w:rPr>
        <w:t>5</w:t>
      </w:r>
      <w:r w:rsidR="005A0481">
        <w:rPr>
          <w:rFonts w:ascii="Times New Roman" w:hAnsi="Times New Roman" w:cs="Times New Roman"/>
          <w:sz w:val="28"/>
          <w:szCs w:val="28"/>
        </w:rPr>
        <w:t>1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. Муниципальный правовой акт, принятый по итогам рассмотрения рекомендаций публичных слушаний, подлежит официальному опубликованию в газете «Копейский рабочий» и размещению на </w:t>
      </w:r>
      <w:hyperlink r:id="rId23" w:history="1">
        <w:r w:rsidR="00613394" w:rsidRPr="007B009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13394" w:rsidRPr="007B009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городского округа</w:t>
      </w:r>
      <w:r w:rsidR="00613394" w:rsidRPr="007B0099">
        <w:rPr>
          <w:rFonts w:ascii="Times New Roman" w:hAnsi="Times New Roman" w:cs="Times New Roman"/>
          <w:sz w:val="28"/>
          <w:szCs w:val="28"/>
        </w:rPr>
        <w:t xml:space="preserve"> в сети "Интернет.</w:t>
      </w:r>
    </w:p>
    <w:bookmarkEnd w:id="48"/>
    <w:p w:rsidR="005F3970" w:rsidRPr="007B0099" w:rsidRDefault="00C05314" w:rsidP="00B369E6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 5</w:t>
      </w:r>
      <w:r w:rsidR="005A0481">
        <w:rPr>
          <w:rFonts w:ascii="Times New Roman" w:hAnsi="Times New Roman" w:cs="Times New Roman"/>
          <w:sz w:val="28"/>
          <w:szCs w:val="28"/>
        </w:rPr>
        <w:t>2</w:t>
      </w:r>
      <w:r w:rsidR="005F3970" w:rsidRPr="007B0099">
        <w:rPr>
          <w:rFonts w:ascii="Times New Roman" w:hAnsi="Times New Roman" w:cs="Times New Roman"/>
          <w:sz w:val="28"/>
          <w:szCs w:val="28"/>
        </w:rPr>
        <w:t xml:space="preserve">. В случае назначения публичных слушаний Собранием депутатов материалы публичных слушаний хранятся в Собрании депутатов в течение </w:t>
      </w:r>
      <w:r w:rsidR="005F3970" w:rsidRPr="007B0099">
        <w:rPr>
          <w:rFonts w:ascii="Times New Roman" w:hAnsi="Times New Roman" w:cs="Times New Roman"/>
          <w:sz w:val="28"/>
          <w:szCs w:val="28"/>
        </w:rPr>
        <w:lastRenderedPageBreak/>
        <w:t>срока его полномочий, а по истечении этого срока передаются в муниципальный архив.</w:t>
      </w:r>
    </w:p>
    <w:p w:rsidR="005F3970" w:rsidRPr="007B0099" w:rsidRDefault="00C05314" w:rsidP="00B369E6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7B0099">
        <w:rPr>
          <w:rFonts w:ascii="Times New Roman" w:hAnsi="Times New Roman" w:cs="Times New Roman"/>
          <w:sz w:val="28"/>
          <w:szCs w:val="28"/>
        </w:rPr>
        <w:t xml:space="preserve"> 5</w:t>
      </w:r>
      <w:r w:rsidR="005A0481">
        <w:rPr>
          <w:rFonts w:ascii="Times New Roman" w:hAnsi="Times New Roman" w:cs="Times New Roman"/>
          <w:sz w:val="28"/>
          <w:szCs w:val="28"/>
        </w:rPr>
        <w:t>3</w:t>
      </w:r>
      <w:r w:rsidR="005F3970" w:rsidRPr="007B0099">
        <w:rPr>
          <w:rFonts w:ascii="Times New Roman" w:hAnsi="Times New Roman" w:cs="Times New Roman"/>
          <w:sz w:val="28"/>
          <w:szCs w:val="28"/>
        </w:rPr>
        <w:t>. В случае назначения публичных слушаний Главой материалы публичных слушаний хранятся в администрации городского округа в течение срока полномочий Главы, а по истечении этого срока передаются в муниципальный архив.</w:t>
      </w:r>
    </w:p>
    <w:p w:rsidR="00613394" w:rsidRPr="007B0099" w:rsidRDefault="00613394" w:rsidP="00B369E6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613394" w:rsidP="00B369E6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613394" w:rsidRPr="007B0099" w:rsidRDefault="00613394" w:rsidP="00613394">
      <w:pPr>
        <w:rPr>
          <w:rFonts w:ascii="Times New Roman" w:hAnsi="Times New Roman" w:cs="Times New Roman"/>
          <w:sz w:val="28"/>
          <w:szCs w:val="28"/>
        </w:rPr>
      </w:pPr>
    </w:p>
    <w:p w:rsidR="005F3970" w:rsidRPr="007B0099" w:rsidRDefault="005F3970" w:rsidP="005F3970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AD8" w:rsidRPr="007B0099" w:rsidRDefault="00D60AD8" w:rsidP="005F3970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AD8" w:rsidRPr="007B0099" w:rsidRDefault="00D60AD8" w:rsidP="005F3970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AD8" w:rsidRPr="007B0099" w:rsidRDefault="00D60AD8" w:rsidP="005F3970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AD8" w:rsidRPr="007B0099" w:rsidRDefault="00D60AD8" w:rsidP="005F3970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AD8" w:rsidRPr="007B0099" w:rsidRDefault="00D60AD8" w:rsidP="005F3970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AD8" w:rsidRPr="007B0099" w:rsidRDefault="00D60AD8" w:rsidP="005F3970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0230C1" w:rsidRDefault="000230C1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0230C1" w:rsidRDefault="000230C1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0230C1" w:rsidRDefault="000230C1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0230C1" w:rsidRDefault="000230C1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D60AD8" w:rsidRDefault="00D60AD8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5A0481" w:rsidRDefault="005A0481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5A0481" w:rsidRDefault="005A0481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5A0481" w:rsidRDefault="005A0481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p w:rsidR="005A0481" w:rsidRDefault="005A0481" w:rsidP="005F3970">
      <w:pPr>
        <w:widowControl/>
        <w:ind w:firstLine="0"/>
        <w:jc w:val="right"/>
        <w:outlineLvl w:val="0"/>
        <w:rPr>
          <w:sz w:val="28"/>
          <w:szCs w:val="28"/>
        </w:rPr>
      </w:pPr>
    </w:p>
    <w:sectPr w:rsidR="005A0481" w:rsidSect="00206295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AC" w:rsidRDefault="00FD1BAC">
      <w:r>
        <w:separator/>
      </w:r>
    </w:p>
  </w:endnote>
  <w:endnote w:type="continuationSeparator" w:id="1">
    <w:p w:rsidR="00FD1BAC" w:rsidRDefault="00FD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AC" w:rsidRDefault="00FD1BAC">
      <w:r>
        <w:separator/>
      </w:r>
    </w:p>
  </w:footnote>
  <w:footnote w:type="continuationSeparator" w:id="1">
    <w:p w:rsidR="00FD1BAC" w:rsidRDefault="00FD1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118103A"/>
    <w:multiLevelType w:val="multilevel"/>
    <w:tmpl w:val="6776AEB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F220F"/>
    <w:rsid w:val="000230C1"/>
    <w:rsid w:val="0003663F"/>
    <w:rsid w:val="0004367E"/>
    <w:rsid w:val="00077087"/>
    <w:rsid w:val="000A0024"/>
    <w:rsid w:val="000D7FA2"/>
    <w:rsid w:val="000F1EA1"/>
    <w:rsid w:val="00103245"/>
    <w:rsid w:val="00116755"/>
    <w:rsid w:val="001E7E3C"/>
    <w:rsid w:val="00206295"/>
    <w:rsid w:val="00230A26"/>
    <w:rsid w:val="0024327E"/>
    <w:rsid w:val="00245A3E"/>
    <w:rsid w:val="00291DE4"/>
    <w:rsid w:val="002A0822"/>
    <w:rsid w:val="00361ADF"/>
    <w:rsid w:val="003F0353"/>
    <w:rsid w:val="003F220F"/>
    <w:rsid w:val="00425475"/>
    <w:rsid w:val="004816D4"/>
    <w:rsid w:val="0049179E"/>
    <w:rsid w:val="004F2CD5"/>
    <w:rsid w:val="005028A8"/>
    <w:rsid w:val="00561F3D"/>
    <w:rsid w:val="00584C59"/>
    <w:rsid w:val="005A0481"/>
    <w:rsid w:val="005B493F"/>
    <w:rsid w:val="005F3970"/>
    <w:rsid w:val="00613394"/>
    <w:rsid w:val="00664DFC"/>
    <w:rsid w:val="006D7AB5"/>
    <w:rsid w:val="00722AEB"/>
    <w:rsid w:val="0076605E"/>
    <w:rsid w:val="007740D6"/>
    <w:rsid w:val="007944C7"/>
    <w:rsid w:val="007B0099"/>
    <w:rsid w:val="007B44BD"/>
    <w:rsid w:val="00813F45"/>
    <w:rsid w:val="0081768C"/>
    <w:rsid w:val="00841B2C"/>
    <w:rsid w:val="008D29B0"/>
    <w:rsid w:val="008E6D8F"/>
    <w:rsid w:val="008F15EE"/>
    <w:rsid w:val="008F4C72"/>
    <w:rsid w:val="00901428"/>
    <w:rsid w:val="00913F76"/>
    <w:rsid w:val="0092276A"/>
    <w:rsid w:val="00987C16"/>
    <w:rsid w:val="00995428"/>
    <w:rsid w:val="009A5A14"/>
    <w:rsid w:val="009F6D4C"/>
    <w:rsid w:val="00A44450"/>
    <w:rsid w:val="00A529B6"/>
    <w:rsid w:val="00A8000B"/>
    <w:rsid w:val="00A902FE"/>
    <w:rsid w:val="00A929B9"/>
    <w:rsid w:val="00AA5366"/>
    <w:rsid w:val="00B2483C"/>
    <w:rsid w:val="00B369E6"/>
    <w:rsid w:val="00BB7435"/>
    <w:rsid w:val="00BE136E"/>
    <w:rsid w:val="00C05314"/>
    <w:rsid w:val="00C31ACE"/>
    <w:rsid w:val="00C3464D"/>
    <w:rsid w:val="00CB0921"/>
    <w:rsid w:val="00CC0562"/>
    <w:rsid w:val="00CD62E5"/>
    <w:rsid w:val="00CE62DE"/>
    <w:rsid w:val="00D60AD8"/>
    <w:rsid w:val="00DD274B"/>
    <w:rsid w:val="00DF7A06"/>
    <w:rsid w:val="00E4760C"/>
    <w:rsid w:val="00EB4BD3"/>
    <w:rsid w:val="00F76656"/>
    <w:rsid w:val="00FD02AE"/>
    <w:rsid w:val="00FD1BAC"/>
    <w:rsid w:val="00FD6A58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F22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3F220F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3F22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uiPriority w:val="99"/>
    <w:rsid w:val="003F220F"/>
    <w:rPr>
      <w:rFonts w:cs="Times New Roman"/>
    </w:rPr>
  </w:style>
  <w:style w:type="paragraph" w:customStyle="1" w:styleId="ConsPlusNormal">
    <w:name w:val="ConsPlusNormal"/>
    <w:uiPriority w:val="99"/>
    <w:rsid w:val="00C31A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C31ACE"/>
    <w:rPr>
      <w:rFonts w:cs="Times New Roman"/>
      <w:color w:val="0000FF"/>
      <w:u w:val="single"/>
    </w:rPr>
  </w:style>
  <w:style w:type="paragraph" w:styleId="af7">
    <w:name w:val="No Spacing"/>
    <w:uiPriority w:val="99"/>
    <w:qFormat/>
    <w:rsid w:val="0004367E"/>
    <w:pPr>
      <w:spacing w:after="0" w:line="240" w:lineRule="auto"/>
    </w:pPr>
    <w:rPr>
      <w:lang w:eastAsia="en-US"/>
    </w:rPr>
  </w:style>
  <w:style w:type="paragraph" w:customStyle="1" w:styleId="af8">
    <w:name w:val="Заголовок статьи"/>
    <w:basedOn w:val="a"/>
    <w:next w:val="a"/>
    <w:uiPriority w:val="99"/>
    <w:rsid w:val="00613394"/>
    <w:pPr>
      <w:ind w:left="1612" w:hanging="892"/>
    </w:pPr>
  </w:style>
  <w:style w:type="paragraph" w:customStyle="1" w:styleId="s1">
    <w:name w:val="s_1"/>
    <w:basedOn w:val="a"/>
    <w:uiPriority w:val="99"/>
    <w:rsid w:val="006133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lk">
    <w:name w:val="blk"/>
    <w:basedOn w:val="a0"/>
    <w:uiPriority w:val="99"/>
    <w:rsid w:val="00613394"/>
    <w:rPr>
      <w:rFonts w:cs="Times New Roman"/>
    </w:rPr>
  </w:style>
  <w:style w:type="paragraph" w:customStyle="1" w:styleId="style14">
    <w:name w:val="style14"/>
    <w:basedOn w:val="a"/>
    <w:uiPriority w:val="99"/>
    <w:rsid w:val="00722A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27">
    <w:name w:val="fontstyle27"/>
    <w:basedOn w:val="a0"/>
    <w:uiPriority w:val="99"/>
    <w:rsid w:val="00722AEB"/>
    <w:rPr>
      <w:rFonts w:cs="Times New Roman"/>
    </w:rPr>
  </w:style>
  <w:style w:type="paragraph" w:customStyle="1" w:styleId="11">
    <w:name w:val="Название объекта1"/>
    <w:basedOn w:val="a"/>
    <w:next w:val="a"/>
    <w:uiPriority w:val="99"/>
    <w:rsid w:val="007B44BD"/>
    <w:pPr>
      <w:widowControl/>
      <w:suppressAutoHyphens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28" TargetMode="External"/><Relationship Id="rId13" Type="http://schemas.openxmlformats.org/officeDocument/2006/relationships/hyperlink" Target="http://internet.garant.ru/document/redirect/8855496/0" TargetMode="External"/><Relationship Id="rId18" Type="http://schemas.openxmlformats.org/officeDocument/2006/relationships/hyperlink" Target="http://internet.garant.ru/document/redirect/8766723/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8855496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hyperlink" Target="http://internet.garant.ru/document/redirect/8705311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8766723/99" TargetMode="External"/><Relationship Id="rId20" Type="http://schemas.openxmlformats.org/officeDocument/2006/relationships/hyperlink" Target="http://internet.garant.ru/document/redirect/1010300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8705311/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8766723/99" TargetMode="External"/><Relationship Id="rId23" Type="http://schemas.openxmlformats.org/officeDocument/2006/relationships/hyperlink" Target="http://internet.garant.ru/document/redirect/8766723/99" TargetMode="External"/><Relationship Id="rId10" Type="http://schemas.openxmlformats.org/officeDocument/2006/relationships/hyperlink" Target="http://internet.garant.ru/document/redirect/186367/53" TargetMode="External"/><Relationship Id="rId19" Type="http://schemas.openxmlformats.org/officeDocument/2006/relationships/hyperlink" Target="http://internet.garant.ru/document/redirect/870531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705311/0" TargetMode="External"/><Relationship Id="rId14" Type="http://schemas.openxmlformats.org/officeDocument/2006/relationships/hyperlink" Target="http://internet.garant.ru/document/redirect/186367/13" TargetMode="External"/><Relationship Id="rId22" Type="http://schemas.openxmlformats.org/officeDocument/2006/relationships/hyperlink" Target="http://internet.garant.ru/document/redirect/8766723/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yUDnNG7WXQSa3WhHZwph5GV/MMwr/XxHEVCwMHQ7F0A=</DigestValue>
    </Reference>
    <Reference URI="#idOfficeObject" Type="http://www.w3.org/2000/09/xmldsig#Object">
      <DigestMethod Algorithm="http://www.w3.org/2001/04/xmldsig-more#gostr3411"/>
      <DigestValue>tSD8muzQziU87BHdQsJLRLC/aUKYkWRWIPDokLs77rw=</DigestValue>
    </Reference>
  </SignedInfo>
  <SignatureValue>
    0Zb2l/f8TqjkDiKnJQ6YWRELyv1sU6lCMEvaMv7foVB4zHFS+lXHgTMg4Dsj1zH+J6WvY8I6
    t2Nkbja60SdJ9w==
  </SignatureValue>
  <KeyInfo>
    <X509Data>
      <X509Certificate>
          MIINAzCCDLCgAwIBAgIQQFAUcHMwhMutXtsNW9m3njAKBgYqhQMCAgMFADCCAVMxCzAJBgNV
          BAYTAlJVMTEwLwYDVQQIDCg3NCDQp9C10LvRj9Cx0LjQvdGB0LrQsNGPINC+0LHQu9Cw0YHR
          gtGMMRswGQYDVQQHDBLQp9C10LvRj9Cx0LjQvdGB0LoxJDAiBgNVBAkMG9Ct0L3RgtGD0LfQ
          uNCw0YHRgtC+0LIgMTLQkTEfMB0GA1UECgwW0JDQniAi0J3QotCmINCh0KLQrdCaIjEfMB0G
          A1UEAwwW0JDQniAi0J3QotCmINCh0KLQrdCaIjEhMB8GCSqGSIb3DQEJARYSaW5mb0BzdGVr
          LXRydXN0LnJ1MTMwMQYDVQQMDCrQo9C/0L7Qu9C90L7QvNC+0YfQtdC90L3QvtC1INC70LjR
          htC+INCj0KYxGDAWBgUqhQNkARINMTAyNzQwMjg5NDM5NzEaMBgGCCqFAwOBAwEBEgwwMDc0
          NTEwMTkxNTkwHhcNMTgxMDMxMTQwOTAwWhcNMTkxMjAxMDkwOTM0WjCCAk0xOjA4BgkqhkiG
          9w0BCQIMK1JOUy1GU1M9NzQwNjAwMTY5NC9LUC1GU1M9NzQwNi9SZXFJZD0yOTAwNzIxGjAY
          BggqhQMDgQMBARIMMDA3NDExMDE0Nzg5MRYwFAYFKoUDZAMSCzAwMjY1MTczNzEyMRgwFgYF
          KoUDZAESDTEwMjc0MDA3Nzc5MTAxEDAOBgkqhkiG9w0BCQEWATAxCzAJBgNVBAYTAlJVMRcw
          FQYDVQQHDA7QmtC+0L/QtdC50YHQujExMC8GA1UECAwoNzQg0KfQtdC70Y/QsdC40L3RgdC6
          0LDRjyDQvtCx0LvQsNGB0YLRjDEhMB8GA1UEDAwY0J/RgNC10LTRgdC10LTQsNGC0LXQu9GM
          MSAwHgYDVQQJDBfRg9C7LiDQm9C10L3QuNC90LAsIDUyLDEqMCgGA1UEKgwh0JLQu9Cw0LTQ
          uNC80LjRgCDQn9Cw0LLQu9C+0LLQuNGHMRswGQYDVQQEDBLQldC80LXQu9GM0Y/QvdC+0LIx
          YzBhBgNVBAoMWtCh0L7QsdGA0LDQvdC40LUg0LTQtdC/0YPRgtCw0YLQvtCyINCa0L7Qv9C1
          0LnRgdC60L7Qs9C+INCz0L7RgNC+0LTRgdC60L7Qs9C+INC+0LrRgNGD0LPQsDFjMGEGA1UE
          Awxa0KHQvtCx0YDQsNC90LjQtSDQtNC10L/Rg9GC0LDRgtC+0LIg0JrQvtC/0LXQudGB0LrQ
          vtCz0L4g0LPQvtGA0L7QtNGB0LrQvtCz0L4g0L7QutGA0YPQs9CwMGMwHAYGKoUDAgITMBIG
          ByqFAwICJAAGByqFAwICHgEDQwAEQHANKUKEv5s9Ne2zmrpgCBYbLRDpz9yTFmmg3XGmquuc
          E5P+iZXTaZYL8BBPzgvm1hEjpheG9B1PqlZ/dyc3sDmjgghcMIIIWDCB+wYDVR0RBIHzMIHw
          oD0GA1UEBKA2DDTQldC80LXQu9GM0Y/QvdC+0LIg0JLQu9Cw0LTQuNC80LjRgCDQn9Cw0LLQ
          u9C+0LLQuNGHoIGLBgNVBAqggYMMgYDQodC+0LHRgNCw0L3QuNC1INC00LXQv9GD0YLQsNGC
          0L7QsiDQmtC+0L/QtdC50YHQutC+0LPQviDQs9C+0YDQvtC00YHQutC+0LPQviDQvtC60YDR
          g9Cz0LAg0KfQtdC70Y/QsdC40L3RgdC60L7QuSDQvtCx0LvQsNGB0YLQuKAhBgNVBA+gGgwY
          0J/RgNC10LTRgdC10LTQsNGC0LXQu9GMMDAGA1UdJQQpMCcGCCsGAQUFBwMEBggrBgEFBQcD
          AgYHKoUDAgIiBgYIKoUDBQEYAhMwggE/BgkrBgEEAZxWBA8EggEwMIIBLIAUhzsRe69FASz2
          SZV1bMLm6J00R4ChggEApIH9MIH6MQswCQYDVQQGEwJSVTExMC8GA1UECAwoNzQg0KfQtdC7
          0Y/QsdC40L3RgdC60LDRjyDQvtCx0LvQsNGB0YLRjDEbMBkGA1UEBwwS0KfQtdC70Y/QsdC4
          0L3RgdC6MR8wHQYDVQQKDBbQkNCeICLQndCi0KYg0KHQotCt0JoiMSQwIgYDVQQDDBvQptCg
          INCQ0J4gItCd0KLQpiDQodCi0K3QmiIxHjAcBgNVBAwMFdCe0L/QtdGA0LDRgtC+0YAg0KbQ
          oDEYMBYGBSqFA2QBEg0xMDI3NDAyODk0Mzk3MRowGAYIKoUDA4EDAQESDDAwNzQ1MTAxOTE1
          OYIQQFAUcG93KP8heqpoW9m3njCCAT8GCSsGAQQB0AQEBgSCATAwggEsgBSHOxF7r0UBLPZJ
          lXVswubonTRHgKGCAQCkgf0wgfoxCzAJBgNVBAYTAlJVMTEwLwYDVQQIDCg3NCDQp9C10LvR
          j9Cx0LjQvdGB0LrQsNGPINC+0LHQu9Cw0YHRgtGMMRswGQYDVQQHDBLQp9C10LvRj9Cx0LjQ
          vdGB0LoxHzAdBgNVBAoMFtCQ0J4gItCd0KLQpiDQodCi0K3QmiIxJDAiBgNVBAMMG9Cm0KAg
          0JDQniAi0J3QotCmINCh0KLQrdCaIjEeMBwGA1UEDAwV0J7Qv9C10YDQsNGC0L7RgCDQptCg
          MRgwFgYFKoUDZAESDTEwMjc0MDI4OTQzOTcxGjAYBggqhQMDgQMBARIMMDA3NDUxMDE5MTU5
          ghBAUBRwb3co/yF6qmhb2beeMA4GA1UdDwEB/wQEAwID+DArBgNVHRAEJDAigA8yMDE4MTAz
          MTE0MDkwMFqBDzIwMTkxMjAxMDkwOTM0WjA2BgUqhQNkbwQtDCsi0JrRgNC40L/RgtC+0J/R
          gNC+IENTUCIgKNCy0LXRgNGB0LjRjyA0LjApMAwGA1UdEwEB/wQCMAAwHQYDVR0OBBYEFGqP
          +Ln2JikDRL0anIzHwo/+5UWtMC0GA1UdIAQmMCQwCAYGKoUDZHEBMAgGBiqFA2RxAjAOBgwq
          hQMDgQOIBwADAQAwggGFBgNVHSMEggF8MIIBeIAUIpx5ryhJlywHY59KLV0xOeeDrkChggFS
          pIIBTjCCAUoxHjAcBgkqhkiG9w0BCQEWD2RpdEBtaW5zdnlhei5ydTELMAkGA1UEBhMCUlUx
          HDAaBgNVBAgMEzc3INCzLiDQnNC+0YHQutCy0LAxFTATBgNVBAcMDNCc0L7RgdC60LLQsDE/
          MD0GA1UECQw2MTI1Mzc1INCzLiDQnNC+0YHQutCy0LAsINGD0LsuINCi0LLQtdGA0YHQutCw
          0Y8sINC0LiA3MSwwKgYDVQQKDCPQnNC40L3QutC+0LzRgdCy0Y/Qt9GMINCg0L7RgdGB0LjQ
          uDEYMBYGBSqFA2QBEg0xMDQ3NzAyMDI2NzAxMRowGAYIKoUDA4EDAQESDDAwNzcxMDQ3NDM3
          NTFBMD8GA1UEAww40JPQvtC70L7QstC90L7QuSDRg9C00L7RgdGC0L7QstC10YDRj9GO0YnQ
          uNC5INGG0LXQvdGC0YCCCnrSawEAAAAAAjUwWQYIKwYBBQUHAQEETTBLMEkGCCsGAQUFBzAC
          hj1odHRwOi8vZ3ByLnN0ZWstdHJ1c3QucnUvdHJ1c3Qvcm9vdC9TdGVrJTIwQ0ElMjBRdWFs
          aWZpZWQuY2VyMIHKBgUqhQNkcASBwDCBvQww0KHQmtCX0JggItCS0LDQu9C40LTQsNGC0LAg
          Q1NQIiDQstC10YDRgdC40Y8gNS4wDC/QkNCf0JogItCS0LDQu9C40LTQsNGC0LAg0KPQpiIg
          0LLQtdGA0YHQuNGPIDIuMAwr0KHQpC8xMjQtMjgxMSDQvtGCIDI4INGP0L3QstCw0YDRjyAy
          MDE2INCzLgwr0KHQpC8xMjgtMjg4MCDQvtGCIDA0INCw0L/RgNC10LvRjyAyMDE2INCzLjBN
          BgNVHR8ERjBEMEKgQKA+hjxodHRwOi8vZ3ByLnN0ZWstdHJ1c3QucnUvdHJ1c3QvQ1JML1N0
          ZWslMjBDQSUyMFF1YWxpZmllZC5jcmwwgc4GA1UdEgSBxjCBw6BCBgNVBAqgOww50JDQutGG
          0LjQvtC90LXRgNC90L7QtSDQntCx0YnQtdGB0YLQstC+ICLQndCi0KYg0KHQotCt0JoioEgG
          A1UEGqBBDD80NTQwODAg0LMuINCn0LXQu9GP0LHQuNC90YHQuiDRg9C7LiDQrdC90YLRg9C3
          0LjQsNGB0YLQvtCyIDEy0JGgMwYDVQQPoCwMKtCj0L/QvtC70L3QvtC80L7Rh9C10L3QvdC+
          0LUg0LvQuNGG0L4g0KPQpjAKBgYqhQMCAgMFAANBAIavTHNKQCbCAOGYFO1PbQD9fdmGYimC
          Dqh1rCqzfRRK0S4RBTkgyfd56/Dg2RRS6iqjqkiLINjgLwODuEHPdoI=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dkp4hqiEJ6BuPLqtfeEYXUEmHQk=</DigestValue>
      </Reference>
      <Reference URI="/word/document.xml?ContentType=application/vnd.openxmlformats-officedocument.wordprocessingml.document.main+xml">
        <DigestMethod Algorithm="http://www.w3.org/2000/09/xmldsig#sha1"/>
        <DigestValue>/sMuRklaRlPs/znvzD48LgwCykw=</DigestValue>
      </Reference>
      <Reference URI="/word/endnotes.xml?ContentType=application/vnd.openxmlformats-officedocument.wordprocessingml.endnotes+xml">
        <DigestMethod Algorithm="http://www.w3.org/2000/09/xmldsig#sha1"/>
        <DigestValue>vtBjdZ5qTqksX1qE0jAQjBKx8DM=</DigestValue>
      </Reference>
      <Reference URI="/word/fontTable.xml?ContentType=application/vnd.openxmlformats-officedocument.wordprocessingml.fontTable+xml">
        <DigestMethod Algorithm="http://www.w3.org/2000/09/xmldsig#sha1"/>
        <DigestValue>j/GnvsIWpSeK3nNqujgZiAv9n6g=</DigestValue>
      </Reference>
      <Reference URI="/word/footnotes.xml?ContentType=application/vnd.openxmlformats-officedocument.wordprocessingml.footnotes+xml">
        <DigestMethod Algorithm="http://www.w3.org/2000/09/xmldsig#sha1"/>
        <DigestValue>6Xl9Cueg2Gf7DPPhTLCepAxyV6o=</DigestValue>
      </Reference>
      <Reference URI="/word/media/image1.png?ContentType=image/png">
        <DigestMethod Algorithm="http://www.w3.org/2000/09/xmldsig#sha1"/>
        <DigestValue>0ELPgV+kAUI+f8PBCDBPpJJBMZ4=</DigestValue>
      </Reference>
      <Reference URI="/word/numbering.xml?ContentType=application/vnd.openxmlformats-officedocument.wordprocessingml.numbering+xml">
        <DigestMethod Algorithm="http://www.w3.org/2000/09/xmldsig#sha1"/>
        <DigestValue>9m7iE6RNuovJ8nIUMS22A+cNxsU=</DigestValue>
      </Reference>
      <Reference URI="/word/settings.xml?ContentType=application/vnd.openxmlformats-officedocument.wordprocessingml.settings+xml">
        <DigestMethod Algorithm="http://www.w3.org/2000/09/xmldsig#sha1"/>
        <DigestValue>F8rlqP/H3jfYMfUG13E1JR1craQ=</DigestValue>
      </Reference>
      <Reference URI="/word/styles.xml?ContentType=application/vnd.openxmlformats-officedocument.wordprocessingml.styles+xml">
        <DigestMethod Algorithm="http://www.w3.org/2000/09/xmldsig#sha1"/>
        <DigestValue>dC4IrGnfLFXSuBbuNvZzpv1qWiw=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xSOCuKLF6qwm4NJLgkv0kedFGkY=</DigestValue>
      </Reference>
    </Manifest>
    <SignatureProperties>
      <SignatureProperty Id="idSignatureTime" Target="#idPackageSignature">
        <mdssi:SignatureTime>
          <mdssi:Format>YYYY-MM-DDThh:mm:ssTZD</mdssi:Format>
          <mdssi:Value>2019-10-07T10:28:06Z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3947</Words>
  <Characters>22498</Characters>
  <Application>Microsoft Office Word</Application>
  <DocSecurity>0</DocSecurity>
  <Lines>187</Lines>
  <Paragraphs>52</Paragraphs>
  <ScaleCrop>false</ScaleCrop>
  <Company>НПП "Гарант-Сервис"</Company>
  <LinksUpToDate>false</LinksUpToDate>
  <CharactersWithSpaces>26393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2019-09-24T09:57:00Z</cp:lastPrinted>
  <dcterms:created xsi:type="dcterms:W3CDTF">2019-10-07T10:28:00Z</dcterms:created>
  <dcterms:modified xsi:type="dcterms:W3CDTF">2019-10-07T10:28:00Z</dcterms:modified>
</cp:coreProperties>
</file>