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28" w:rsidRDefault="00F53528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528" w:rsidRPr="00F53528" w:rsidRDefault="00F53528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528" w:rsidRPr="00F53528" w:rsidRDefault="00F53528" w:rsidP="00F53528">
      <w:pPr>
        <w:rPr>
          <w:rFonts w:ascii="Times New Roman" w:hAnsi="Times New Roman" w:cs="Times New Roman"/>
          <w:sz w:val="28"/>
          <w:szCs w:val="28"/>
        </w:rPr>
      </w:pPr>
    </w:p>
    <w:p w:rsidR="00F53528" w:rsidRPr="00F53528" w:rsidRDefault="00F53528" w:rsidP="00F53528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2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F53528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F5352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F53528" w:rsidRPr="00F53528" w:rsidRDefault="00F53528" w:rsidP="00F53528">
      <w:pPr>
        <w:tabs>
          <w:tab w:val="left" w:pos="1800"/>
          <w:tab w:val="center" w:pos="4742"/>
          <w:tab w:val="left" w:pos="10260"/>
        </w:tabs>
        <w:ind w:right="-5"/>
        <w:rPr>
          <w:rFonts w:ascii="Times New Roman" w:hAnsi="Times New Roman" w:cs="Times New Roman"/>
          <w:b/>
          <w:sz w:val="28"/>
          <w:szCs w:val="28"/>
        </w:rPr>
      </w:pPr>
      <w:r w:rsidRPr="00F53528">
        <w:rPr>
          <w:rFonts w:ascii="Times New Roman" w:hAnsi="Times New Roman" w:cs="Times New Roman"/>
          <w:b/>
          <w:sz w:val="28"/>
          <w:szCs w:val="28"/>
        </w:rPr>
        <w:tab/>
      </w:r>
      <w:r w:rsidRPr="00F53528">
        <w:rPr>
          <w:rFonts w:ascii="Times New Roman" w:hAnsi="Times New Roman" w:cs="Times New Roman"/>
          <w:b/>
          <w:sz w:val="28"/>
          <w:szCs w:val="28"/>
        </w:rPr>
        <w:tab/>
        <w:t>Челябинской области</w:t>
      </w:r>
    </w:p>
    <w:p w:rsidR="00F53528" w:rsidRPr="00F53528" w:rsidRDefault="00F53528" w:rsidP="00F53528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2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3528" w:rsidRPr="003B6542" w:rsidRDefault="00F53528" w:rsidP="00F53528">
      <w:pPr>
        <w:ind w:hanging="360"/>
        <w:rPr>
          <w:sz w:val="28"/>
          <w:szCs w:val="28"/>
        </w:rPr>
      </w:pPr>
    </w:p>
    <w:p w:rsidR="00F53528" w:rsidRPr="00F53528" w:rsidRDefault="00F53528" w:rsidP="00F53528">
      <w:pPr>
        <w:ind w:hanging="360"/>
        <w:rPr>
          <w:rFonts w:ascii="Times New Roman" w:hAnsi="Times New Roman" w:cs="Times New Roman"/>
          <w:sz w:val="28"/>
          <w:szCs w:val="28"/>
        </w:rPr>
      </w:pPr>
      <w:r w:rsidRPr="00F53528">
        <w:rPr>
          <w:rFonts w:ascii="Times New Roman" w:hAnsi="Times New Roman" w:cs="Times New Roman"/>
          <w:sz w:val="28"/>
          <w:szCs w:val="28"/>
        </w:rPr>
        <w:t xml:space="preserve">     от 29.06.2016  №  174</w:t>
      </w:r>
    </w:p>
    <w:p w:rsidR="00F53528" w:rsidRDefault="00F53528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691" w:rsidRPr="00030691" w:rsidRDefault="00030691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 xml:space="preserve">О согласовании кандидатуры </w:t>
      </w:r>
    </w:p>
    <w:p w:rsidR="00030691" w:rsidRPr="00030691" w:rsidRDefault="00030691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>депутата Собрания депутатов</w:t>
      </w:r>
    </w:p>
    <w:p w:rsidR="00030691" w:rsidRPr="00030691" w:rsidRDefault="00030691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06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03069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30691" w:rsidRPr="00030691" w:rsidRDefault="00030691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>для включения в состав</w:t>
      </w:r>
    </w:p>
    <w:p w:rsidR="00030691" w:rsidRPr="00030691" w:rsidRDefault="00030691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>постоянной комиссии</w:t>
      </w:r>
    </w:p>
    <w:p w:rsidR="00030691" w:rsidRPr="00030691" w:rsidRDefault="00030691" w:rsidP="0003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691" w:rsidRPr="00030691" w:rsidRDefault="00030691" w:rsidP="00030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691" w:rsidRPr="00030691" w:rsidRDefault="00030691" w:rsidP="00030691">
      <w:pPr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 xml:space="preserve">     В соответствии с Регламентом Собрания депутатов </w:t>
      </w:r>
      <w:proofErr w:type="spellStart"/>
      <w:r w:rsidRPr="000306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030691">
        <w:rPr>
          <w:rFonts w:ascii="Times New Roman" w:hAnsi="Times New Roman" w:cs="Times New Roman"/>
          <w:sz w:val="28"/>
          <w:szCs w:val="28"/>
        </w:rPr>
        <w:t xml:space="preserve"> городского округа, учитывая обращение  управления по имуществу и земельным отношениям администрации городского округа, Собрание депутатов </w:t>
      </w:r>
      <w:proofErr w:type="spellStart"/>
      <w:r w:rsidRPr="000306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030691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030691" w:rsidRPr="00030691" w:rsidRDefault="00030691" w:rsidP="00030691">
      <w:pPr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>РЕШАЕТ:</w:t>
      </w:r>
    </w:p>
    <w:p w:rsidR="00030691" w:rsidRPr="00030691" w:rsidRDefault="00030691" w:rsidP="00F5352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 xml:space="preserve"> Согласовать кандидатуру депутата Собрания депутатов </w:t>
      </w:r>
      <w:proofErr w:type="spellStart"/>
      <w:r w:rsidRPr="000306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03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91" w:rsidRPr="00030691" w:rsidRDefault="00030691" w:rsidP="00F53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  <w:proofErr w:type="spellStart"/>
      <w:r w:rsidRPr="00030691">
        <w:rPr>
          <w:rFonts w:ascii="Times New Roman" w:hAnsi="Times New Roman" w:cs="Times New Roman"/>
          <w:sz w:val="28"/>
          <w:szCs w:val="28"/>
        </w:rPr>
        <w:t>Хазарова</w:t>
      </w:r>
      <w:proofErr w:type="spellEnd"/>
      <w:r w:rsidRPr="00030691">
        <w:rPr>
          <w:rFonts w:ascii="Times New Roman" w:hAnsi="Times New Roman" w:cs="Times New Roman"/>
          <w:sz w:val="28"/>
          <w:szCs w:val="28"/>
        </w:rPr>
        <w:t xml:space="preserve"> Артура Тимуровича (избирательный округ № 19) для включения в состав комиссии по признанию безнадежной к взысканию и списанию задолженности по неналоговым доходам, подлежащим к зачислению в бюджет </w:t>
      </w:r>
      <w:proofErr w:type="spellStart"/>
      <w:r w:rsidRPr="000306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030691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30691" w:rsidRPr="00030691" w:rsidRDefault="00030691" w:rsidP="00F53528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 xml:space="preserve">    2.  Направить копию настоящего решения в управление по имуществу и земельным отношениям администрации </w:t>
      </w:r>
      <w:proofErr w:type="spellStart"/>
      <w:r w:rsidRPr="000306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030691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30691" w:rsidRPr="00030691" w:rsidRDefault="00030691" w:rsidP="00F53528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 xml:space="preserve">    3.  Настоящее решение вступает в силу со дня его подписания.</w:t>
      </w:r>
    </w:p>
    <w:p w:rsidR="00030691" w:rsidRPr="00030691" w:rsidRDefault="00030691" w:rsidP="00F53528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030691" w:rsidRPr="00030691" w:rsidRDefault="00030691" w:rsidP="00F53528">
      <w:pPr>
        <w:spacing w:after="0" w:line="240" w:lineRule="auto"/>
        <w:ind w:left="72"/>
        <w:jc w:val="both"/>
        <w:rPr>
          <w:rFonts w:ascii="Times New Roman" w:hAnsi="Times New Roman" w:cs="Times New Roman"/>
          <w:sz w:val="28"/>
          <w:szCs w:val="28"/>
        </w:rPr>
      </w:pPr>
      <w:r w:rsidRPr="0003069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30691" w:rsidRPr="00030691" w:rsidRDefault="00F53528" w:rsidP="00F535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691" w:rsidRPr="000306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030691" w:rsidRPr="00030691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В.П. Емельянов</w:t>
      </w:r>
    </w:p>
    <w:p w:rsidR="00155137" w:rsidRPr="00030691" w:rsidRDefault="00155137">
      <w:pPr>
        <w:rPr>
          <w:rFonts w:ascii="Times New Roman" w:hAnsi="Times New Roman" w:cs="Times New Roman"/>
        </w:rPr>
      </w:pPr>
    </w:p>
    <w:sectPr w:rsidR="00155137" w:rsidRPr="00030691" w:rsidSect="00DC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10B"/>
    <w:multiLevelType w:val="hybridMultilevel"/>
    <w:tmpl w:val="90B88ACC"/>
    <w:lvl w:ilvl="0" w:tplc="4134F12A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91"/>
    <w:rsid w:val="00030691"/>
    <w:rsid w:val="00155137"/>
    <w:rsid w:val="00DC0222"/>
    <w:rsid w:val="00F5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Company>MultiDVD Team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2016-08-04T03:54:00Z</dcterms:created>
  <dcterms:modified xsi:type="dcterms:W3CDTF">2016-08-04T03:54:00Z</dcterms:modified>
</cp:coreProperties>
</file>