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3A42" w:rsidRPr="008E7F7B" w:rsidRDefault="00F63A42" w:rsidP="00F63A42">
      <w:pPr>
        <w:tabs>
          <w:tab w:val="left" w:pos="5529"/>
        </w:tabs>
        <w:spacing w:after="0" w:line="240" w:lineRule="auto"/>
        <w:ind w:firstLine="5529"/>
        <w:jc w:val="both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 xml:space="preserve">Приложение </w:t>
      </w:r>
    </w:p>
    <w:p w:rsidR="00F63A42" w:rsidRPr="008E7F7B" w:rsidRDefault="00F63A42" w:rsidP="00F63A42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F63A42" w:rsidRPr="008E7F7B" w:rsidRDefault="00F63A42" w:rsidP="00F63A42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proofErr w:type="spellStart"/>
      <w:r w:rsidRPr="008E7F7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8E7F7B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F63A42" w:rsidRPr="008E7F7B" w:rsidRDefault="00F63A42" w:rsidP="00F63A42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Челябинской области</w:t>
      </w:r>
    </w:p>
    <w:p w:rsidR="00F63A42" w:rsidRDefault="00F63A42" w:rsidP="00F63A42">
      <w:pPr>
        <w:tabs>
          <w:tab w:val="left" w:pos="5529"/>
        </w:tabs>
        <w:spacing w:after="0" w:line="240" w:lineRule="auto"/>
        <w:ind w:firstLine="5529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27.04</w:t>
      </w:r>
      <w:r w:rsidRPr="008E7F7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6 г. № 131</w:t>
      </w:r>
      <w:r w:rsidRPr="008E7F7B">
        <w:rPr>
          <w:rFonts w:ascii="Times New Roman" w:hAnsi="Times New Roman"/>
          <w:sz w:val="28"/>
          <w:szCs w:val="28"/>
        </w:rPr>
        <w:t xml:space="preserve"> </w:t>
      </w:r>
    </w:p>
    <w:p w:rsidR="00F63A42" w:rsidRPr="008E7F7B" w:rsidRDefault="00F63A42" w:rsidP="00F63A4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63A42" w:rsidRPr="008E7F7B" w:rsidRDefault="00F63A42" w:rsidP="00F63A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>не</w:t>
      </w:r>
      <w:r w:rsidRPr="008E7F7B">
        <w:rPr>
          <w:rFonts w:ascii="Times New Roman" w:hAnsi="Times New Roman"/>
          <w:sz w:val="28"/>
          <w:szCs w:val="28"/>
        </w:rPr>
        <w:t>движимого имущества,</w:t>
      </w:r>
    </w:p>
    <w:p w:rsidR="00F63A42" w:rsidRPr="008E7F7B" w:rsidRDefault="00F63A42" w:rsidP="00F63A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безвозмездно передаваемого</w:t>
      </w:r>
    </w:p>
    <w:p w:rsidR="00F63A42" w:rsidRDefault="00F63A42" w:rsidP="00F63A4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>из государственной собственности Челябинской области</w:t>
      </w:r>
    </w:p>
    <w:p w:rsidR="00F63A42" w:rsidRDefault="00F63A42" w:rsidP="00F63A42">
      <w:pPr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 xml:space="preserve">в муниципальную собственность </w:t>
      </w:r>
      <w:proofErr w:type="spellStart"/>
      <w:r w:rsidRPr="008E7F7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8E7F7B">
        <w:rPr>
          <w:rFonts w:ascii="Times New Roman" w:hAnsi="Times New Roman"/>
          <w:sz w:val="28"/>
          <w:szCs w:val="28"/>
        </w:rPr>
        <w:t xml:space="preserve"> городск</w:t>
      </w:r>
      <w:r>
        <w:rPr>
          <w:rFonts w:ascii="Times New Roman" w:hAnsi="Times New Roman"/>
          <w:sz w:val="28"/>
          <w:szCs w:val="28"/>
        </w:rPr>
        <w:t>о</w:t>
      </w:r>
      <w:r w:rsidRPr="008E7F7B">
        <w:rPr>
          <w:rFonts w:ascii="Times New Roman" w:hAnsi="Times New Roman"/>
          <w:sz w:val="28"/>
          <w:szCs w:val="28"/>
        </w:rPr>
        <w:t>го округа</w:t>
      </w:r>
    </w:p>
    <w:p w:rsidR="00F63A42" w:rsidRDefault="00F63A42" w:rsidP="00F63A4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tbl>
      <w:tblPr>
        <w:tblW w:w="91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127"/>
        <w:gridCol w:w="1836"/>
        <w:gridCol w:w="1735"/>
      </w:tblGrid>
      <w:tr w:rsidR="00F63A42" w:rsidTr="00871560">
        <w:trPr>
          <w:trHeight w:val="130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42" w:rsidRPr="00713776" w:rsidRDefault="00F63A42" w:rsidP="0087156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63A42" w:rsidRPr="00713776" w:rsidRDefault="00F63A42" w:rsidP="00871560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13776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13776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  <w:p w:rsidR="00F63A42" w:rsidRPr="00713776" w:rsidRDefault="00F63A42" w:rsidP="00871560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3A42" w:rsidRPr="00713776" w:rsidRDefault="00F63A42" w:rsidP="0087156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76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Наименование, имущества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63A42" w:rsidRPr="00713776" w:rsidRDefault="00F63A42" w:rsidP="0087156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Адрес местонахождения объекта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3A42" w:rsidRPr="00713776" w:rsidRDefault="00F63A42" w:rsidP="00871560">
            <w:pPr>
              <w:suppressAutoHyphens w:val="0"/>
              <w:snapToGrid w:val="0"/>
              <w:spacing w:after="0" w:line="240" w:lineRule="auto"/>
              <w:ind w:left="-115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7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Первоначальная стоимость, </w:t>
            </w:r>
          </w:p>
          <w:p w:rsidR="00F63A42" w:rsidRPr="00713776" w:rsidRDefault="00F63A42" w:rsidP="0087156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76">
              <w:rPr>
                <w:rFonts w:ascii="Times New Roman" w:hAnsi="Times New Roman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3A42" w:rsidRPr="00713776" w:rsidRDefault="00F63A42" w:rsidP="00871560">
            <w:pPr>
              <w:suppressAutoHyphens w:val="0"/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3776">
              <w:rPr>
                <w:rFonts w:ascii="Times New Roman" w:hAnsi="Times New Roman"/>
                <w:sz w:val="24"/>
                <w:szCs w:val="24"/>
                <w:lang w:eastAsia="ru-RU"/>
              </w:rPr>
              <w:t>Остаточная стоимость</w:t>
            </w:r>
          </w:p>
        </w:tc>
      </w:tr>
      <w:tr w:rsidR="00F63A42" w:rsidTr="00871560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42" w:rsidRPr="00713776" w:rsidRDefault="00F63A42" w:rsidP="008715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A42" w:rsidRPr="00713776" w:rsidRDefault="00F63A42" w:rsidP="008715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Нежилое здание – здание склада, Литер Б2Б3, общей площадью 581,4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A42" w:rsidRDefault="00F63A42" w:rsidP="0087156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Россия, Челябинская обл., г. Копейск, </w:t>
            </w:r>
          </w:p>
          <w:p w:rsidR="00F63A42" w:rsidRDefault="00F63A42" w:rsidP="0087156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Борьбы, д. 61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42" w:rsidRDefault="00F63A42" w:rsidP="00871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185 905,48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42" w:rsidRDefault="00F63A42" w:rsidP="00871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63A42" w:rsidTr="00871560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42" w:rsidRPr="00713776" w:rsidRDefault="00F63A42" w:rsidP="008715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A42" w:rsidRPr="00713776" w:rsidRDefault="00F63A42" w:rsidP="008715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Нежилое здание – здание гаража, Литер Б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общей площадью 89,3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A42" w:rsidRDefault="00F63A42" w:rsidP="0087156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Россия, Челябинская обл., г. Копейск, </w:t>
            </w:r>
          </w:p>
          <w:p w:rsidR="00F63A42" w:rsidRDefault="00F63A42" w:rsidP="0087156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Борьбы, д. 61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42" w:rsidRDefault="00F63A42" w:rsidP="00871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105 483,16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42" w:rsidRDefault="00F63A42" w:rsidP="00871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</w:tr>
      <w:tr w:rsidR="00F63A42" w:rsidTr="00871560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42" w:rsidRDefault="00F63A42" w:rsidP="008715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A42" w:rsidRDefault="00F63A42" w:rsidP="008715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участок, общей площадью  1789,0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кадастровый номер 74:30:0102020:134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A42" w:rsidRDefault="00F63A42" w:rsidP="0087156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Россия, Челябинская обл., г. Копейск, </w:t>
            </w:r>
          </w:p>
          <w:p w:rsidR="00F63A42" w:rsidRDefault="00F63A42" w:rsidP="0087156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Борьбы, д. 61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42" w:rsidRDefault="00F63A42" w:rsidP="00871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6 604 129,28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42" w:rsidRDefault="00F63A42" w:rsidP="00871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6 604 129,28</w:t>
            </w:r>
          </w:p>
        </w:tc>
      </w:tr>
      <w:tr w:rsidR="00F63A42" w:rsidTr="00871560">
        <w:trPr>
          <w:trHeight w:val="27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42" w:rsidRDefault="00F63A42" w:rsidP="008715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A42" w:rsidRDefault="00F63A42" w:rsidP="00871560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Земельный участок, общей площадью 1474,0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., кадастровый номер 74:30:0102020:132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A42" w:rsidRDefault="00F63A42" w:rsidP="0087156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Россия, Челябинская обл., г. Копейск, </w:t>
            </w:r>
          </w:p>
          <w:p w:rsidR="00F63A42" w:rsidRDefault="00F63A42" w:rsidP="0087156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ул. Борьбы, д. 61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42" w:rsidRDefault="00F63A42" w:rsidP="00871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5 441 300,48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42" w:rsidRDefault="00F63A42" w:rsidP="00871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5 441 300,48</w:t>
            </w:r>
          </w:p>
        </w:tc>
      </w:tr>
      <w:tr w:rsidR="00F63A42" w:rsidTr="00871560">
        <w:trPr>
          <w:trHeight w:val="279"/>
        </w:trPr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63A42" w:rsidRDefault="00F63A42" w:rsidP="0087156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42" w:rsidRDefault="00F63A42" w:rsidP="00871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12 336 818,40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A42" w:rsidRDefault="00F63A42" w:rsidP="0087156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12 045 429,76</w:t>
            </w:r>
          </w:p>
        </w:tc>
      </w:tr>
    </w:tbl>
    <w:p w:rsidR="00F63A42" w:rsidRDefault="00F63A42" w:rsidP="00F63A4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F63A42" w:rsidRDefault="00F63A42" w:rsidP="00F63A42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</w:p>
    <w:p w:rsidR="00F63A42" w:rsidRDefault="00F63A42" w:rsidP="00F63A42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 начальника </w:t>
      </w:r>
    </w:p>
    <w:p w:rsidR="00F63A42" w:rsidRDefault="00F63A42" w:rsidP="00F63A42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по имуществу и </w:t>
      </w:r>
      <w:proofErr w:type="gramStart"/>
      <w:r>
        <w:rPr>
          <w:rFonts w:ascii="Times New Roman" w:hAnsi="Times New Roman"/>
          <w:sz w:val="28"/>
          <w:szCs w:val="28"/>
        </w:rPr>
        <w:t>земельным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F63A42" w:rsidRDefault="00F63A42" w:rsidP="00F63A42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отношениям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F63A42" w:rsidRDefault="00F63A42" w:rsidP="00F63A42">
      <w:pPr>
        <w:tabs>
          <w:tab w:val="left" w:pos="765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Челябинской области</w:t>
      </w:r>
      <w:r>
        <w:rPr>
          <w:rFonts w:ascii="Times New Roman" w:hAnsi="Times New Roman"/>
          <w:sz w:val="28"/>
          <w:szCs w:val="28"/>
        </w:rPr>
        <w:tab/>
        <w:t xml:space="preserve">Д.В. Костенко </w:t>
      </w:r>
    </w:p>
    <w:p w:rsidR="00F63A42" w:rsidRPr="00923024" w:rsidRDefault="00F63A42" w:rsidP="00F63A42">
      <w:pPr>
        <w:spacing w:after="0" w:line="240" w:lineRule="auto"/>
        <w:ind w:firstLine="284"/>
        <w:rPr>
          <w:rFonts w:ascii="Times New Roman" w:hAnsi="Times New Roman"/>
        </w:rPr>
      </w:pPr>
    </w:p>
    <w:p w:rsidR="00F63A42" w:rsidRDefault="00F63A42">
      <w:bookmarkStart w:id="0" w:name="_GoBack"/>
      <w:bookmarkEnd w:id="0"/>
    </w:p>
    <w:sectPr w:rsidR="00F63A42" w:rsidSect="004C64B9">
      <w:headerReference w:type="even" r:id="rId5"/>
      <w:headerReference w:type="firs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D9" w:rsidRDefault="00F63A42">
    <w:pPr>
      <w:pStyle w:val="a3"/>
      <w:jc w:val="center"/>
    </w:pPr>
  </w:p>
  <w:p w:rsidR="008556D9" w:rsidRDefault="00F63A4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56D9" w:rsidRDefault="00F63A42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556D9" w:rsidRDefault="00F63A42" w:rsidP="00EE70E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A42"/>
    <w:rsid w:val="00F6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42"/>
    <w:pPr>
      <w:suppressAutoHyphens/>
    </w:pPr>
    <w:rPr>
      <w:rFonts w:ascii="Calibri" w:eastAsia="SimSun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63A42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63A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A42"/>
    <w:pPr>
      <w:suppressAutoHyphens/>
    </w:pPr>
    <w:rPr>
      <w:rFonts w:ascii="Calibri" w:eastAsia="SimSun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F63A42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F63A42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Мария</cp:lastModifiedBy>
  <cp:revision>1</cp:revision>
  <dcterms:created xsi:type="dcterms:W3CDTF">2016-05-13T18:10:00Z</dcterms:created>
  <dcterms:modified xsi:type="dcterms:W3CDTF">2016-05-13T18:10:00Z</dcterms:modified>
</cp:coreProperties>
</file>