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9B" w:rsidRDefault="008B419B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 1</w:t>
      </w:r>
    </w:p>
    <w:p w:rsidR="008B419B" w:rsidRDefault="008B419B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8B419B" w:rsidRDefault="008B419B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Копейского городского округа</w:t>
      </w:r>
    </w:p>
    <w:p w:rsidR="008B419B" w:rsidRDefault="008B419B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8B419B" w:rsidRDefault="008B419B" w:rsidP="00F677CB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 22.12.2022 № 685</w:t>
      </w:r>
    </w:p>
    <w:p w:rsidR="008B419B" w:rsidRDefault="008B419B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8B419B" w:rsidRDefault="008B419B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8B419B" w:rsidRPr="0081530B" w:rsidRDefault="008B419B" w:rsidP="005F5633">
      <w:pPr>
        <w:jc w:val="center"/>
        <w:rPr>
          <w:sz w:val="26"/>
          <w:szCs w:val="26"/>
        </w:rPr>
      </w:pPr>
      <w:r w:rsidRPr="0081530B">
        <w:rPr>
          <w:sz w:val="26"/>
          <w:szCs w:val="26"/>
        </w:rPr>
        <w:t xml:space="preserve">Программа приватизации </w:t>
      </w:r>
    </w:p>
    <w:p w:rsidR="008B419B" w:rsidRPr="0081530B" w:rsidRDefault="008B419B" w:rsidP="005F5633">
      <w:pPr>
        <w:jc w:val="center"/>
        <w:rPr>
          <w:sz w:val="26"/>
          <w:szCs w:val="26"/>
        </w:rPr>
      </w:pPr>
      <w:r w:rsidRPr="0081530B">
        <w:rPr>
          <w:sz w:val="26"/>
          <w:szCs w:val="26"/>
        </w:rPr>
        <w:t>муниципальных предприятий и муниципального имущества на 2023-2025 годы</w:t>
      </w:r>
    </w:p>
    <w:p w:rsidR="008B419B" w:rsidRPr="0081530B" w:rsidRDefault="008B419B" w:rsidP="005F5633">
      <w:pPr>
        <w:jc w:val="center"/>
        <w:rPr>
          <w:color w:val="FF0000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111"/>
        <w:gridCol w:w="4536"/>
      </w:tblGrid>
      <w:tr w:rsidR="008B419B" w:rsidRPr="0081530B" w:rsidTr="005F5633">
        <w:trPr>
          <w:cantSplit/>
          <w:trHeight w:val="757"/>
        </w:trPr>
        <w:tc>
          <w:tcPr>
            <w:tcW w:w="993" w:type="dxa"/>
            <w:vAlign w:val="center"/>
          </w:tcPr>
          <w:p w:rsidR="008B419B" w:rsidRPr="0081530B" w:rsidRDefault="008B419B" w:rsidP="005F563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№  п/п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tabs>
                <w:tab w:val="left" w:pos="4995"/>
              </w:tabs>
              <w:ind w:right="175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Адрес</w:t>
            </w:r>
          </w:p>
        </w:tc>
      </w:tr>
      <w:tr w:rsidR="008B419B" w:rsidRPr="0081530B" w:rsidTr="005F5633">
        <w:trPr>
          <w:cantSplit/>
          <w:trHeight w:val="287"/>
        </w:trPr>
        <w:tc>
          <w:tcPr>
            <w:tcW w:w="9640" w:type="dxa"/>
            <w:gridSpan w:val="3"/>
            <w:vAlign w:val="center"/>
          </w:tcPr>
          <w:p w:rsidR="008B419B" w:rsidRPr="0081530B" w:rsidRDefault="008B419B" w:rsidP="005F5633">
            <w:pPr>
              <w:tabs>
                <w:tab w:val="left" w:pos="4995"/>
              </w:tabs>
              <w:ind w:right="175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2023-2025 годы</w:t>
            </w:r>
          </w:p>
        </w:tc>
      </w:tr>
      <w:tr w:rsidR="008B419B" w:rsidRPr="0081530B" w:rsidTr="005F5633">
        <w:trPr>
          <w:cantSplit/>
          <w:trHeight w:val="340"/>
        </w:trPr>
        <w:tc>
          <w:tcPr>
            <w:tcW w:w="993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Пакет обыкновенных именных бездокументарных акций       АО «Квартал» в количестве 300 штук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-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5F5633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Имущественный комплекс МУП «Телерадиокомпания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«Копейск-ТРК»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Способ приватизации: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Преобразование унитарного предприятия в общество с ограниченной ответственностью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пр. Коммунистический, д.13, помещение № 4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5F5633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Имущественный комплекс МУП «Копейское пассажирское предприятие»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Способ приватизации: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Преобразование унитарного предприятия в акционерное общество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Сутягина, д. 37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81530B">
                <w:rPr>
                  <w:sz w:val="26"/>
                  <w:szCs w:val="26"/>
                </w:rPr>
                <w:t>14,5 кв. м</w:t>
              </w:r>
            </w:smartTag>
            <w:r w:rsidRPr="0081530B">
              <w:rPr>
                <w:sz w:val="26"/>
                <w:szCs w:val="26"/>
              </w:rPr>
              <w:t>, этаж 8, с кадастровым номером 74:30:0104002:2025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обл., г. Копейск, пр. Ильича, д. 12, помещение № 30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14,7 кв.м., этаж № 03, с кадастровым номером: 74:30:0104002:1795,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ind w:right="-108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Ильича, д.18/1, пом 8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28,6 кв.м., этаж № 05, с кадастровым номером: 74:30:0104002:1791,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Ильича, д.18/1, пом 12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14,9 кв.м., этаж № 05, с кадастровым номером: 74:30:0104002:1790,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Ильича, д.18/1, пом 13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14,9 кв.м., этаж № 07, с кадастровым номером: 74:30:0104002:1786,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Ильича, д.18/1, пом 17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13,7 кв.м., этаж № 07, с кадастровым номером: 74:30:0104002:1784,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Ильича, д.18/1, пом 19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9,8 кв.м., этаж № 08, с кадастровым номером: 74:30:0104002:1781,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Ильича, д.18/1, пом 22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14,8 кв.м., этаж № 09, с кадастровым номером: 74:30:0104002:1779,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Ильича, д.18/1, пом 24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3,9 кв.м., этаж № 01, с кадастровым номером: 74:30:0102033:3418,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Победы, 34-Б, пом 5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3,9 кв.м., этаж № 01, с кадастровым номером: 74:30:0102033:3419,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Победы, 34-Б, пом 7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23,2 кв.м., этаж № 04, с кадастровым номером: 74:30:0102033:2865,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Победы, 34-Б, пом 11</w:t>
            </w:r>
          </w:p>
        </w:tc>
      </w:tr>
      <w:tr w:rsidR="008B419B" w:rsidRPr="0081530B" w:rsidTr="005F5633">
        <w:tblPrEx>
          <w:tblLook w:val="00A0"/>
        </w:tblPrEx>
        <w:trPr>
          <w:trHeight w:val="587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15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31,1 кв. метра"/>
              </w:smartTagPr>
              <w:r w:rsidRPr="0081530B">
                <w:rPr>
                  <w:sz w:val="26"/>
                  <w:szCs w:val="26"/>
                </w:rPr>
                <w:t>31,1 кв. метра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74:30:0102033:3306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пр-кт Победы, д. 34-Б, помещение № 100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16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10,2 кв.м., этаж № 02, с кадастровым номером: 74:30:0104002:1509,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ind w:right="-108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 г. Копейск, пр. Славы, 15, пом 9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17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9 кв. м"/>
              </w:smartTagPr>
              <w:r w:rsidRPr="0081530B">
                <w:rPr>
                  <w:sz w:val="26"/>
                  <w:szCs w:val="26"/>
                </w:rPr>
                <w:t>9,9 кв. м</w:t>
              </w:r>
            </w:smartTag>
            <w:r w:rsidRPr="0081530B">
              <w:rPr>
                <w:sz w:val="26"/>
                <w:szCs w:val="26"/>
              </w:rPr>
              <w:t>, этаж 4, 74:30:0104002:1567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14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18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81530B">
                <w:rPr>
                  <w:sz w:val="26"/>
                  <w:szCs w:val="26"/>
                </w:rPr>
                <w:t>9,6 кв. м</w:t>
              </w:r>
            </w:smartTag>
            <w:r w:rsidRPr="0081530B">
              <w:rPr>
                <w:sz w:val="26"/>
                <w:szCs w:val="26"/>
              </w:rPr>
              <w:t>, этаж 5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74:30:0104002:1566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15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19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81530B">
                <w:rPr>
                  <w:sz w:val="26"/>
                  <w:szCs w:val="26"/>
                </w:rPr>
                <w:t>9,8 кв. м</w:t>
              </w:r>
            </w:smartTag>
            <w:r w:rsidRPr="0081530B">
              <w:rPr>
                <w:sz w:val="26"/>
                <w:szCs w:val="26"/>
              </w:rPr>
              <w:t>, этаж 5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74:30:0104002:1565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16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20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8,8 кв. м"/>
              </w:smartTagPr>
              <w:r w:rsidRPr="0081530B">
                <w:rPr>
                  <w:sz w:val="26"/>
                  <w:szCs w:val="26"/>
                </w:rPr>
                <w:t>8,8 кв. м</w:t>
              </w:r>
            </w:smartTag>
            <w:r w:rsidRPr="0081530B">
              <w:rPr>
                <w:sz w:val="26"/>
                <w:szCs w:val="26"/>
              </w:rPr>
              <w:t>, этаж 7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74:30:0104002:1562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19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21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81530B">
                <w:rPr>
                  <w:sz w:val="26"/>
                  <w:szCs w:val="26"/>
                </w:rPr>
                <w:t>9,8 кв. м</w:t>
              </w:r>
            </w:smartTag>
            <w:r w:rsidRPr="0081530B">
              <w:rPr>
                <w:sz w:val="26"/>
                <w:szCs w:val="26"/>
              </w:rPr>
              <w:t>, этаж 7</w:t>
            </w:r>
            <w:r w:rsidRPr="0081530B">
              <w:rPr>
                <w:sz w:val="26"/>
                <w:szCs w:val="26"/>
              </w:rPr>
              <w:br/>
              <w:t>74:30:0104002:1561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20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22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7 кв. м"/>
              </w:smartTagPr>
              <w:r w:rsidRPr="0081530B">
                <w:rPr>
                  <w:sz w:val="26"/>
                  <w:szCs w:val="26"/>
                </w:rPr>
                <w:t>9,7 кв. м</w:t>
              </w:r>
            </w:smartTag>
            <w:r w:rsidRPr="0081530B">
              <w:rPr>
                <w:sz w:val="26"/>
                <w:szCs w:val="26"/>
              </w:rPr>
              <w:t>, этаж 7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74:30:0104002:1560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21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23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1 кв. м"/>
              </w:smartTagPr>
              <w:r w:rsidRPr="0081530B">
                <w:rPr>
                  <w:sz w:val="26"/>
                  <w:szCs w:val="26"/>
                </w:rPr>
                <w:t>10,1 кв. м</w:t>
              </w:r>
            </w:smartTag>
            <w:r w:rsidRPr="0081530B">
              <w:rPr>
                <w:sz w:val="26"/>
                <w:szCs w:val="26"/>
              </w:rPr>
              <w:t>, этаж 8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74:30:0104002:1559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22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24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3,9 кв. м"/>
              </w:smartTagPr>
              <w:r w:rsidRPr="0081530B">
                <w:rPr>
                  <w:sz w:val="26"/>
                  <w:szCs w:val="26"/>
                </w:rPr>
                <w:t>13,9 кв. м</w:t>
              </w:r>
            </w:smartTag>
            <w:r w:rsidRPr="0081530B">
              <w:rPr>
                <w:sz w:val="26"/>
                <w:szCs w:val="26"/>
              </w:rPr>
              <w:t>, этаж 9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74:30:0104002:1550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Славы, д. 15, помещение № 23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25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2 кв. м"/>
              </w:smartTagPr>
              <w:r w:rsidRPr="0081530B">
                <w:rPr>
                  <w:sz w:val="26"/>
                  <w:szCs w:val="26"/>
                </w:rPr>
                <w:t>12 кв. м</w:t>
              </w:r>
            </w:smartTag>
            <w:r w:rsidRPr="0081530B">
              <w:rPr>
                <w:sz w:val="26"/>
                <w:szCs w:val="26"/>
              </w:rPr>
              <w:t>, этаж 1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74:30:0102033:1075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Победы, д. 34-А, помещение № 2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26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1 кв. м"/>
              </w:smartTagPr>
              <w:r w:rsidRPr="0081530B">
                <w:rPr>
                  <w:sz w:val="26"/>
                  <w:szCs w:val="26"/>
                </w:rPr>
                <w:t>14,1 кв. м</w:t>
              </w:r>
            </w:smartTag>
            <w:r w:rsidRPr="0081530B">
              <w:rPr>
                <w:sz w:val="26"/>
                <w:szCs w:val="26"/>
              </w:rPr>
              <w:t>, этаж 1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74:30:0102033:1033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Победы, д. 34-А, помещение № 3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27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8,3 кв. м"/>
              </w:smartTagPr>
              <w:r w:rsidRPr="0081530B">
                <w:rPr>
                  <w:sz w:val="26"/>
                  <w:szCs w:val="26"/>
                </w:rPr>
                <w:t>18,3 кв. м</w:t>
              </w:r>
            </w:smartTag>
            <w:r w:rsidRPr="0081530B">
              <w:rPr>
                <w:sz w:val="26"/>
                <w:szCs w:val="26"/>
              </w:rPr>
              <w:t>, этаж 1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74:30:0102033:1032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Победы, д. 34-А, помещение № 4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28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7,5 кв. м"/>
              </w:smartTagPr>
              <w:r w:rsidRPr="0081530B">
                <w:rPr>
                  <w:sz w:val="26"/>
                  <w:szCs w:val="26"/>
                </w:rPr>
                <w:t>17,5 кв. м</w:t>
              </w:r>
            </w:smartTag>
            <w:r w:rsidRPr="0081530B">
              <w:rPr>
                <w:sz w:val="26"/>
                <w:szCs w:val="26"/>
              </w:rPr>
              <w:t>, этаж 4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74:30:0102033:1028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Победы, д. 34-А, помещение № 8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29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7,1 кв. м"/>
              </w:smartTagPr>
              <w:r w:rsidRPr="0081530B">
                <w:rPr>
                  <w:sz w:val="26"/>
                  <w:szCs w:val="26"/>
                </w:rPr>
                <w:t>17,1 кв. м</w:t>
              </w:r>
            </w:smartTag>
            <w:r w:rsidRPr="0081530B">
              <w:rPr>
                <w:sz w:val="26"/>
                <w:szCs w:val="26"/>
              </w:rPr>
              <w:t>, этаж 5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74:30:0102033:1076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Победы, д. 34-А, помещение № 9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30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3,2 кв. м"/>
              </w:smartTagPr>
              <w:r w:rsidRPr="0081530B">
                <w:rPr>
                  <w:sz w:val="26"/>
                  <w:szCs w:val="26"/>
                </w:rPr>
                <w:t>23,2 кв. м</w:t>
              </w:r>
            </w:smartTag>
            <w:r w:rsidRPr="0081530B">
              <w:rPr>
                <w:sz w:val="26"/>
                <w:szCs w:val="26"/>
              </w:rPr>
              <w:t>, этаж 5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74:30:0102033:1026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Победы, д. 34-А, помещение № 10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Merge w:val="restart"/>
            <w:vAlign w:val="center"/>
          </w:tcPr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</w:p>
          <w:p w:rsidR="008B419B" w:rsidRPr="0081530B" w:rsidRDefault="008B419B" w:rsidP="00845AA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31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здание – здание склада, площадью </w:t>
            </w:r>
            <w:smartTag w:uri="urn:schemas-microsoft-com:office:smarttags" w:element="metricconverter">
              <w:smartTagPr>
                <w:attr w:name="ProductID" w:val="316,8 кв. метров"/>
              </w:smartTagPr>
              <w:r w:rsidRPr="0081530B">
                <w:rPr>
                  <w:sz w:val="26"/>
                  <w:szCs w:val="26"/>
                </w:rPr>
                <w:t>316,8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74:30:0104009:371</w:t>
            </w:r>
          </w:p>
        </w:tc>
        <w:tc>
          <w:tcPr>
            <w:tcW w:w="4536" w:type="dxa"/>
            <w:vMerge w:val="restart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color w:val="FF0000"/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Кемеровская, дом № 24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Merge/>
            <w:vAlign w:val="center"/>
          </w:tcPr>
          <w:p w:rsidR="008B419B" w:rsidRPr="0081530B" w:rsidRDefault="008B419B" w:rsidP="005F5633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Земельный участок, общей площадью </w:t>
            </w:r>
            <w:smartTag w:uri="urn:schemas-microsoft-com:office:smarttags" w:element="metricconverter">
              <w:smartTagPr>
                <w:attr w:name="ProductID" w:val="772 кв. метра"/>
              </w:smartTagPr>
              <w:r w:rsidRPr="0081530B">
                <w:rPr>
                  <w:sz w:val="26"/>
                  <w:szCs w:val="26"/>
                </w:rPr>
                <w:t>772 кв. метра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74:30:0104009:86</w:t>
            </w:r>
          </w:p>
        </w:tc>
        <w:tc>
          <w:tcPr>
            <w:tcW w:w="4536" w:type="dxa"/>
            <w:vMerge/>
            <w:vAlign w:val="center"/>
          </w:tcPr>
          <w:p w:rsidR="008B419B" w:rsidRPr="0081530B" w:rsidRDefault="008B419B" w:rsidP="005F563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32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1530B">
              <w:rPr>
                <w:sz w:val="26"/>
                <w:szCs w:val="26"/>
                <w:lang w:eastAsia="en-US"/>
              </w:rPr>
              <w:t>Нежилое здание – летний домик, площадью 29,4 кв.м., с кадастровым номером 74:12:0914001:372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1530B">
              <w:rPr>
                <w:sz w:val="26"/>
                <w:szCs w:val="26"/>
                <w:lang w:eastAsia="en-US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  <w:lang w:eastAsia="en-US"/>
              </w:rPr>
            </w:pPr>
            <w:r w:rsidRPr="0081530B">
              <w:rPr>
                <w:sz w:val="26"/>
                <w:szCs w:val="26"/>
                <w:lang w:eastAsia="en-US"/>
              </w:rPr>
              <w:t>р-н Красноармейский,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  <w:lang w:eastAsia="en-US"/>
              </w:rPr>
              <w:t>оз. Сугояк, база отдыха «Березка»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33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1530B">
              <w:rPr>
                <w:sz w:val="26"/>
                <w:szCs w:val="26"/>
                <w:lang w:eastAsia="en-US"/>
              </w:rPr>
              <w:t>Нежилое здание – летний домик, площадью 48,3 кв.м., с кадастровым номером 74:12:0914001:831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1530B">
              <w:rPr>
                <w:sz w:val="26"/>
                <w:szCs w:val="26"/>
                <w:lang w:eastAsia="en-US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  <w:lang w:eastAsia="en-US"/>
              </w:rPr>
            </w:pPr>
            <w:r w:rsidRPr="0081530B">
              <w:rPr>
                <w:sz w:val="26"/>
                <w:szCs w:val="26"/>
                <w:lang w:eastAsia="en-US"/>
              </w:rPr>
              <w:t>р-н Красноармейский,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  <w:lang w:eastAsia="en-US"/>
              </w:rPr>
              <w:t>оз. Сугояк, база отдыха «Березка»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34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tabs>
                <w:tab w:val="left" w:pos="7080"/>
              </w:tabs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помещение № 1, площадью </w:t>
            </w:r>
            <w:smartTag w:uri="urn:schemas-microsoft-com:office:smarttags" w:element="metricconverter">
              <w:smartTagPr>
                <w:attr w:name="ProductID" w:val="225,5 кв. метров"/>
              </w:smartTagPr>
              <w:r w:rsidRPr="0081530B">
                <w:rPr>
                  <w:sz w:val="26"/>
                  <w:szCs w:val="26"/>
                </w:rPr>
                <w:t>225,5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74:30:0701018:328</w:t>
            </w:r>
          </w:p>
          <w:p w:rsidR="008B419B" w:rsidRPr="0081530B" w:rsidRDefault="008B419B" w:rsidP="005F5633">
            <w:pPr>
              <w:tabs>
                <w:tab w:val="left" w:pos="70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Митрушенко, д. 8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35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tabs>
                <w:tab w:val="left" w:pos="7080"/>
              </w:tabs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помещение, назначение: нежилое, общей площадью 33,6 кв.м., этаж № 01, с кадастровым номером: 74:30:0201006:266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Курская, д.2А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36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Объект незавершенного строительства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429,6 кв. метров"/>
              </w:smartTagPr>
              <w:r w:rsidRPr="0081530B">
                <w:rPr>
                  <w:sz w:val="26"/>
                  <w:szCs w:val="26"/>
                </w:rPr>
                <w:t>1429,6 кв. метров</w:t>
              </w:r>
            </w:smartTag>
            <w:r w:rsidRPr="0081530B">
              <w:rPr>
                <w:sz w:val="26"/>
                <w:szCs w:val="26"/>
              </w:rPr>
              <w:t>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с кадастровым номером  74:30:0104010:14, расположенный на земельном участке общей площадью </w:t>
            </w:r>
            <w:smartTag w:uri="urn:schemas-microsoft-com:office:smarttags" w:element="metricconverter">
              <w:smartTagPr>
                <w:attr w:name="ProductID" w:val="6953 кв. метров"/>
              </w:smartTagPr>
              <w:r w:rsidRPr="0081530B">
                <w:rPr>
                  <w:sz w:val="26"/>
                  <w:szCs w:val="26"/>
                </w:rPr>
                <w:t>6953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74:30:0104010:325 (склады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  <w:lang w:val="en-US"/>
              </w:rPr>
              <w:t>II</w:t>
            </w:r>
            <w:r w:rsidRPr="0081530B">
              <w:rPr>
                <w:sz w:val="26"/>
                <w:szCs w:val="26"/>
              </w:rPr>
              <w:t>-</w:t>
            </w:r>
            <w:r w:rsidRPr="0081530B">
              <w:rPr>
                <w:sz w:val="26"/>
                <w:szCs w:val="26"/>
                <w:lang w:val="en-US"/>
              </w:rPr>
              <w:t>III</w:t>
            </w:r>
            <w:r w:rsidRPr="0081530B">
              <w:rPr>
                <w:sz w:val="26"/>
                <w:szCs w:val="26"/>
              </w:rPr>
              <w:t xml:space="preserve"> класс опасности)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ул. Линейная, 10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Merge w:val="restart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</w:p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37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tabs>
                <w:tab w:val="left" w:pos="7080"/>
              </w:tabs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Нежилое здание, общей  площадью </w:t>
            </w:r>
            <w:smartTag w:uri="urn:schemas-microsoft-com:office:smarttags" w:element="metricconverter">
              <w:smartTagPr>
                <w:attr w:name="ProductID" w:val="24,1 кв. метров"/>
              </w:smartTagPr>
              <w:r w:rsidRPr="0081530B">
                <w:rPr>
                  <w:sz w:val="26"/>
                  <w:szCs w:val="26"/>
                </w:rPr>
                <w:t>24,1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74:30:0104002:2747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вблизи жилого дома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№ 12 по пр. Ильича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Merge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tabs>
                <w:tab w:val="left" w:pos="7080"/>
              </w:tabs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Земельный участок, общей площадью </w:t>
            </w:r>
            <w:smartTag w:uri="urn:schemas-microsoft-com:office:smarttags" w:element="metricconverter">
              <w:smartTagPr>
                <w:attr w:name="ProductID" w:val="31 кв. метра"/>
              </w:smartTagPr>
              <w:r w:rsidRPr="0081530B">
                <w:rPr>
                  <w:sz w:val="26"/>
                  <w:szCs w:val="26"/>
                </w:rPr>
                <w:t>31 кв. метра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74:30:0104002:3231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 пр. Ильича, 12б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38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33/100 доли в праве общей долевой собственности на квартиру общей площадью </w:t>
            </w:r>
            <w:smartTag w:uri="urn:schemas-microsoft-com:office:smarttags" w:element="metricconverter">
              <w:smartTagPr>
                <w:attr w:name="ProductID" w:val="78,8 кв. метров"/>
              </w:smartTagPr>
              <w:r w:rsidRPr="0081530B">
                <w:rPr>
                  <w:sz w:val="26"/>
                  <w:szCs w:val="26"/>
                </w:rPr>
                <w:t>78,8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74:30:0104032:458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Кирова, д. 24, кв.11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39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3/4 доли в праве общей долевой собственности на квартиру общей площадью </w:t>
            </w:r>
            <w:smartTag w:uri="urn:schemas-microsoft-com:office:smarttags" w:element="metricconverter">
              <w:smartTagPr>
                <w:attr w:name="ProductID" w:val="55,5 кв. метров"/>
              </w:smartTagPr>
              <w:r w:rsidRPr="0081530B">
                <w:rPr>
                  <w:sz w:val="26"/>
                  <w:szCs w:val="26"/>
                </w:rPr>
                <w:t>55,5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74:30:0601015:655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21 Партсъезда, д. 8, кв. 22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40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40/100 доли в праве общей долевой собственности на квартиру общей площадью </w:t>
            </w:r>
            <w:smartTag w:uri="urn:schemas-microsoft-com:office:smarttags" w:element="metricconverter">
              <w:smartTagPr>
                <w:attr w:name="ProductID" w:val="71,9 кв. метров"/>
              </w:smartTagPr>
              <w:r w:rsidRPr="0081530B">
                <w:rPr>
                  <w:sz w:val="26"/>
                  <w:szCs w:val="26"/>
                </w:rPr>
                <w:t>71,9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74:30:0103016:261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Кирова, дом 17, кв. 3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41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46/100 доли в праве общей долевой собственности на квартиру общей площадью </w:t>
            </w:r>
            <w:smartTag w:uri="urn:schemas-microsoft-com:office:smarttags" w:element="metricconverter">
              <w:smartTagPr>
                <w:attr w:name="ProductID" w:val="101,6 кв. метров"/>
              </w:smartTagPr>
              <w:r w:rsidRPr="0081530B">
                <w:rPr>
                  <w:sz w:val="26"/>
                  <w:szCs w:val="26"/>
                </w:rPr>
                <w:t>101,6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74:30:0104004:492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Ленина, д.13, кв.2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42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 xml:space="preserve">58/100 доли в праве общей долевой собственности на квартиру общей площадью </w:t>
            </w:r>
            <w:smartTag w:uri="urn:schemas-microsoft-com:office:smarttags" w:element="metricconverter">
              <w:smartTagPr>
                <w:attr w:name="ProductID" w:val="61,6 кв. метров"/>
              </w:smartTagPr>
              <w:r w:rsidRPr="0081530B">
                <w:rPr>
                  <w:sz w:val="26"/>
                  <w:szCs w:val="26"/>
                </w:rPr>
                <w:t>61,6 кв. метров</w:t>
              </w:r>
            </w:smartTag>
            <w:r w:rsidRPr="0081530B">
              <w:rPr>
                <w:sz w:val="26"/>
                <w:szCs w:val="26"/>
              </w:rPr>
              <w:t>, с кадастровым номером 74:30:0103005:1907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Гольца, д.16, кв.10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43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1/2 доли в праве общей долевой собственности на квартиру общей площадью 44,3 кв. метров, с кадастровым номером 74:30:0102033:2446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Кожевникова, д.5, кв.19</w:t>
            </w:r>
          </w:p>
        </w:tc>
      </w:tr>
      <w:tr w:rsidR="008B419B" w:rsidRPr="0081530B" w:rsidTr="005F5633">
        <w:tblPrEx>
          <w:tblLook w:val="00A0"/>
        </w:tblPrEx>
        <w:trPr>
          <w:trHeight w:val="480"/>
        </w:trPr>
        <w:tc>
          <w:tcPr>
            <w:tcW w:w="993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111" w:type="dxa"/>
            <w:vAlign w:val="center"/>
          </w:tcPr>
          <w:p w:rsidR="008B419B" w:rsidRPr="0081530B" w:rsidRDefault="008B419B" w:rsidP="005F5633">
            <w:pPr>
              <w:tabs>
                <w:tab w:val="left" w:pos="7080"/>
              </w:tabs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Нежилое помещение № 38, общей площадью 21,6 кв. метров, с кадастровым номером 74:30:0301017:608</w:t>
            </w:r>
          </w:p>
        </w:tc>
        <w:tc>
          <w:tcPr>
            <w:tcW w:w="4536" w:type="dxa"/>
            <w:vAlign w:val="center"/>
          </w:tcPr>
          <w:p w:rsidR="008B419B" w:rsidRPr="0081530B" w:rsidRDefault="008B419B" w:rsidP="005F5633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Россия, Челябинская область,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г. Копейск,</w:t>
            </w:r>
          </w:p>
          <w:p w:rsidR="008B419B" w:rsidRPr="0081530B" w:rsidRDefault="008B419B" w:rsidP="005F5633">
            <w:pPr>
              <w:tabs>
                <w:tab w:val="left" w:pos="7080"/>
              </w:tabs>
              <w:contextualSpacing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ул. Белинского, д.23, помещение № 38</w:t>
            </w:r>
          </w:p>
        </w:tc>
      </w:tr>
    </w:tbl>
    <w:p w:rsidR="008B419B" w:rsidRPr="0081530B" w:rsidRDefault="008B419B" w:rsidP="005F5633">
      <w:pPr>
        <w:ind w:left="-142" w:right="-427"/>
        <w:rPr>
          <w:color w:val="FF0000"/>
          <w:sz w:val="26"/>
          <w:szCs w:val="26"/>
        </w:rPr>
      </w:pPr>
    </w:p>
    <w:p w:rsidR="008B419B" w:rsidRPr="0081530B" w:rsidRDefault="008B419B" w:rsidP="005F5633">
      <w:pPr>
        <w:ind w:left="-142" w:right="-427" w:firstLine="850"/>
        <w:rPr>
          <w:sz w:val="26"/>
          <w:szCs w:val="26"/>
        </w:rPr>
      </w:pPr>
      <w:r w:rsidRPr="0081530B">
        <w:rPr>
          <w:sz w:val="26"/>
          <w:szCs w:val="26"/>
        </w:rPr>
        <w:t>Прогноз поступлений в бюджет Муниципального образования Копейский городской округ на период 2023-2025 годы при реализации иного имущества, находящегося в собственности муниципального образования Копейский городской округ:</w:t>
      </w:r>
    </w:p>
    <w:p w:rsidR="008B419B" w:rsidRPr="0081530B" w:rsidRDefault="008B419B" w:rsidP="005F5633">
      <w:pPr>
        <w:tabs>
          <w:tab w:val="num" w:pos="360"/>
        </w:tabs>
        <w:spacing w:line="19" w:lineRule="atLeast"/>
        <w:ind w:left="-600" w:right="-120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963"/>
      </w:tblGrid>
      <w:tr w:rsidR="008B419B" w:rsidRPr="0081530B" w:rsidTr="00845AAD">
        <w:tc>
          <w:tcPr>
            <w:tcW w:w="4643" w:type="dxa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Период исполнения прогнозного плана приватизации, год</w:t>
            </w:r>
          </w:p>
        </w:tc>
        <w:tc>
          <w:tcPr>
            <w:tcW w:w="4963" w:type="dxa"/>
          </w:tcPr>
          <w:p w:rsidR="008B419B" w:rsidRPr="0081530B" w:rsidRDefault="008B419B" w:rsidP="00845AAD">
            <w:pPr>
              <w:ind w:right="-427"/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Доходы от реализации иного</w:t>
            </w:r>
          </w:p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имущества находящегося в собственности городских округов, тыс.руб.</w:t>
            </w:r>
          </w:p>
        </w:tc>
      </w:tr>
      <w:tr w:rsidR="008B419B" w:rsidRPr="0081530B" w:rsidTr="00845AAD">
        <w:tc>
          <w:tcPr>
            <w:tcW w:w="4643" w:type="dxa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2023</w:t>
            </w:r>
          </w:p>
        </w:tc>
        <w:tc>
          <w:tcPr>
            <w:tcW w:w="4963" w:type="dxa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7 000</w:t>
            </w:r>
          </w:p>
        </w:tc>
      </w:tr>
      <w:tr w:rsidR="008B419B" w:rsidRPr="0081530B" w:rsidTr="00845AAD">
        <w:tc>
          <w:tcPr>
            <w:tcW w:w="4643" w:type="dxa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2024</w:t>
            </w:r>
          </w:p>
        </w:tc>
        <w:tc>
          <w:tcPr>
            <w:tcW w:w="4963" w:type="dxa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7 000</w:t>
            </w:r>
          </w:p>
        </w:tc>
      </w:tr>
      <w:tr w:rsidR="008B419B" w:rsidRPr="0081530B" w:rsidTr="00845AAD">
        <w:tc>
          <w:tcPr>
            <w:tcW w:w="4643" w:type="dxa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2025</w:t>
            </w:r>
          </w:p>
        </w:tc>
        <w:tc>
          <w:tcPr>
            <w:tcW w:w="4963" w:type="dxa"/>
          </w:tcPr>
          <w:p w:rsidR="008B419B" w:rsidRPr="0081530B" w:rsidRDefault="008B419B" w:rsidP="00845AAD">
            <w:pPr>
              <w:jc w:val="center"/>
              <w:rPr>
                <w:sz w:val="26"/>
                <w:szCs w:val="26"/>
              </w:rPr>
            </w:pPr>
            <w:r w:rsidRPr="0081530B">
              <w:rPr>
                <w:sz w:val="26"/>
                <w:szCs w:val="26"/>
              </w:rPr>
              <w:t>7 000</w:t>
            </w:r>
          </w:p>
        </w:tc>
      </w:tr>
    </w:tbl>
    <w:p w:rsidR="008B419B" w:rsidRPr="0081530B" w:rsidRDefault="008B419B" w:rsidP="005F5633">
      <w:pPr>
        <w:jc w:val="center"/>
        <w:rPr>
          <w:sz w:val="26"/>
          <w:szCs w:val="26"/>
        </w:rPr>
      </w:pPr>
    </w:p>
    <w:p w:rsidR="008B419B" w:rsidRDefault="008B419B" w:rsidP="002F2F4A">
      <w:pPr>
        <w:tabs>
          <w:tab w:val="left" w:pos="7590"/>
        </w:tabs>
        <w:jc w:val="center"/>
        <w:rPr>
          <w:sz w:val="27"/>
          <w:szCs w:val="27"/>
        </w:rPr>
      </w:pPr>
      <w:bookmarkStart w:id="0" w:name="_GoBack"/>
      <w:bookmarkEnd w:id="0"/>
    </w:p>
    <w:p w:rsidR="008B419B" w:rsidRDefault="008B419B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8B419B" w:rsidRDefault="008B419B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8B419B" w:rsidRDefault="008B419B" w:rsidP="00DF59D8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Ж.А. Буркова</w:t>
      </w:r>
    </w:p>
    <w:sectPr w:rsidR="008B419B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9B" w:rsidRDefault="008B419B" w:rsidP="00802783">
      <w:r>
        <w:separator/>
      </w:r>
    </w:p>
  </w:endnote>
  <w:endnote w:type="continuationSeparator" w:id="0">
    <w:p w:rsidR="008B419B" w:rsidRDefault="008B419B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9B" w:rsidRDefault="008B419B" w:rsidP="00802783">
      <w:r>
        <w:separator/>
      </w:r>
    </w:p>
  </w:footnote>
  <w:footnote w:type="continuationSeparator" w:id="0">
    <w:p w:rsidR="008B419B" w:rsidRDefault="008B419B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9B" w:rsidRDefault="008B419B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8B419B" w:rsidRDefault="008B41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D1D8A"/>
    <w:rsid w:val="000F3CA4"/>
    <w:rsid w:val="000F5DC6"/>
    <w:rsid w:val="00141B3A"/>
    <w:rsid w:val="001655CF"/>
    <w:rsid w:val="0018728C"/>
    <w:rsid w:val="00197500"/>
    <w:rsid w:val="001A0E29"/>
    <w:rsid w:val="001B3D8B"/>
    <w:rsid w:val="002470B6"/>
    <w:rsid w:val="00251EB7"/>
    <w:rsid w:val="0026196B"/>
    <w:rsid w:val="002900C0"/>
    <w:rsid w:val="0029288E"/>
    <w:rsid w:val="0029500C"/>
    <w:rsid w:val="002C045C"/>
    <w:rsid w:val="002D2181"/>
    <w:rsid w:val="002F2F4A"/>
    <w:rsid w:val="003131CE"/>
    <w:rsid w:val="00342AD8"/>
    <w:rsid w:val="00343B91"/>
    <w:rsid w:val="00350B43"/>
    <w:rsid w:val="003C1F9D"/>
    <w:rsid w:val="003C3AC2"/>
    <w:rsid w:val="003E6AAD"/>
    <w:rsid w:val="004561DF"/>
    <w:rsid w:val="00486635"/>
    <w:rsid w:val="004A7CCC"/>
    <w:rsid w:val="004B1277"/>
    <w:rsid w:val="004C10A5"/>
    <w:rsid w:val="004D08B8"/>
    <w:rsid w:val="004F4223"/>
    <w:rsid w:val="00505C89"/>
    <w:rsid w:val="00550AD8"/>
    <w:rsid w:val="005A5735"/>
    <w:rsid w:val="005F5633"/>
    <w:rsid w:val="00632630"/>
    <w:rsid w:val="00635C53"/>
    <w:rsid w:val="00640123"/>
    <w:rsid w:val="00647E8F"/>
    <w:rsid w:val="006529A1"/>
    <w:rsid w:val="006872D4"/>
    <w:rsid w:val="00696764"/>
    <w:rsid w:val="006A5FF6"/>
    <w:rsid w:val="006F46F3"/>
    <w:rsid w:val="007121DB"/>
    <w:rsid w:val="007534CB"/>
    <w:rsid w:val="00762971"/>
    <w:rsid w:val="00765648"/>
    <w:rsid w:val="007D2529"/>
    <w:rsid w:val="007E1BD7"/>
    <w:rsid w:val="007E221B"/>
    <w:rsid w:val="007E7B40"/>
    <w:rsid w:val="007F44EE"/>
    <w:rsid w:val="00802783"/>
    <w:rsid w:val="0080317E"/>
    <w:rsid w:val="0081530B"/>
    <w:rsid w:val="0083440B"/>
    <w:rsid w:val="0084448B"/>
    <w:rsid w:val="00845AAD"/>
    <w:rsid w:val="00893EB3"/>
    <w:rsid w:val="00896D68"/>
    <w:rsid w:val="008B419B"/>
    <w:rsid w:val="008C5EEA"/>
    <w:rsid w:val="00901053"/>
    <w:rsid w:val="009046A1"/>
    <w:rsid w:val="009067BE"/>
    <w:rsid w:val="0092697B"/>
    <w:rsid w:val="009A0004"/>
    <w:rsid w:val="009D306C"/>
    <w:rsid w:val="009D6CAA"/>
    <w:rsid w:val="00A41F4F"/>
    <w:rsid w:val="00A70182"/>
    <w:rsid w:val="00A84305"/>
    <w:rsid w:val="00AB7479"/>
    <w:rsid w:val="00AE1798"/>
    <w:rsid w:val="00BB2ADC"/>
    <w:rsid w:val="00BF5CAE"/>
    <w:rsid w:val="00C023F4"/>
    <w:rsid w:val="00C97FA9"/>
    <w:rsid w:val="00CB6AF2"/>
    <w:rsid w:val="00CC0621"/>
    <w:rsid w:val="00D17C75"/>
    <w:rsid w:val="00D53E0D"/>
    <w:rsid w:val="00D54244"/>
    <w:rsid w:val="00D56178"/>
    <w:rsid w:val="00DA6F3B"/>
    <w:rsid w:val="00DD55EC"/>
    <w:rsid w:val="00DD724C"/>
    <w:rsid w:val="00DE460E"/>
    <w:rsid w:val="00DF59D8"/>
    <w:rsid w:val="00E20912"/>
    <w:rsid w:val="00E76ABF"/>
    <w:rsid w:val="00ED3EDB"/>
    <w:rsid w:val="00EF5F8E"/>
    <w:rsid w:val="00F10CCB"/>
    <w:rsid w:val="00F204BE"/>
    <w:rsid w:val="00F56915"/>
    <w:rsid w:val="00F64B6C"/>
    <w:rsid w:val="00F677CB"/>
    <w:rsid w:val="00F82AFC"/>
    <w:rsid w:val="00FB34A1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C04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C045C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Normal"/>
    <w:uiPriority w:val="99"/>
    <w:rsid w:val="002C045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Normal"/>
    <w:uiPriority w:val="99"/>
    <w:rsid w:val="002C045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3">
    <w:name w:val="xl73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uiPriority w:val="99"/>
    <w:rsid w:val="002C045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uiPriority w:val="99"/>
    <w:rsid w:val="002C045C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505</TotalTime>
  <Pages>5</Pages>
  <Words>1379</Words>
  <Characters>7864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47</cp:revision>
  <cp:lastPrinted>2022-12-19T04:24:00Z</cp:lastPrinted>
  <dcterms:created xsi:type="dcterms:W3CDTF">2020-10-07T07:20:00Z</dcterms:created>
  <dcterms:modified xsi:type="dcterms:W3CDTF">2022-12-26T04:42:00Z</dcterms:modified>
</cp:coreProperties>
</file>