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E6C" w:rsidRDefault="00446E6C" w:rsidP="00446E6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 w:rsidRPr="00D221DD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к решению Собрания депутатов </w:t>
      </w:r>
      <w:proofErr w:type="spellStart"/>
      <w:r w:rsidRPr="00D221DD">
        <w:rPr>
          <w:rFonts w:ascii="Times New Roman" w:hAnsi="Times New Roman" w:cs="Times New Roman"/>
          <w:sz w:val="28"/>
          <w:szCs w:val="28"/>
          <w:lang w:eastAsia="ru-RU"/>
        </w:rPr>
        <w:t>Копейского</w:t>
      </w:r>
      <w:proofErr w:type="spellEnd"/>
      <w:r w:rsidRPr="00D221DD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округа Челябинской области</w:t>
      </w:r>
    </w:p>
    <w:p w:rsidR="00446E6C" w:rsidRPr="00D221DD" w:rsidRDefault="00446E6C" w:rsidP="00446E6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26.09.2018 № 578</w:t>
      </w:r>
    </w:p>
    <w:p w:rsidR="00446E6C" w:rsidRDefault="00446E6C" w:rsidP="00446E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446E6C" w:rsidRDefault="00446E6C" w:rsidP="00446E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46E6C" w:rsidRDefault="00446E6C" w:rsidP="00446E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46E6C" w:rsidRPr="009D1370" w:rsidRDefault="00446E6C" w:rsidP="00446E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1370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о ходе </w:t>
      </w:r>
      <w:r w:rsidRPr="009D1370">
        <w:rPr>
          <w:rFonts w:ascii="Times New Roman" w:hAnsi="Times New Roman" w:cs="Times New Roman"/>
          <w:sz w:val="28"/>
          <w:szCs w:val="28"/>
        </w:rPr>
        <w:t xml:space="preserve">выполнения муниципальной программы «Развитие </w:t>
      </w:r>
      <w:proofErr w:type="gramStart"/>
      <w:r w:rsidRPr="009D1370">
        <w:rPr>
          <w:rFonts w:ascii="Times New Roman" w:hAnsi="Times New Roman" w:cs="Times New Roman"/>
          <w:sz w:val="28"/>
          <w:szCs w:val="28"/>
        </w:rPr>
        <w:t>муниципальной  системы</w:t>
      </w:r>
      <w:proofErr w:type="gramEnd"/>
      <w:r w:rsidRPr="009D1370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Pr="009D1370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9D1370">
        <w:rPr>
          <w:rFonts w:ascii="Times New Roman" w:hAnsi="Times New Roman" w:cs="Times New Roman"/>
          <w:sz w:val="28"/>
          <w:szCs w:val="28"/>
        </w:rPr>
        <w:t xml:space="preserve">  городского округа»</w:t>
      </w:r>
      <w:r>
        <w:rPr>
          <w:rFonts w:ascii="Times New Roman" w:hAnsi="Times New Roman" w:cs="Times New Roman"/>
          <w:sz w:val="28"/>
          <w:szCs w:val="28"/>
        </w:rPr>
        <w:t xml:space="preserve"> за          8 месяцев 2018 года</w:t>
      </w:r>
      <w:r w:rsidRPr="009D1370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proofErr w:type="spellStart"/>
      <w:r w:rsidRPr="009D1370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9D1370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 от </w:t>
      </w:r>
      <w:r>
        <w:rPr>
          <w:rFonts w:ascii="Times New Roman" w:hAnsi="Times New Roman" w:cs="Times New Roman"/>
          <w:sz w:val="28"/>
          <w:szCs w:val="28"/>
        </w:rPr>
        <w:t>06.12</w:t>
      </w:r>
      <w:r w:rsidRPr="009D137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D137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3040</w:t>
      </w:r>
      <w:r w:rsidRPr="009D1370">
        <w:rPr>
          <w:rFonts w:ascii="Times New Roman" w:hAnsi="Times New Roman" w:cs="Times New Roman"/>
          <w:sz w:val="28"/>
          <w:szCs w:val="28"/>
        </w:rPr>
        <w:t>-п</w:t>
      </w:r>
    </w:p>
    <w:p w:rsidR="00446E6C" w:rsidRPr="009D1370" w:rsidRDefault="00446E6C" w:rsidP="00446E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6E6C" w:rsidRPr="009D1370" w:rsidRDefault="00446E6C" w:rsidP="00446E6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370">
        <w:rPr>
          <w:rFonts w:ascii="Times New Roman" w:hAnsi="Times New Roman" w:cs="Times New Roman"/>
          <w:sz w:val="28"/>
          <w:szCs w:val="28"/>
        </w:rPr>
        <w:t xml:space="preserve">Программа «Развитие муниципальной системы образования </w:t>
      </w:r>
      <w:proofErr w:type="spellStart"/>
      <w:r w:rsidRPr="009D1370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9D1370">
        <w:rPr>
          <w:rFonts w:ascii="Times New Roman" w:hAnsi="Times New Roman" w:cs="Times New Roman"/>
          <w:sz w:val="28"/>
          <w:szCs w:val="28"/>
        </w:rPr>
        <w:t xml:space="preserve"> городского округа» (далее – Программа)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1370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администрации </w:t>
      </w:r>
      <w:proofErr w:type="spellStart"/>
      <w:r w:rsidRPr="009D1370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9D1370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06</w:t>
      </w:r>
      <w:r w:rsidRPr="009D137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137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9D1370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Pr="009D1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3040</w:t>
      </w:r>
      <w:r w:rsidRPr="009D1370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1370">
        <w:rPr>
          <w:rFonts w:ascii="Times New Roman" w:hAnsi="Times New Roman" w:cs="Times New Roman"/>
          <w:sz w:val="28"/>
          <w:szCs w:val="28"/>
        </w:rPr>
        <w:t xml:space="preserve">  является организационной основой муниципальной образовательной политики, реализующей стратегию в области </w:t>
      </w:r>
      <w:r>
        <w:rPr>
          <w:rFonts w:ascii="Times New Roman" w:hAnsi="Times New Roman" w:cs="Times New Roman"/>
          <w:sz w:val="28"/>
          <w:szCs w:val="28"/>
        </w:rPr>
        <w:t>образования с учетом социально-</w:t>
      </w:r>
      <w:r w:rsidRPr="009D1370">
        <w:rPr>
          <w:rFonts w:ascii="Times New Roman" w:hAnsi="Times New Roman" w:cs="Times New Roman"/>
          <w:sz w:val="28"/>
          <w:szCs w:val="28"/>
        </w:rPr>
        <w:t xml:space="preserve">экономических, культурных, демографических и иных условий, характеризующих особенности города. Своим </w:t>
      </w:r>
      <w:proofErr w:type="gramStart"/>
      <w:r w:rsidRPr="009D1370">
        <w:rPr>
          <w:rFonts w:ascii="Times New Roman" w:hAnsi="Times New Roman" w:cs="Times New Roman"/>
          <w:sz w:val="28"/>
          <w:szCs w:val="28"/>
        </w:rPr>
        <w:t>действием  Программа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370">
        <w:rPr>
          <w:rFonts w:ascii="Times New Roman" w:hAnsi="Times New Roman" w:cs="Times New Roman"/>
          <w:sz w:val="28"/>
          <w:szCs w:val="28"/>
        </w:rPr>
        <w:t xml:space="preserve"> охватывает сферу муниципального дошкольного, начального общего, основного общего, среднего (полного) общего образования и дополнительного образования детей.</w:t>
      </w:r>
    </w:p>
    <w:p w:rsidR="00446E6C" w:rsidRPr="009D1370" w:rsidRDefault="00446E6C" w:rsidP="00446E6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370">
        <w:rPr>
          <w:rFonts w:ascii="Times New Roman" w:hAnsi="Times New Roman" w:cs="Times New Roman"/>
          <w:sz w:val="28"/>
          <w:szCs w:val="28"/>
        </w:rPr>
        <w:t>Программа нацелена на создание</w:t>
      </w:r>
      <w:r>
        <w:rPr>
          <w:rFonts w:ascii="Times New Roman" w:hAnsi="Times New Roman" w:cs="Times New Roman"/>
          <w:sz w:val="28"/>
          <w:szCs w:val="28"/>
        </w:rPr>
        <w:t xml:space="preserve"> условий для эффективного развития образования, направленного на обеспечение доступности качественного образования, соответствующего требованиям современного инновационного социально ориентированного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  <w:r w:rsidRPr="009D13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E6C" w:rsidRPr="009D1370" w:rsidRDefault="00446E6C" w:rsidP="00446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Программа включает в себя 8 подпрограмм:</w:t>
      </w:r>
    </w:p>
    <w:p w:rsidR="00446E6C" w:rsidRDefault="00446E6C" w:rsidP="00446E6C">
      <w:pPr>
        <w:pStyle w:val="Style5"/>
        <w:widowControl/>
        <w:numPr>
          <w:ilvl w:val="0"/>
          <w:numId w:val="1"/>
        </w:numPr>
        <w:ind w:left="0" w:firstLine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Развитие инфраструктуры муниципальных образовательных организаций.    </w:t>
      </w:r>
    </w:p>
    <w:p w:rsidR="00446E6C" w:rsidRDefault="00446E6C" w:rsidP="00446E6C">
      <w:pPr>
        <w:pStyle w:val="Style5"/>
        <w:widowControl/>
        <w:numPr>
          <w:ilvl w:val="0"/>
          <w:numId w:val="1"/>
        </w:numPr>
        <w:ind w:left="0" w:firstLine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Обеспечение комплексной безопасности образовательных организаций.</w:t>
      </w:r>
    </w:p>
    <w:p w:rsidR="00446E6C" w:rsidRDefault="00446E6C" w:rsidP="00446E6C">
      <w:pPr>
        <w:pStyle w:val="Style5"/>
        <w:widowControl/>
        <w:numPr>
          <w:ilvl w:val="0"/>
          <w:numId w:val="1"/>
        </w:numPr>
        <w:ind w:left="0" w:firstLine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Подготовка образовательных организаций к новому учебному году.</w:t>
      </w:r>
    </w:p>
    <w:p w:rsidR="00446E6C" w:rsidRDefault="00446E6C" w:rsidP="00446E6C">
      <w:pPr>
        <w:pStyle w:val="Style5"/>
        <w:widowControl/>
        <w:numPr>
          <w:ilvl w:val="0"/>
          <w:numId w:val="1"/>
        </w:numPr>
        <w:ind w:left="0" w:firstLine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Развитие системы поддержки одаренных </w:t>
      </w:r>
      <w:proofErr w:type="gramStart"/>
      <w:r>
        <w:rPr>
          <w:rStyle w:val="FontStyle23"/>
          <w:sz w:val="28"/>
          <w:szCs w:val="28"/>
        </w:rPr>
        <w:t>детей  и</w:t>
      </w:r>
      <w:proofErr w:type="gramEnd"/>
      <w:r>
        <w:rPr>
          <w:rStyle w:val="FontStyle23"/>
          <w:sz w:val="28"/>
          <w:szCs w:val="28"/>
        </w:rPr>
        <w:t xml:space="preserve"> талантливой молодежи.</w:t>
      </w:r>
    </w:p>
    <w:p w:rsidR="00446E6C" w:rsidRDefault="00446E6C" w:rsidP="00446E6C">
      <w:pPr>
        <w:pStyle w:val="Style5"/>
        <w:widowControl/>
        <w:numPr>
          <w:ilvl w:val="0"/>
          <w:numId w:val="1"/>
        </w:numPr>
        <w:ind w:left="0" w:firstLine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Формирование </w:t>
      </w:r>
      <w:proofErr w:type="spellStart"/>
      <w:r>
        <w:rPr>
          <w:rStyle w:val="FontStyle23"/>
          <w:sz w:val="28"/>
          <w:szCs w:val="28"/>
        </w:rPr>
        <w:t>здоровьесберегающих</w:t>
      </w:r>
      <w:proofErr w:type="spellEnd"/>
      <w:r>
        <w:rPr>
          <w:rStyle w:val="FontStyle23"/>
          <w:sz w:val="28"/>
          <w:szCs w:val="28"/>
        </w:rPr>
        <w:t xml:space="preserve"> условий и безопасных условий организации образовательного процесса.</w:t>
      </w:r>
    </w:p>
    <w:p w:rsidR="00446E6C" w:rsidRDefault="00446E6C" w:rsidP="00446E6C">
      <w:pPr>
        <w:pStyle w:val="Style5"/>
        <w:widowControl/>
        <w:numPr>
          <w:ilvl w:val="0"/>
          <w:numId w:val="1"/>
        </w:numPr>
        <w:ind w:left="0" w:firstLine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Профилактика безнадзорности и правонарушений несовершеннолетних.</w:t>
      </w:r>
    </w:p>
    <w:p w:rsidR="00446E6C" w:rsidRDefault="00446E6C" w:rsidP="00446E6C">
      <w:pPr>
        <w:pStyle w:val="Style5"/>
        <w:widowControl/>
        <w:numPr>
          <w:ilvl w:val="0"/>
          <w:numId w:val="1"/>
        </w:numPr>
        <w:ind w:left="0" w:firstLine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Обеспечение доступного и качественного общего и дополнительного образования.</w:t>
      </w:r>
    </w:p>
    <w:p w:rsidR="00446E6C" w:rsidRPr="009D1370" w:rsidRDefault="00446E6C" w:rsidP="00446E6C">
      <w:pPr>
        <w:pStyle w:val="Style5"/>
        <w:widowControl/>
        <w:numPr>
          <w:ilvl w:val="0"/>
          <w:numId w:val="1"/>
        </w:numPr>
        <w:ind w:left="0" w:firstLine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Организация управления подведомственными учреждениями.</w:t>
      </w:r>
    </w:p>
    <w:p w:rsidR="00446E6C" w:rsidRPr="0092196E" w:rsidRDefault="00446E6C" w:rsidP="00446E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1370">
        <w:rPr>
          <w:rFonts w:ascii="Times New Roman" w:hAnsi="Times New Roman" w:cs="Times New Roman"/>
          <w:sz w:val="28"/>
          <w:szCs w:val="28"/>
          <w:lang w:eastAsia="ru-RU"/>
        </w:rPr>
        <w:t xml:space="preserve">Источником финансирования мероприятий Программы являются </w:t>
      </w:r>
      <w:proofErr w:type="gramStart"/>
      <w:r w:rsidRPr="009D1370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 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федерального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D1370">
        <w:rPr>
          <w:rFonts w:ascii="Times New Roman" w:hAnsi="Times New Roman" w:cs="Times New Roman"/>
          <w:sz w:val="28"/>
          <w:szCs w:val="28"/>
          <w:lang w:eastAsia="ru-RU"/>
        </w:rPr>
        <w:t xml:space="preserve">областного и  местного  бюджетов.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Уточненный бюджет на 01.09.2018 года </w:t>
      </w:r>
      <w:r w:rsidRPr="009D1370">
        <w:rPr>
          <w:rFonts w:ascii="Times New Roman" w:hAnsi="Times New Roman" w:cs="Times New Roman"/>
          <w:sz w:val="28"/>
          <w:szCs w:val="28"/>
          <w:lang w:eastAsia="ru-RU"/>
        </w:rPr>
        <w:t xml:space="preserve">  составил </w:t>
      </w:r>
      <w:r w:rsidRPr="004D15C4">
        <w:rPr>
          <w:rFonts w:ascii="Times New Roman" w:hAnsi="Times New Roman" w:cs="Times New Roman"/>
          <w:sz w:val="28"/>
          <w:szCs w:val="28"/>
          <w:lang w:eastAsia="ru-RU"/>
        </w:rPr>
        <w:t xml:space="preserve">1 138 456,8 </w:t>
      </w:r>
      <w:r w:rsidRPr="00C80C36">
        <w:rPr>
          <w:rFonts w:ascii="Times New Roman" w:hAnsi="Times New Roman" w:cs="Times New Roman"/>
          <w:sz w:val="28"/>
          <w:szCs w:val="28"/>
          <w:lang w:eastAsia="ru-RU"/>
        </w:rPr>
        <w:t>тыс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рублей, </w:t>
      </w:r>
      <w:r w:rsidRPr="009219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исполнение на 01.09.2018 –  735 995,6 тыс. рублей.  </w:t>
      </w:r>
    </w:p>
    <w:p w:rsidR="00446E6C" w:rsidRDefault="00446E6C" w:rsidP="00446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37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Исполнение</w:t>
      </w:r>
      <w:r w:rsidRPr="009D13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8 месяцев 2018 года</w:t>
      </w:r>
    </w:p>
    <w:p w:rsidR="00446E6C" w:rsidRPr="009D1370" w:rsidRDefault="00446E6C" w:rsidP="00446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3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543"/>
        <w:gridCol w:w="1418"/>
        <w:gridCol w:w="1276"/>
        <w:gridCol w:w="1275"/>
        <w:gridCol w:w="1701"/>
      </w:tblGrid>
      <w:tr w:rsidR="00446E6C" w:rsidRPr="00A207F2" w:rsidTr="00B323E4">
        <w:tc>
          <w:tcPr>
            <w:tcW w:w="426" w:type="dxa"/>
          </w:tcPr>
          <w:p w:rsidR="00446E6C" w:rsidRPr="009E5609" w:rsidRDefault="00446E6C" w:rsidP="00B323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56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446E6C" w:rsidRPr="009E5609" w:rsidRDefault="00446E6C" w:rsidP="00B323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56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543" w:type="dxa"/>
          </w:tcPr>
          <w:p w:rsidR="00446E6C" w:rsidRPr="009E5609" w:rsidRDefault="00446E6C" w:rsidP="00B323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1418" w:type="dxa"/>
          </w:tcPr>
          <w:p w:rsidR="00446E6C" w:rsidRPr="00005A36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Уточненный бюджет на 01.09.2018</w:t>
            </w:r>
          </w:p>
        </w:tc>
        <w:tc>
          <w:tcPr>
            <w:tcW w:w="1276" w:type="dxa"/>
          </w:tcPr>
          <w:p w:rsidR="00446E6C" w:rsidRPr="00CD6ECB" w:rsidRDefault="00446E6C" w:rsidP="00B323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6E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Кассовый  план на 01.09.2018</w:t>
            </w:r>
          </w:p>
        </w:tc>
        <w:tc>
          <w:tcPr>
            <w:tcW w:w="1275" w:type="dxa"/>
          </w:tcPr>
          <w:p w:rsidR="00446E6C" w:rsidRPr="00CD6ECB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E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 на 01.09.2018</w:t>
            </w:r>
          </w:p>
        </w:tc>
        <w:tc>
          <w:tcPr>
            <w:tcW w:w="1701" w:type="dxa"/>
          </w:tcPr>
          <w:p w:rsidR="00446E6C" w:rsidRPr="00CD6ECB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6E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освоения от </w:t>
            </w:r>
            <w:proofErr w:type="spellStart"/>
            <w:r w:rsidRPr="00CD6E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</w:t>
            </w:r>
            <w:proofErr w:type="spellEnd"/>
            <w:r w:rsidRPr="00CD6E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D6E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</w:t>
            </w:r>
          </w:p>
        </w:tc>
      </w:tr>
      <w:tr w:rsidR="00446E6C" w:rsidRPr="00A207F2" w:rsidTr="00B323E4">
        <w:tc>
          <w:tcPr>
            <w:tcW w:w="426" w:type="dxa"/>
          </w:tcPr>
          <w:p w:rsidR="00446E6C" w:rsidRPr="00746A53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446E6C" w:rsidRPr="00746A53" w:rsidRDefault="00446E6C" w:rsidP="00B32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инфраструктуры муниципальных образовательных организаций</w:t>
            </w:r>
          </w:p>
        </w:tc>
        <w:tc>
          <w:tcPr>
            <w:tcW w:w="1418" w:type="dxa"/>
          </w:tcPr>
          <w:p w:rsidR="00446E6C" w:rsidRPr="00005A36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4 661,4</w:t>
            </w:r>
          </w:p>
        </w:tc>
        <w:tc>
          <w:tcPr>
            <w:tcW w:w="1276" w:type="dxa"/>
          </w:tcPr>
          <w:p w:rsidR="00446E6C" w:rsidRPr="00005A36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4 659,8</w:t>
            </w:r>
          </w:p>
        </w:tc>
        <w:tc>
          <w:tcPr>
            <w:tcW w:w="1275" w:type="dxa"/>
          </w:tcPr>
          <w:p w:rsidR="00446E6C" w:rsidRPr="00005A36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4 659,8</w:t>
            </w:r>
          </w:p>
        </w:tc>
        <w:tc>
          <w:tcPr>
            <w:tcW w:w="1701" w:type="dxa"/>
          </w:tcPr>
          <w:p w:rsidR="00446E6C" w:rsidRPr="001E03C0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3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46E6C" w:rsidRPr="00A207F2" w:rsidTr="00B323E4">
        <w:tc>
          <w:tcPr>
            <w:tcW w:w="426" w:type="dxa"/>
          </w:tcPr>
          <w:p w:rsidR="00446E6C" w:rsidRPr="00746A53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:rsidR="00446E6C" w:rsidRPr="00746A53" w:rsidRDefault="00446E6C" w:rsidP="00B32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комплексной безопасности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446E6C" w:rsidRPr="00125FE3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05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996,6</w:t>
            </w:r>
          </w:p>
        </w:tc>
        <w:tc>
          <w:tcPr>
            <w:tcW w:w="1276" w:type="dxa"/>
          </w:tcPr>
          <w:p w:rsidR="00446E6C" w:rsidRPr="00125FE3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05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528,5</w:t>
            </w:r>
          </w:p>
        </w:tc>
        <w:tc>
          <w:tcPr>
            <w:tcW w:w="1275" w:type="dxa"/>
          </w:tcPr>
          <w:p w:rsidR="00446E6C" w:rsidRPr="00125FE3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05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522,2</w:t>
            </w:r>
          </w:p>
        </w:tc>
        <w:tc>
          <w:tcPr>
            <w:tcW w:w="1701" w:type="dxa"/>
          </w:tcPr>
          <w:p w:rsidR="00446E6C" w:rsidRPr="001E03C0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3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52,4 </w:t>
            </w:r>
          </w:p>
        </w:tc>
      </w:tr>
      <w:tr w:rsidR="00446E6C" w:rsidRPr="00A207F2" w:rsidTr="00B323E4">
        <w:tc>
          <w:tcPr>
            <w:tcW w:w="426" w:type="dxa"/>
          </w:tcPr>
          <w:p w:rsidR="00446E6C" w:rsidRPr="00746A53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446E6C" w:rsidRPr="00746A53" w:rsidRDefault="00446E6C" w:rsidP="00B32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«Подготовка образовательных организаций к новому учебному году»</w:t>
            </w:r>
          </w:p>
        </w:tc>
        <w:tc>
          <w:tcPr>
            <w:tcW w:w="1418" w:type="dxa"/>
          </w:tcPr>
          <w:p w:rsidR="00446E6C" w:rsidRPr="00005A36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7 946,2</w:t>
            </w:r>
          </w:p>
        </w:tc>
        <w:tc>
          <w:tcPr>
            <w:tcW w:w="1276" w:type="dxa"/>
          </w:tcPr>
          <w:p w:rsidR="00446E6C" w:rsidRPr="00005A36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4 463,5</w:t>
            </w:r>
          </w:p>
        </w:tc>
        <w:tc>
          <w:tcPr>
            <w:tcW w:w="1275" w:type="dxa"/>
          </w:tcPr>
          <w:p w:rsidR="00446E6C" w:rsidRPr="00005A36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A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4 440,3</w:t>
            </w:r>
          </w:p>
        </w:tc>
        <w:tc>
          <w:tcPr>
            <w:tcW w:w="1701" w:type="dxa"/>
          </w:tcPr>
          <w:p w:rsidR="00446E6C" w:rsidRPr="001E03C0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3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55,9</w:t>
            </w:r>
          </w:p>
        </w:tc>
      </w:tr>
      <w:tr w:rsidR="00446E6C" w:rsidRPr="00A207F2" w:rsidTr="00B323E4">
        <w:tc>
          <w:tcPr>
            <w:tcW w:w="426" w:type="dxa"/>
          </w:tcPr>
          <w:p w:rsidR="00446E6C" w:rsidRPr="00746A53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</w:tcPr>
          <w:p w:rsidR="00446E6C" w:rsidRPr="00746A53" w:rsidRDefault="00446E6C" w:rsidP="00B32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системы поддержки одаренных детей и талантливой молодежи»</w:t>
            </w:r>
          </w:p>
        </w:tc>
        <w:tc>
          <w:tcPr>
            <w:tcW w:w="1418" w:type="dxa"/>
          </w:tcPr>
          <w:p w:rsidR="00446E6C" w:rsidRPr="00A75F95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F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499,5</w:t>
            </w:r>
          </w:p>
        </w:tc>
        <w:tc>
          <w:tcPr>
            <w:tcW w:w="1276" w:type="dxa"/>
          </w:tcPr>
          <w:p w:rsidR="00446E6C" w:rsidRPr="00A75F95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F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328,7</w:t>
            </w:r>
          </w:p>
        </w:tc>
        <w:tc>
          <w:tcPr>
            <w:tcW w:w="1275" w:type="dxa"/>
          </w:tcPr>
          <w:p w:rsidR="00446E6C" w:rsidRPr="00A75F95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F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328,7</w:t>
            </w:r>
          </w:p>
        </w:tc>
        <w:tc>
          <w:tcPr>
            <w:tcW w:w="1701" w:type="dxa"/>
          </w:tcPr>
          <w:p w:rsidR="00446E6C" w:rsidRPr="001E03C0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3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46E6C" w:rsidRPr="00A207F2" w:rsidTr="00B323E4">
        <w:tc>
          <w:tcPr>
            <w:tcW w:w="426" w:type="dxa"/>
          </w:tcPr>
          <w:p w:rsidR="00446E6C" w:rsidRPr="00746A53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</w:tcPr>
          <w:p w:rsidR="00446E6C" w:rsidRPr="00746A53" w:rsidRDefault="00446E6C" w:rsidP="00B32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«Формирование </w:t>
            </w:r>
            <w:proofErr w:type="spellStart"/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безопасных условий организации образовательного процесса»</w:t>
            </w:r>
          </w:p>
        </w:tc>
        <w:tc>
          <w:tcPr>
            <w:tcW w:w="1418" w:type="dxa"/>
          </w:tcPr>
          <w:p w:rsidR="00446E6C" w:rsidRPr="00A75F95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F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44 923,2</w:t>
            </w:r>
          </w:p>
        </w:tc>
        <w:tc>
          <w:tcPr>
            <w:tcW w:w="1276" w:type="dxa"/>
          </w:tcPr>
          <w:p w:rsidR="00446E6C" w:rsidRPr="00A75F95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F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26 620,5</w:t>
            </w:r>
          </w:p>
        </w:tc>
        <w:tc>
          <w:tcPr>
            <w:tcW w:w="1275" w:type="dxa"/>
          </w:tcPr>
          <w:p w:rsidR="00446E6C" w:rsidRPr="00A75F95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F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26 127,0</w:t>
            </w:r>
          </w:p>
        </w:tc>
        <w:tc>
          <w:tcPr>
            <w:tcW w:w="1701" w:type="dxa"/>
          </w:tcPr>
          <w:p w:rsidR="00446E6C" w:rsidRPr="001E03C0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3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58,2</w:t>
            </w:r>
          </w:p>
        </w:tc>
      </w:tr>
      <w:tr w:rsidR="00446E6C" w:rsidRPr="00A207F2" w:rsidTr="00B323E4">
        <w:tc>
          <w:tcPr>
            <w:tcW w:w="426" w:type="dxa"/>
          </w:tcPr>
          <w:p w:rsidR="00446E6C" w:rsidRPr="00746A53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</w:tcPr>
          <w:p w:rsidR="00446E6C" w:rsidRPr="00746A53" w:rsidRDefault="00446E6C" w:rsidP="00B32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«П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рофилактика безнадзорности и </w:t>
            </w:r>
            <w:proofErr w:type="spellStart"/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правонару-шений</w:t>
            </w:r>
            <w:proofErr w:type="spellEnd"/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446E6C" w:rsidRPr="00A75F95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F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446E6C" w:rsidRPr="00A75F95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F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446E6C" w:rsidRPr="00A75F95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F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446E6C" w:rsidRPr="001E03C0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3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46E6C" w:rsidRPr="00A207F2" w:rsidTr="00B323E4">
        <w:tc>
          <w:tcPr>
            <w:tcW w:w="426" w:type="dxa"/>
          </w:tcPr>
          <w:p w:rsidR="00446E6C" w:rsidRPr="00746A53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</w:tcPr>
          <w:p w:rsidR="00446E6C" w:rsidRPr="00746A53" w:rsidRDefault="00446E6C" w:rsidP="00B32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доступного и качественного общего и дополнительного образования»</w:t>
            </w:r>
          </w:p>
        </w:tc>
        <w:tc>
          <w:tcPr>
            <w:tcW w:w="1418" w:type="dxa"/>
          </w:tcPr>
          <w:p w:rsidR="00446E6C" w:rsidRPr="00100017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0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1 060 027,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446E6C" w:rsidRPr="00100017" w:rsidRDefault="00446E6C" w:rsidP="00B323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0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689 363,4</w:t>
            </w:r>
          </w:p>
        </w:tc>
        <w:tc>
          <w:tcPr>
            <w:tcW w:w="1275" w:type="dxa"/>
          </w:tcPr>
          <w:p w:rsidR="00446E6C" w:rsidRPr="00100017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0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688 635,6</w:t>
            </w:r>
          </w:p>
        </w:tc>
        <w:tc>
          <w:tcPr>
            <w:tcW w:w="1701" w:type="dxa"/>
          </w:tcPr>
          <w:p w:rsidR="00446E6C" w:rsidRPr="001E03C0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3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64,9</w:t>
            </w:r>
          </w:p>
        </w:tc>
      </w:tr>
      <w:tr w:rsidR="00446E6C" w:rsidRPr="00A207F2" w:rsidTr="00B323E4">
        <w:tc>
          <w:tcPr>
            <w:tcW w:w="426" w:type="dxa"/>
          </w:tcPr>
          <w:p w:rsidR="00446E6C" w:rsidRPr="00746A53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</w:tcPr>
          <w:p w:rsidR="00446E6C" w:rsidRPr="00746A53" w:rsidRDefault="00446E6C" w:rsidP="00B32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«Организация управления подведомственными учреждениями»</w:t>
            </w:r>
          </w:p>
        </w:tc>
        <w:tc>
          <w:tcPr>
            <w:tcW w:w="1418" w:type="dxa"/>
          </w:tcPr>
          <w:p w:rsidR="00446E6C" w:rsidRPr="00100017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0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19 402,1</w:t>
            </w:r>
          </w:p>
        </w:tc>
        <w:tc>
          <w:tcPr>
            <w:tcW w:w="1276" w:type="dxa"/>
          </w:tcPr>
          <w:p w:rsidR="00446E6C" w:rsidRPr="00100017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0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11 502,0</w:t>
            </w:r>
          </w:p>
        </w:tc>
        <w:tc>
          <w:tcPr>
            <w:tcW w:w="1275" w:type="dxa"/>
          </w:tcPr>
          <w:p w:rsidR="00446E6C" w:rsidRPr="00100017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0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11 282,0</w:t>
            </w:r>
          </w:p>
        </w:tc>
        <w:tc>
          <w:tcPr>
            <w:tcW w:w="1701" w:type="dxa"/>
          </w:tcPr>
          <w:p w:rsidR="00446E6C" w:rsidRPr="001E03C0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3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58,1</w:t>
            </w:r>
          </w:p>
        </w:tc>
      </w:tr>
      <w:tr w:rsidR="00446E6C" w:rsidRPr="00A207F2" w:rsidTr="00B323E4">
        <w:tc>
          <w:tcPr>
            <w:tcW w:w="426" w:type="dxa"/>
          </w:tcPr>
          <w:p w:rsidR="00446E6C" w:rsidRPr="00746A53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446E6C" w:rsidRPr="00746A53" w:rsidRDefault="00446E6C" w:rsidP="00B32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</w:tcPr>
          <w:p w:rsidR="00446E6C" w:rsidRPr="001E03C0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3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1 138 456,8</w:t>
            </w:r>
          </w:p>
        </w:tc>
        <w:tc>
          <w:tcPr>
            <w:tcW w:w="1276" w:type="dxa"/>
          </w:tcPr>
          <w:p w:rsidR="00446E6C" w:rsidRPr="001E03C0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3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737 466,4</w:t>
            </w:r>
          </w:p>
        </w:tc>
        <w:tc>
          <w:tcPr>
            <w:tcW w:w="1275" w:type="dxa"/>
          </w:tcPr>
          <w:p w:rsidR="00446E6C" w:rsidRPr="001E03C0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3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735 995,6</w:t>
            </w:r>
          </w:p>
        </w:tc>
        <w:tc>
          <w:tcPr>
            <w:tcW w:w="1701" w:type="dxa"/>
          </w:tcPr>
          <w:p w:rsidR="00446E6C" w:rsidRPr="001E03C0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3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64,6</w:t>
            </w:r>
          </w:p>
        </w:tc>
      </w:tr>
    </w:tbl>
    <w:p w:rsidR="00446E6C" w:rsidRDefault="00446E6C" w:rsidP="00446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6E6C" w:rsidRDefault="00446E6C" w:rsidP="00446E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реализации  Государственной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 «Развитие системы образования Челябинской области» из средств федерального и областного  </w:t>
      </w:r>
      <w:r w:rsidRPr="00D221DD">
        <w:rPr>
          <w:rFonts w:ascii="Times New Roman" w:hAnsi="Times New Roman" w:cs="Times New Roman"/>
          <w:sz w:val="28"/>
          <w:szCs w:val="28"/>
          <w:lang w:eastAsia="ru-RU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виде субсидий  на конкурсной основе получено </w:t>
      </w:r>
      <w:r w:rsidRPr="002E2BD2">
        <w:rPr>
          <w:rFonts w:ascii="Times New Roman" w:hAnsi="Times New Roman" w:cs="Times New Roman"/>
          <w:sz w:val="28"/>
          <w:szCs w:val="28"/>
          <w:lang w:eastAsia="ru-RU"/>
        </w:rPr>
        <w:t xml:space="preserve">23 457,1    </w:t>
      </w:r>
      <w:r>
        <w:rPr>
          <w:rFonts w:ascii="Times New Roman" w:hAnsi="Times New Roman" w:cs="Times New Roman"/>
          <w:sz w:val="28"/>
          <w:szCs w:val="28"/>
          <w:lang w:eastAsia="ru-RU"/>
        </w:rPr>
        <w:t>тысяч рублей.</w:t>
      </w:r>
    </w:p>
    <w:p w:rsidR="00446E6C" w:rsidRDefault="00446E6C" w:rsidP="00446E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1560"/>
        <w:gridCol w:w="1701"/>
      </w:tblGrid>
      <w:tr w:rsidR="00446E6C" w:rsidRPr="00E66A46" w:rsidTr="00B323E4">
        <w:trPr>
          <w:cantSplit/>
          <w:tblHeader/>
        </w:trPr>
        <w:tc>
          <w:tcPr>
            <w:tcW w:w="6237" w:type="dxa"/>
          </w:tcPr>
          <w:p w:rsidR="00446E6C" w:rsidRPr="00D221DD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Наименование индикативного показателя</w:t>
            </w:r>
          </w:p>
        </w:tc>
        <w:tc>
          <w:tcPr>
            <w:tcW w:w="1560" w:type="dxa"/>
          </w:tcPr>
          <w:p w:rsidR="00446E6C" w:rsidRPr="00D221DD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Плановые значения на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D22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</w:tcPr>
          <w:p w:rsidR="00446E6C" w:rsidRPr="00D221DD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Фактически достигнутые значения по состоянию на 01.0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22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46E6C" w:rsidRPr="00E66A46" w:rsidTr="00B323E4">
        <w:tc>
          <w:tcPr>
            <w:tcW w:w="6237" w:type="dxa"/>
          </w:tcPr>
          <w:p w:rsidR="00446E6C" w:rsidRPr="0046106E" w:rsidRDefault="00446E6C" w:rsidP="00B32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CE">
              <w:rPr>
                <w:rFonts w:ascii="Times New Roman" w:hAnsi="Times New Roman" w:cs="Times New Roman"/>
                <w:sz w:val="24"/>
                <w:szCs w:val="24"/>
              </w:rPr>
              <w:t xml:space="preserve"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</w:t>
            </w:r>
            <w:r w:rsidRPr="002F0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ограниченными возможностями здоровья, в общем количестве организаций, реализующих адаптированные образовательные программы (процентов)</w:t>
            </w:r>
          </w:p>
        </w:tc>
        <w:tc>
          <w:tcPr>
            <w:tcW w:w="1560" w:type="dxa"/>
          </w:tcPr>
          <w:p w:rsidR="00446E6C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1701" w:type="dxa"/>
          </w:tcPr>
          <w:p w:rsidR="00446E6C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Оценка показателя будет произведена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 итогам года</w:t>
            </w:r>
          </w:p>
        </w:tc>
      </w:tr>
      <w:tr w:rsidR="00446E6C" w:rsidRPr="00E66A46" w:rsidTr="00B323E4">
        <w:tc>
          <w:tcPr>
            <w:tcW w:w="6237" w:type="dxa"/>
          </w:tcPr>
          <w:p w:rsidR="00446E6C" w:rsidRPr="0046106E" w:rsidRDefault="00446E6C" w:rsidP="00B32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использования муниципальным образование субсидии местному бюджету на оборудование ППЭ в общем размере субсидии местному бюджету на оборудование ППЭ, перечисленной муниципальному образованию (процентов)</w:t>
            </w:r>
          </w:p>
        </w:tc>
        <w:tc>
          <w:tcPr>
            <w:tcW w:w="1560" w:type="dxa"/>
          </w:tcPr>
          <w:p w:rsidR="00446E6C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446E6C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46E6C" w:rsidRPr="00E66A46" w:rsidTr="00B323E4">
        <w:tc>
          <w:tcPr>
            <w:tcW w:w="6237" w:type="dxa"/>
          </w:tcPr>
          <w:p w:rsidR="00446E6C" w:rsidRPr="00BB540F" w:rsidRDefault="00446E6C" w:rsidP="00B32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4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экзаменов государственной итоговой аттестации по образовательным программам среднего общего образования, проведенных в муниципальном образовании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образования и науки Российской Федерации от 26 декабря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B540F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2013 г</w:t>
              </w:r>
            </w:smartTag>
            <w:r w:rsidRPr="00BB54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№ 1400 «Об утверждении Порядка проведения государственной итоговой аттестации по образовательным программам среднего общего образования», в общем количестве проведенных в  муниципальном образовании экзаменов государственной итоговой аттестации по образовательным программам среднего общего образования (процентов).</w:t>
            </w:r>
          </w:p>
        </w:tc>
        <w:tc>
          <w:tcPr>
            <w:tcW w:w="1560" w:type="dxa"/>
          </w:tcPr>
          <w:p w:rsidR="00446E6C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446E6C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46E6C" w:rsidRPr="00E66A46" w:rsidTr="00B323E4">
        <w:tc>
          <w:tcPr>
            <w:tcW w:w="6237" w:type="dxa"/>
          </w:tcPr>
          <w:p w:rsidR="00446E6C" w:rsidRPr="006244A9" w:rsidRDefault="00446E6C" w:rsidP="00B32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экзаменов государственной итоговой аттестации по образовательным программам основного общего образования, проведенных в муниципальном образовании 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Российской Федерации от 26 декабря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6244A9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2013 г</w:t>
              </w:r>
            </w:smartTag>
            <w:r w:rsidRPr="00624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№ 1394 «Об утверждении Порядка проведения государственной итоговой аттестации по образовательным программам основного общего образования», в общем количестве проведенных в  муниципальном образовании экзаменов государственной итоговой аттестации по образовательным программам среднего общего образования (процентов).</w:t>
            </w:r>
          </w:p>
        </w:tc>
        <w:tc>
          <w:tcPr>
            <w:tcW w:w="1560" w:type="dxa"/>
          </w:tcPr>
          <w:p w:rsidR="00446E6C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446E6C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46E6C" w:rsidRPr="00E66A46" w:rsidTr="00B323E4">
        <w:tc>
          <w:tcPr>
            <w:tcW w:w="6237" w:type="dxa"/>
          </w:tcPr>
          <w:p w:rsidR="00446E6C" w:rsidRPr="0068713F" w:rsidRDefault="00446E6C" w:rsidP="00B32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образовательных организаций, в которых созданы условия противопожарной безопасности, в общей численности образовательных организаций (процентов)</w:t>
            </w:r>
          </w:p>
        </w:tc>
        <w:tc>
          <w:tcPr>
            <w:tcW w:w="1560" w:type="dxa"/>
          </w:tcPr>
          <w:p w:rsidR="00446E6C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446E6C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46E6C" w:rsidRPr="00E66A46" w:rsidTr="00B323E4">
        <w:tc>
          <w:tcPr>
            <w:tcW w:w="6237" w:type="dxa"/>
          </w:tcPr>
          <w:p w:rsidR="00446E6C" w:rsidRPr="0046106E" w:rsidRDefault="00446E6C" w:rsidP="00B32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образовательных организаций, в которых созданы условия антитеррористической безопасности, в общей численности образовательных организаций (процентов)</w:t>
            </w:r>
          </w:p>
        </w:tc>
        <w:tc>
          <w:tcPr>
            <w:tcW w:w="1560" w:type="dxa"/>
          </w:tcPr>
          <w:p w:rsidR="00446E6C" w:rsidRPr="00D221DD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</w:tcPr>
          <w:p w:rsidR="00446E6C" w:rsidRPr="00D221DD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446E6C" w:rsidRPr="00E66A46" w:rsidTr="00B323E4">
        <w:tc>
          <w:tcPr>
            <w:tcW w:w="6237" w:type="dxa"/>
          </w:tcPr>
          <w:p w:rsidR="00446E6C" w:rsidRPr="0068713F" w:rsidRDefault="00446E6C" w:rsidP="00B32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образовательных организаций, в которых созданы условия по обеспечению информационной  безопасности, в общей численности образовательных организаций (процентов)</w:t>
            </w:r>
          </w:p>
        </w:tc>
        <w:tc>
          <w:tcPr>
            <w:tcW w:w="1560" w:type="dxa"/>
          </w:tcPr>
          <w:p w:rsidR="00446E6C" w:rsidRPr="00D221DD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446E6C" w:rsidRPr="00D221DD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46E6C" w:rsidRPr="00E66A46" w:rsidTr="00B323E4">
        <w:tc>
          <w:tcPr>
            <w:tcW w:w="6237" w:type="dxa"/>
          </w:tcPr>
          <w:p w:rsidR="00446E6C" w:rsidRPr="0046106E" w:rsidRDefault="00446E6C" w:rsidP="00B32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Доля образовательных организаций, признанных по итогам проверки готовыми к новому учебному году, в общей численности образовательных организаций (процентов)</w:t>
            </w:r>
          </w:p>
        </w:tc>
        <w:tc>
          <w:tcPr>
            <w:tcW w:w="1560" w:type="dxa"/>
          </w:tcPr>
          <w:p w:rsidR="00446E6C" w:rsidRPr="00D221DD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446E6C" w:rsidRPr="00D221DD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46E6C" w:rsidRPr="00E66A46" w:rsidTr="00B323E4">
        <w:tc>
          <w:tcPr>
            <w:tcW w:w="6237" w:type="dxa"/>
          </w:tcPr>
          <w:p w:rsidR="00446E6C" w:rsidRPr="00D66865" w:rsidRDefault="00446E6C" w:rsidP="00B32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8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победителей, призеров, дипломантов региональных мероприятий художественно-эстетической, физкультурно-спортивной, интеллектуальной, эколого-биологической, технической, военно-патриотической направленностей в общем количестве участников региональных мероприятий указанных направленностей среди обучающихся муниципальных учреждений - общеобразовательных организаций, организаций дополнительного образования (процентов)</w:t>
            </w:r>
          </w:p>
        </w:tc>
        <w:tc>
          <w:tcPr>
            <w:tcW w:w="1560" w:type="dxa"/>
          </w:tcPr>
          <w:p w:rsidR="00446E6C" w:rsidRPr="00D221DD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</w:tcPr>
          <w:p w:rsidR="00446E6C" w:rsidRPr="00D221DD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446E6C" w:rsidRPr="00E66A46" w:rsidTr="00B323E4">
        <w:tc>
          <w:tcPr>
            <w:tcW w:w="6237" w:type="dxa"/>
          </w:tcPr>
          <w:p w:rsidR="00446E6C" w:rsidRPr="00127972" w:rsidRDefault="00446E6C" w:rsidP="00B32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7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обучающихся 9-11 классов общеобразовательных организаций, принявших участие в муниципальных (региональных) этапах олимпиад школьников по общеобразовательным предметам, в общей численности обучающихся 9-11 классов общеобразовательных организаций (процентов)</w:t>
            </w:r>
          </w:p>
        </w:tc>
        <w:tc>
          <w:tcPr>
            <w:tcW w:w="1560" w:type="dxa"/>
          </w:tcPr>
          <w:p w:rsidR="00446E6C" w:rsidRPr="00D221DD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446E6C" w:rsidRPr="00D221DD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6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46E6C" w:rsidRPr="00E66A46" w:rsidTr="00B323E4">
        <w:tc>
          <w:tcPr>
            <w:tcW w:w="6237" w:type="dxa"/>
          </w:tcPr>
          <w:p w:rsidR="00446E6C" w:rsidRPr="001E5938" w:rsidRDefault="00446E6C" w:rsidP="00B32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59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детей первой и второй групп здоровья в общей численности обучающихся общеобразовательных (и дошкольных образовательных) организаций, в общей численности обучающихся общеобразовательных (и дошкольных образовательных) организаций (процентов)</w:t>
            </w:r>
          </w:p>
        </w:tc>
        <w:tc>
          <w:tcPr>
            <w:tcW w:w="1560" w:type="dxa"/>
          </w:tcPr>
          <w:p w:rsidR="00446E6C" w:rsidRPr="00D221DD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01" w:type="dxa"/>
          </w:tcPr>
          <w:p w:rsidR="00446E6C" w:rsidRPr="00D221DD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446E6C" w:rsidRPr="00E66A46" w:rsidTr="00B323E4">
        <w:tc>
          <w:tcPr>
            <w:tcW w:w="6237" w:type="dxa"/>
          </w:tcPr>
          <w:p w:rsidR="00446E6C" w:rsidRPr="0046106E" w:rsidRDefault="00446E6C" w:rsidP="00B32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11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использованной муниципальным образованием субсидии местному бюджету на обеспечение питанием детей из малообеспеченных семей и детей с нарушениями здоровья, обучающихся в муниципальных общеобразовательных организациях, в общем размере субсидии местному бюджету на обеспечение питанием детей из малообеспеченных семей и детей с нарушениями здоровья, обучающихся в муниципальных общеобразовательных организациях, перечисленной муниципальн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ому образованию (процентов</w:t>
            </w:r>
            <w:r w:rsidRPr="00EE11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</w:tcPr>
          <w:p w:rsidR="00446E6C" w:rsidRPr="00D221DD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446E6C" w:rsidRPr="00694C37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</w:tr>
      <w:tr w:rsidR="00446E6C" w:rsidRPr="00E66A46" w:rsidTr="00B323E4">
        <w:tc>
          <w:tcPr>
            <w:tcW w:w="6237" w:type="dxa"/>
          </w:tcPr>
          <w:p w:rsidR="00446E6C" w:rsidRPr="00C65843" w:rsidRDefault="00446E6C" w:rsidP="00B32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58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обучающихся, обеспеченных питанием, в общем количес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тве обучающихся (процентов</w:t>
            </w:r>
            <w:r w:rsidRPr="00C658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</w:tcPr>
          <w:p w:rsidR="00446E6C" w:rsidRPr="00D221DD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446E6C" w:rsidRPr="00D221DD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46E6C" w:rsidRPr="00E66A46" w:rsidTr="00B323E4">
        <w:trPr>
          <w:trHeight w:val="1605"/>
        </w:trPr>
        <w:tc>
          <w:tcPr>
            <w:tcW w:w="6237" w:type="dxa"/>
          </w:tcPr>
          <w:p w:rsidR="00446E6C" w:rsidRPr="00E33884" w:rsidRDefault="00446E6C" w:rsidP="00B32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884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отдыхом в каникулярное время в организациях отдыха и оздоровления детей, в общем числе детей, охваченных отдыхом в организациях отдыха и оздоровления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всех типов (процентов</w:t>
            </w:r>
            <w:r w:rsidRPr="00E338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560" w:type="dxa"/>
          </w:tcPr>
          <w:p w:rsidR="00446E6C" w:rsidRPr="00D221DD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1701" w:type="dxa"/>
          </w:tcPr>
          <w:p w:rsidR="00446E6C" w:rsidRPr="00D221DD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показателя будет произведена по итогам года</w:t>
            </w:r>
          </w:p>
        </w:tc>
      </w:tr>
      <w:tr w:rsidR="00446E6C" w:rsidRPr="00E66A46" w:rsidTr="00B323E4">
        <w:tc>
          <w:tcPr>
            <w:tcW w:w="6237" w:type="dxa"/>
          </w:tcPr>
          <w:p w:rsidR="00446E6C" w:rsidRPr="00E33884" w:rsidRDefault="00446E6C" w:rsidP="00B32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884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884">
              <w:rPr>
                <w:rFonts w:ascii="Times New Roman" w:hAnsi="Times New Roman" w:cs="Times New Roman"/>
                <w:sz w:val="24"/>
                <w:szCs w:val="24"/>
              </w:rPr>
              <w:t xml:space="preserve"> детей, охваченных отдыхом в каникулярное время в лагерях с дневным пребыванием детей, в общей численности детей, охваченных отдыхом в организациях отдыха детей и их оздоровле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всех типов (процентов</w:t>
            </w:r>
            <w:r w:rsidRPr="00E338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446E6C" w:rsidRPr="00D221DD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1701" w:type="dxa"/>
          </w:tcPr>
          <w:p w:rsidR="00446E6C" w:rsidRPr="00D221DD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Оценка показателя будет произведена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 итогам года</w:t>
            </w:r>
          </w:p>
        </w:tc>
      </w:tr>
      <w:tr w:rsidR="00446E6C" w:rsidRPr="00E66A46" w:rsidTr="00B323E4">
        <w:trPr>
          <w:trHeight w:val="1966"/>
        </w:trPr>
        <w:tc>
          <w:tcPr>
            <w:tcW w:w="6237" w:type="dxa"/>
          </w:tcPr>
          <w:p w:rsidR="00446E6C" w:rsidRPr="00E33884" w:rsidRDefault="00446E6C" w:rsidP="00B32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884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несовершеннолетних, состоящих на профилактическом учете в органах внутренних дел, охваченных отдыхом в каникулярное время в организациях отдыха и оздоровления детей, лагерях с дневным пребыванием детей, в общем числе несовершеннолетних, состоящих на профилактическом учете в 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внутренних дел (процентов)  </w:t>
            </w:r>
          </w:p>
        </w:tc>
        <w:tc>
          <w:tcPr>
            <w:tcW w:w="1560" w:type="dxa"/>
          </w:tcPr>
          <w:p w:rsidR="00446E6C" w:rsidRPr="00D221DD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01" w:type="dxa"/>
          </w:tcPr>
          <w:p w:rsidR="00446E6C" w:rsidRPr="00327B8F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446E6C" w:rsidRPr="00E66A46" w:rsidTr="00B323E4">
        <w:tc>
          <w:tcPr>
            <w:tcW w:w="6237" w:type="dxa"/>
          </w:tcPr>
          <w:p w:rsidR="00446E6C" w:rsidRPr="00746A53" w:rsidRDefault="00446E6C" w:rsidP="00B32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3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работников образовательных организаций, охваченных ежегодными обязательными предварительными и периодическими медицинскими осмотрами (обследованиями), в общем числе работников образовательных организаций (процентов)</w:t>
            </w:r>
          </w:p>
        </w:tc>
        <w:tc>
          <w:tcPr>
            <w:tcW w:w="1560" w:type="dxa"/>
          </w:tcPr>
          <w:p w:rsidR="00446E6C" w:rsidRPr="00D221DD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446E6C" w:rsidRPr="00327B8F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46E6C" w:rsidRPr="00E66A46" w:rsidTr="00B323E4">
        <w:tc>
          <w:tcPr>
            <w:tcW w:w="6237" w:type="dxa"/>
          </w:tcPr>
          <w:p w:rsidR="00446E6C" w:rsidRPr="00D23271" w:rsidRDefault="00446E6C" w:rsidP="00B32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271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 обучающихся общеобразовательных организаций, совершивших преступления, в общей численности несовершеннолетних обучающихся (процентов)</w:t>
            </w:r>
          </w:p>
        </w:tc>
        <w:tc>
          <w:tcPr>
            <w:tcW w:w="1560" w:type="dxa"/>
          </w:tcPr>
          <w:p w:rsidR="00446E6C" w:rsidRPr="00D221DD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701" w:type="dxa"/>
          </w:tcPr>
          <w:p w:rsidR="00446E6C" w:rsidRPr="00327B8F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показателя будет произведена по итогам года</w:t>
            </w:r>
          </w:p>
        </w:tc>
      </w:tr>
      <w:tr w:rsidR="00446E6C" w:rsidRPr="00E66A46" w:rsidTr="00B323E4">
        <w:tc>
          <w:tcPr>
            <w:tcW w:w="6237" w:type="dxa"/>
          </w:tcPr>
          <w:p w:rsidR="00446E6C" w:rsidRPr="00D23271" w:rsidRDefault="00446E6C" w:rsidP="00B32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271">
              <w:rPr>
                <w:rFonts w:ascii="Times New Roman" w:hAnsi="Times New Roman" w:cs="Times New Roman"/>
                <w:sz w:val="24"/>
                <w:szCs w:val="24"/>
              </w:rPr>
              <w:t>Доля обучающихся-юношей, охваченных учебными сборами для юношей допризывного возраста, от общей численности обучающихся-юношей допризывного возраста (процентов)</w:t>
            </w:r>
          </w:p>
        </w:tc>
        <w:tc>
          <w:tcPr>
            <w:tcW w:w="1560" w:type="dxa"/>
          </w:tcPr>
          <w:p w:rsidR="00446E6C" w:rsidRPr="00D221DD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01" w:type="dxa"/>
          </w:tcPr>
          <w:p w:rsidR="00446E6C" w:rsidRPr="00327B8F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446E6C" w:rsidRPr="00E66A46" w:rsidTr="00B323E4">
        <w:tc>
          <w:tcPr>
            <w:tcW w:w="6237" w:type="dxa"/>
          </w:tcPr>
          <w:p w:rsidR="00446E6C" w:rsidRPr="00D23271" w:rsidRDefault="00446E6C" w:rsidP="00B32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271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в возрасте от 14 до 18 лет общеобразовательных организаций, охваченных </w:t>
            </w:r>
            <w:proofErr w:type="spellStart"/>
            <w:r w:rsidRPr="00D23271">
              <w:rPr>
                <w:rFonts w:ascii="Times New Roman" w:hAnsi="Times New Roman" w:cs="Times New Roman"/>
                <w:sz w:val="24"/>
                <w:szCs w:val="24"/>
              </w:rPr>
              <w:t>малозатратными</w:t>
            </w:r>
            <w:proofErr w:type="spellEnd"/>
            <w:r w:rsidRPr="00D23271">
              <w:rPr>
                <w:rFonts w:ascii="Times New Roman" w:hAnsi="Times New Roman" w:cs="Times New Roman"/>
                <w:sz w:val="24"/>
                <w:szCs w:val="24"/>
              </w:rPr>
              <w:t xml:space="preserve"> формами летней занятости (полевые лагеря, походы, экспедиции), от общего количества обучающихся общеобразовательных организаций в возрасте от 14 до 18 лет (процентов)</w:t>
            </w:r>
          </w:p>
        </w:tc>
        <w:tc>
          <w:tcPr>
            <w:tcW w:w="1560" w:type="dxa"/>
          </w:tcPr>
          <w:p w:rsidR="00446E6C" w:rsidRPr="00D221DD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</w:tcPr>
          <w:p w:rsidR="00446E6C" w:rsidRPr="00327B8F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4,85</w:t>
            </w:r>
          </w:p>
        </w:tc>
      </w:tr>
      <w:tr w:rsidR="00446E6C" w:rsidRPr="00E66A46" w:rsidTr="00B323E4">
        <w:tc>
          <w:tcPr>
            <w:tcW w:w="6237" w:type="dxa"/>
          </w:tcPr>
          <w:p w:rsidR="00446E6C" w:rsidRPr="00D23271" w:rsidRDefault="00446E6C" w:rsidP="00B32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2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обучающихся муниципальных образовательных организаций, которым предоставлена возможность обучаться в соответствии с основными современными требованиями, в общей численности, обучающихся муниципальных общеобразовательных организаций (процентов)</w:t>
            </w:r>
          </w:p>
        </w:tc>
        <w:tc>
          <w:tcPr>
            <w:tcW w:w="1560" w:type="dxa"/>
          </w:tcPr>
          <w:p w:rsidR="00446E6C" w:rsidRPr="00D221DD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446E6C" w:rsidRPr="00327B8F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46E6C" w:rsidRPr="00E66A46" w:rsidTr="00B323E4">
        <w:tc>
          <w:tcPr>
            <w:tcW w:w="6237" w:type="dxa"/>
          </w:tcPr>
          <w:p w:rsidR="00446E6C" w:rsidRPr="00323DDA" w:rsidRDefault="00446E6C" w:rsidP="00B32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в общей численности детей этого возраста (процент)</w:t>
            </w:r>
          </w:p>
        </w:tc>
        <w:tc>
          <w:tcPr>
            <w:tcW w:w="1560" w:type="dxa"/>
          </w:tcPr>
          <w:p w:rsidR="00446E6C" w:rsidRPr="00D221DD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</w:tcPr>
          <w:p w:rsidR="00446E6C" w:rsidRPr="00327B8F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60,4</w:t>
            </w:r>
          </w:p>
        </w:tc>
      </w:tr>
      <w:tr w:rsidR="00446E6C" w:rsidRPr="00E66A46" w:rsidTr="00B323E4">
        <w:tc>
          <w:tcPr>
            <w:tcW w:w="6237" w:type="dxa"/>
          </w:tcPr>
          <w:p w:rsidR="00446E6C" w:rsidRPr="00323DDA" w:rsidRDefault="00446E6C" w:rsidP="00B32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проживающих в населенных пунктах, расположенных на расстоянии более двух километров от образовательной организации и обеспеченных транспортными средствами для организации их перевозки, в общем количестве обучающихся, проживающих в населенных пунктах, расположенных на </w:t>
            </w:r>
            <w:r w:rsidRPr="00323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расстоянии более двух километров от образовательной организации (процентов 100%).</w:t>
            </w:r>
          </w:p>
        </w:tc>
        <w:tc>
          <w:tcPr>
            <w:tcW w:w="1560" w:type="dxa"/>
          </w:tcPr>
          <w:p w:rsidR="00446E6C" w:rsidRPr="00D221DD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701" w:type="dxa"/>
          </w:tcPr>
          <w:p w:rsidR="00446E6C" w:rsidRPr="00327B8F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46E6C" w:rsidRPr="00E66A46" w:rsidTr="00B323E4">
        <w:tc>
          <w:tcPr>
            <w:tcW w:w="6237" w:type="dxa"/>
          </w:tcPr>
          <w:p w:rsidR="00446E6C" w:rsidRPr="00FE1A2F" w:rsidRDefault="00446E6C" w:rsidP="00B323E4">
            <w:pPr>
              <w:keepNext/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среднего балла единого государственного экзамена (в расчёте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расчёте на 2 обязательных предмета) в 10 процентах школ с худшими результатами единого государственного экзамена (баллов)</w:t>
            </w:r>
          </w:p>
        </w:tc>
        <w:tc>
          <w:tcPr>
            <w:tcW w:w="1560" w:type="dxa"/>
          </w:tcPr>
          <w:p w:rsidR="00446E6C" w:rsidRPr="00D221DD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1701" w:type="dxa"/>
          </w:tcPr>
          <w:p w:rsidR="00446E6C" w:rsidRPr="00327B8F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показателя будет произведена по итогам года</w:t>
            </w:r>
          </w:p>
        </w:tc>
      </w:tr>
      <w:tr w:rsidR="00446E6C" w:rsidRPr="00E66A46" w:rsidTr="00B323E4">
        <w:tc>
          <w:tcPr>
            <w:tcW w:w="6237" w:type="dxa"/>
          </w:tcPr>
          <w:p w:rsidR="00446E6C" w:rsidRPr="00FE1A2F" w:rsidRDefault="00446E6C" w:rsidP="00B323E4">
            <w:pPr>
              <w:keepNext/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детей с ограниченными возможностями здоровья и детей-инвалидов, которым созданы условия для получения качественного общего образования (в том числе с использованием дистанционных образовательных технологий), в общей численности детей с ограниченными возможностями здоровья и детей-инвалидов школьного возраста (процентов)</w:t>
            </w:r>
          </w:p>
        </w:tc>
        <w:tc>
          <w:tcPr>
            <w:tcW w:w="1560" w:type="dxa"/>
          </w:tcPr>
          <w:p w:rsidR="00446E6C" w:rsidRPr="00D221DD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1" w:type="dxa"/>
          </w:tcPr>
          <w:p w:rsidR="00446E6C" w:rsidRPr="00327B8F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показателя будет произведена по итогам года</w:t>
            </w:r>
          </w:p>
        </w:tc>
      </w:tr>
      <w:tr w:rsidR="00446E6C" w:rsidRPr="00E66A46" w:rsidTr="00B323E4">
        <w:tc>
          <w:tcPr>
            <w:tcW w:w="6237" w:type="dxa"/>
          </w:tcPr>
          <w:p w:rsidR="00446E6C" w:rsidRPr="00FE1A2F" w:rsidRDefault="00446E6C" w:rsidP="00B323E4">
            <w:pPr>
              <w:keepNext/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образовательных организаций, в которых созданы условия для получения детьми-инвалидами качественного образования, в общем количестве организаций </w:t>
            </w:r>
            <w:proofErr w:type="spellStart"/>
            <w:r w:rsidRPr="00FE1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Копейского</w:t>
            </w:r>
            <w:proofErr w:type="spellEnd"/>
            <w:r w:rsidRPr="00FE1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 (процентов)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446E6C" w:rsidRPr="00D221DD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01" w:type="dxa"/>
          </w:tcPr>
          <w:p w:rsidR="00446E6C" w:rsidRPr="00327B8F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</w:tr>
      <w:tr w:rsidR="00446E6C" w:rsidRPr="00E66A46" w:rsidTr="00B323E4">
        <w:tc>
          <w:tcPr>
            <w:tcW w:w="6237" w:type="dxa"/>
          </w:tcPr>
          <w:p w:rsidR="00446E6C" w:rsidRPr="00B63390" w:rsidRDefault="00446E6C" w:rsidP="00B323E4">
            <w:pPr>
              <w:keepNext/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педагогических работников, принявших участие в конкурсах профессионального мастерства различного уровня, в общей численности педагогических работников (процентов)</w:t>
            </w:r>
          </w:p>
        </w:tc>
        <w:tc>
          <w:tcPr>
            <w:tcW w:w="1560" w:type="dxa"/>
          </w:tcPr>
          <w:p w:rsidR="00446E6C" w:rsidRPr="00D221DD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701" w:type="dxa"/>
          </w:tcPr>
          <w:p w:rsidR="00446E6C" w:rsidRPr="00327B8F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показателя будет произведена по итогам года</w:t>
            </w:r>
          </w:p>
        </w:tc>
      </w:tr>
      <w:tr w:rsidR="00446E6C" w:rsidRPr="00E66A46" w:rsidTr="00B323E4">
        <w:tc>
          <w:tcPr>
            <w:tcW w:w="6237" w:type="dxa"/>
          </w:tcPr>
          <w:p w:rsidR="00446E6C" w:rsidRPr="00746A53" w:rsidRDefault="00446E6C" w:rsidP="00B32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  муниципального задания</w:t>
            </w:r>
          </w:p>
        </w:tc>
        <w:tc>
          <w:tcPr>
            <w:tcW w:w="1560" w:type="dxa"/>
          </w:tcPr>
          <w:p w:rsidR="00446E6C" w:rsidRPr="00D221DD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446E6C" w:rsidRPr="00D221DD" w:rsidRDefault="00446E6C" w:rsidP="00B3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64,9</w:t>
            </w:r>
          </w:p>
        </w:tc>
      </w:tr>
    </w:tbl>
    <w:p w:rsidR="00446E6C" w:rsidRDefault="00446E6C" w:rsidP="00446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6E6C" w:rsidRPr="00C80C36" w:rsidRDefault="00446E6C" w:rsidP="00446E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A20390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 образования администрации </w:t>
      </w:r>
      <w:proofErr w:type="spellStart"/>
      <w:r w:rsidRPr="00A20390">
        <w:rPr>
          <w:rFonts w:ascii="Times New Roman" w:hAnsi="Times New Roman" w:cs="Times New Roman"/>
          <w:sz w:val="28"/>
          <w:szCs w:val="28"/>
          <w:lang w:eastAsia="ru-RU"/>
        </w:rPr>
        <w:t>Копейского</w:t>
      </w:r>
      <w:proofErr w:type="spellEnd"/>
      <w:r w:rsidRPr="00A20390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округа основные мероприятия Программы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выполняет </w:t>
      </w:r>
      <w:r w:rsidRPr="00A20390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A20390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 с сетевым  планом – графиком.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446E6C" w:rsidRDefault="00446E6C" w:rsidP="00446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6E6C" w:rsidRDefault="00446E6C" w:rsidP="00446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6E6C" w:rsidRPr="00D221DD" w:rsidRDefault="00446E6C" w:rsidP="00446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446E6C" w:rsidRDefault="00446E6C" w:rsidP="00446E6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446E6C" w:rsidRPr="00D221DD" w:rsidRDefault="00446E6C" w:rsidP="00446E6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социальному развитию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В.Г.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338AC" w:rsidRDefault="00A338AC">
      <w:bookmarkStart w:id="0" w:name="_GoBack"/>
      <w:bookmarkEnd w:id="0"/>
    </w:p>
    <w:sectPr w:rsidR="00A338AC" w:rsidSect="009720C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E2271"/>
    <w:multiLevelType w:val="hybridMultilevel"/>
    <w:tmpl w:val="B1220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6C"/>
    <w:rsid w:val="00446E6C"/>
    <w:rsid w:val="00A3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AF785-1D27-4B57-8A32-4CA7A401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E6C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446E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446E6C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2018-10-01T16:42:00Z</dcterms:created>
  <dcterms:modified xsi:type="dcterms:W3CDTF">2018-10-01T16:43:00Z</dcterms:modified>
</cp:coreProperties>
</file>