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6A" w:rsidRPr="0083753C" w:rsidRDefault="00B8586A" w:rsidP="00933384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B8586A" w:rsidRPr="0083753C" w:rsidRDefault="00B8586A" w:rsidP="00933384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83753C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8586A" w:rsidRPr="0083753C" w:rsidRDefault="00B8586A" w:rsidP="00933384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83753C">
        <w:rPr>
          <w:b/>
          <w:bCs/>
          <w:sz w:val="32"/>
          <w:szCs w:val="32"/>
          <w:lang w:eastAsia="ar-SA"/>
        </w:rPr>
        <w:t>Челябинской области</w:t>
      </w:r>
    </w:p>
    <w:p w:rsidR="00B8586A" w:rsidRPr="0083753C" w:rsidRDefault="00B8586A" w:rsidP="00933384"/>
    <w:p w:rsidR="00B8586A" w:rsidRPr="0083753C" w:rsidRDefault="00B8586A" w:rsidP="00933384">
      <w:pPr>
        <w:jc w:val="center"/>
        <w:rPr>
          <w:b/>
          <w:sz w:val="44"/>
          <w:szCs w:val="44"/>
        </w:rPr>
      </w:pPr>
      <w:r w:rsidRPr="0083753C">
        <w:rPr>
          <w:b/>
          <w:sz w:val="44"/>
          <w:szCs w:val="44"/>
        </w:rPr>
        <w:t>РЕШЕНИЕ</w:t>
      </w:r>
    </w:p>
    <w:p w:rsidR="00B8586A" w:rsidRPr="0083753C" w:rsidRDefault="00B8586A" w:rsidP="00933384">
      <w:pPr>
        <w:rPr>
          <w:sz w:val="28"/>
          <w:szCs w:val="28"/>
        </w:rPr>
      </w:pPr>
      <w:r>
        <w:rPr>
          <w:sz w:val="28"/>
          <w:szCs w:val="28"/>
        </w:rPr>
        <w:t xml:space="preserve">       25.06.2025</w:t>
      </w:r>
      <w:r>
        <w:rPr>
          <w:sz w:val="28"/>
          <w:szCs w:val="28"/>
        </w:rPr>
        <w:tab/>
        <w:t xml:space="preserve">    1384</w:t>
      </w:r>
    </w:p>
    <w:p w:rsidR="00B8586A" w:rsidRPr="0083753C" w:rsidRDefault="00B8586A" w:rsidP="00933384">
      <w:r w:rsidRPr="0083753C">
        <w:t>от _______________№_____</w:t>
      </w:r>
    </w:p>
    <w:p w:rsidR="00B8586A" w:rsidRDefault="00B8586A" w:rsidP="000617DE">
      <w:pPr>
        <w:jc w:val="center"/>
        <w:rPr>
          <w:sz w:val="28"/>
        </w:rPr>
      </w:pPr>
    </w:p>
    <w:p w:rsidR="00B8586A" w:rsidRDefault="00B8586A" w:rsidP="00C9018A">
      <w:pPr>
        <w:ind w:right="47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 утверждении перечня движимого имущества, находящегося в муниципальной собственности Копейского городского округа Челябинской области, безвозмездно передаваемого в федеральную собственность </w:t>
      </w:r>
    </w:p>
    <w:p w:rsidR="00B8586A" w:rsidRDefault="00B8586A" w:rsidP="00C9018A">
      <w:pPr>
        <w:jc w:val="both"/>
        <w:rPr>
          <w:sz w:val="27"/>
          <w:szCs w:val="27"/>
        </w:rPr>
      </w:pPr>
    </w:p>
    <w:p w:rsidR="00B8586A" w:rsidRDefault="00B8586A" w:rsidP="00C901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Положением об управлении по имуществу и земельным отношениям администрации Копейского городского округа Челябинской области, утвержденным решением Собрания депутатов Копейского городского округа от 29.01.2020 № 822-МО, решением Собрания депутатов Копейского городского округа от 29.11.2023 № 962-МО «О порядке владения и распоряжения муниципальным имуществом Копейского городского округа»,  постановлением Правительства РФ от 3 октября 2022 года № 1745 «О специальной мере в сфере экономики и внесении изменения в постановление Правительства Российской Федерации от 30.04.2020 № 616»,</w:t>
      </w:r>
    </w:p>
    <w:p w:rsidR="00B8586A" w:rsidRDefault="00B8586A" w:rsidP="00C9018A">
      <w:pPr>
        <w:jc w:val="both"/>
        <w:rPr>
          <w:sz w:val="27"/>
          <w:szCs w:val="27"/>
        </w:rPr>
      </w:pPr>
      <w:r>
        <w:rPr>
          <w:sz w:val="27"/>
          <w:szCs w:val="27"/>
        </w:rPr>
        <w:t>Собрание депутатов Копейского городского округа Челябинской области</w:t>
      </w:r>
    </w:p>
    <w:p w:rsidR="00B8586A" w:rsidRDefault="00B8586A" w:rsidP="00C9018A">
      <w:pPr>
        <w:jc w:val="both"/>
        <w:rPr>
          <w:sz w:val="27"/>
          <w:szCs w:val="27"/>
        </w:rPr>
      </w:pPr>
      <w:r>
        <w:rPr>
          <w:sz w:val="27"/>
          <w:szCs w:val="27"/>
        </w:rPr>
        <w:t>РЕШАЕТ:</w:t>
      </w:r>
    </w:p>
    <w:p w:rsidR="00B8586A" w:rsidRDefault="00B8586A" w:rsidP="00C9018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Утвердить перечень движимого имущества, находящегося в муниципальной собственности Копейского городского округа Челябинской области безвозмездно передаваемого в федеральную собственность, согласно приложению.</w:t>
      </w:r>
    </w:p>
    <w:p w:rsidR="00B8586A" w:rsidRDefault="00B8586A" w:rsidP="00C901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Управлению по имуществу и земельным отношениям администрации Копейского городского округа оформить безвозмездную передачу муниципального имущества, в установленном законом порядке.</w:t>
      </w:r>
    </w:p>
    <w:p w:rsidR="00B8586A" w:rsidRDefault="00B8586A" w:rsidP="00C901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исполнения настоящего решения возложить на комиссию по экономической, бюджетной и налоговой политике Собрания депутатов Копейского городского округа Челябинской области.</w:t>
      </w:r>
    </w:p>
    <w:p w:rsidR="00B8586A" w:rsidRDefault="00B8586A" w:rsidP="00C9018A">
      <w:pPr>
        <w:jc w:val="both"/>
        <w:rPr>
          <w:sz w:val="27"/>
          <w:szCs w:val="27"/>
        </w:rPr>
      </w:pPr>
    </w:p>
    <w:p w:rsidR="00B8586A" w:rsidRDefault="00B8586A" w:rsidP="00C9018A">
      <w:pPr>
        <w:jc w:val="both"/>
        <w:rPr>
          <w:sz w:val="27"/>
          <w:szCs w:val="27"/>
        </w:rPr>
      </w:pPr>
    </w:p>
    <w:p w:rsidR="00B8586A" w:rsidRDefault="00B8586A" w:rsidP="00C9018A">
      <w:pPr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Собрания депутатов</w:t>
      </w:r>
    </w:p>
    <w:p w:rsidR="00B8586A" w:rsidRDefault="00B8586A" w:rsidP="00C9018A">
      <w:pPr>
        <w:tabs>
          <w:tab w:val="left" w:pos="7590"/>
        </w:tabs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</w:t>
      </w:r>
      <w:r>
        <w:rPr>
          <w:sz w:val="27"/>
          <w:szCs w:val="27"/>
        </w:rPr>
        <w:tab/>
        <w:t xml:space="preserve">   Е.К. Гиске</w:t>
      </w:r>
    </w:p>
    <w:p w:rsidR="00B8586A" w:rsidRDefault="00B8586A" w:rsidP="00C9018A">
      <w:pPr>
        <w:tabs>
          <w:tab w:val="left" w:pos="7590"/>
        </w:tabs>
        <w:jc w:val="both"/>
        <w:rPr>
          <w:sz w:val="27"/>
          <w:szCs w:val="27"/>
        </w:rPr>
      </w:pPr>
    </w:p>
    <w:p w:rsidR="00B8586A" w:rsidRDefault="00B8586A" w:rsidP="00C9018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Приложение </w:t>
      </w:r>
    </w:p>
    <w:p w:rsidR="00B8586A" w:rsidRDefault="00B8586A" w:rsidP="00C9018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B8586A" w:rsidRDefault="00B8586A" w:rsidP="00C9018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</w:t>
      </w:r>
    </w:p>
    <w:p w:rsidR="00B8586A" w:rsidRDefault="00B8586A" w:rsidP="00C9018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Челябинской области</w:t>
      </w:r>
    </w:p>
    <w:p w:rsidR="00B8586A" w:rsidRDefault="00B8586A" w:rsidP="00C9018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от 25.06.2025 № 1384</w:t>
      </w:r>
    </w:p>
    <w:p w:rsidR="00B8586A" w:rsidRDefault="00B8586A" w:rsidP="00C9018A">
      <w:pPr>
        <w:tabs>
          <w:tab w:val="left" w:pos="7590"/>
        </w:tabs>
        <w:jc w:val="right"/>
        <w:rPr>
          <w:sz w:val="27"/>
          <w:szCs w:val="27"/>
        </w:rPr>
      </w:pPr>
    </w:p>
    <w:p w:rsidR="00B8586A" w:rsidRDefault="00B8586A" w:rsidP="00C9018A">
      <w:pPr>
        <w:tabs>
          <w:tab w:val="left" w:pos="7590"/>
        </w:tabs>
        <w:jc w:val="right"/>
        <w:rPr>
          <w:sz w:val="27"/>
          <w:szCs w:val="27"/>
        </w:rPr>
      </w:pPr>
    </w:p>
    <w:p w:rsidR="00B8586A" w:rsidRDefault="00B8586A" w:rsidP="00C9018A">
      <w:pPr>
        <w:tabs>
          <w:tab w:val="left" w:pos="7590"/>
        </w:tabs>
        <w:jc w:val="center"/>
        <w:rPr>
          <w:sz w:val="27"/>
          <w:szCs w:val="27"/>
        </w:rPr>
      </w:pPr>
    </w:p>
    <w:p w:rsidR="00B8586A" w:rsidRDefault="00B8586A" w:rsidP="00C9018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B8586A" w:rsidRDefault="00B8586A" w:rsidP="00C9018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движимого имущества, передаваемого в безвозмездное пользование </w:t>
      </w:r>
    </w:p>
    <w:p w:rsidR="00B8586A" w:rsidRDefault="00B8586A" w:rsidP="00C9018A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1894"/>
        <w:gridCol w:w="4100"/>
        <w:gridCol w:w="2752"/>
      </w:tblGrid>
      <w:tr w:rsidR="00B8586A" w:rsidTr="00C9018A">
        <w:trPr>
          <w:trHeight w:val="582"/>
        </w:trPr>
        <w:tc>
          <w:tcPr>
            <w:tcW w:w="540" w:type="dxa"/>
          </w:tcPr>
          <w:p w:rsidR="00B8586A" w:rsidRDefault="00B8586A">
            <w:r>
              <w:t>№</w:t>
            </w:r>
          </w:p>
          <w:p w:rsidR="00B8586A" w:rsidRDefault="00B8586A">
            <w:r>
              <w:t>п/п</w:t>
            </w:r>
          </w:p>
        </w:tc>
        <w:tc>
          <w:tcPr>
            <w:tcW w:w="1905" w:type="dxa"/>
          </w:tcPr>
          <w:p w:rsidR="00B8586A" w:rsidRDefault="00B8586A">
            <w:r>
              <w:t>Наименование</w:t>
            </w:r>
          </w:p>
        </w:tc>
        <w:tc>
          <w:tcPr>
            <w:tcW w:w="4190" w:type="dxa"/>
          </w:tcPr>
          <w:p w:rsidR="00B8586A" w:rsidRDefault="00B8586A">
            <w:pPr>
              <w:jc w:val="center"/>
            </w:pPr>
            <w:r>
              <w:t>Характеристика</w:t>
            </w:r>
          </w:p>
        </w:tc>
        <w:tc>
          <w:tcPr>
            <w:tcW w:w="2829" w:type="dxa"/>
          </w:tcPr>
          <w:p w:rsidR="00B8586A" w:rsidRDefault="00B8586A">
            <w:r>
              <w:t>Стоимость, рублей</w:t>
            </w:r>
          </w:p>
        </w:tc>
      </w:tr>
      <w:tr w:rsidR="00B8586A" w:rsidTr="00C9018A">
        <w:trPr>
          <w:trHeight w:val="1502"/>
        </w:trPr>
        <w:tc>
          <w:tcPr>
            <w:tcW w:w="540" w:type="dxa"/>
          </w:tcPr>
          <w:p w:rsidR="00B8586A" w:rsidRDefault="00B8586A">
            <w:r>
              <w:t>1</w:t>
            </w:r>
          </w:p>
        </w:tc>
        <w:tc>
          <w:tcPr>
            <w:tcW w:w="1905" w:type="dxa"/>
          </w:tcPr>
          <w:p w:rsidR="00B8586A" w:rsidRDefault="00B8586A">
            <w:r>
              <w:t>Автобус ПАЗ 320053-70</w:t>
            </w:r>
          </w:p>
        </w:tc>
        <w:tc>
          <w:tcPr>
            <w:tcW w:w="4190" w:type="dxa"/>
          </w:tcPr>
          <w:p w:rsidR="00B8586A" w:rsidRDefault="00B8586A">
            <w:r>
              <w:t>Идентификационный номер (VIN) X1М3205ВХ</w:t>
            </w:r>
            <w:r>
              <w:rPr>
                <w:lang w:val="en-US"/>
              </w:rPr>
              <w:t>D</w:t>
            </w:r>
            <w:r>
              <w:t xml:space="preserve">0005180, цвет кузова (кабины, прицепа) , год изготовления 2013, цвет желтый, регистрационный номер К </w:t>
            </w:r>
            <w:smartTag w:uri="urn:schemas-microsoft-com:office:smarttags" w:element="metricconverter">
              <w:smartTagPr>
                <w:attr w:name="ProductID" w:val="313 СМ"/>
              </w:smartTagPr>
              <w:r>
                <w:t>313 СМ</w:t>
              </w:r>
            </w:smartTag>
            <w:r>
              <w:t xml:space="preserve"> 174</w:t>
            </w:r>
          </w:p>
        </w:tc>
        <w:tc>
          <w:tcPr>
            <w:tcW w:w="2829" w:type="dxa"/>
          </w:tcPr>
          <w:p w:rsidR="00B8586A" w:rsidRDefault="00B8586A">
            <w:r>
              <w:t>1 390 678,00</w:t>
            </w:r>
          </w:p>
        </w:tc>
      </w:tr>
      <w:tr w:rsidR="00B8586A" w:rsidTr="00C9018A">
        <w:trPr>
          <w:trHeight w:val="1502"/>
        </w:trPr>
        <w:tc>
          <w:tcPr>
            <w:tcW w:w="540" w:type="dxa"/>
          </w:tcPr>
          <w:p w:rsidR="00B8586A" w:rsidRDefault="00B8586A">
            <w:r>
              <w:t>2</w:t>
            </w:r>
          </w:p>
        </w:tc>
        <w:tc>
          <w:tcPr>
            <w:tcW w:w="1905" w:type="dxa"/>
          </w:tcPr>
          <w:p w:rsidR="00B8586A" w:rsidRDefault="00B8586A">
            <w:r>
              <w:t>Автобус ПАЗ 320053-70</w:t>
            </w:r>
          </w:p>
        </w:tc>
        <w:tc>
          <w:tcPr>
            <w:tcW w:w="4190" w:type="dxa"/>
          </w:tcPr>
          <w:p w:rsidR="00B8586A" w:rsidRDefault="00B8586A">
            <w:r>
              <w:t>Идентификационный номер (VIN) X1М3205СХА0006419, год изготовления 2010, цвет желтый, регистрационный номер ВО 969 74</w:t>
            </w:r>
          </w:p>
        </w:tc>
        <w:tc>
          <w:tcPr>
            <w:tcW w:w="2829" w:type="dxa"/>
          </w:tcPr>
          <w:p w:rsidR="00B8586A" w:rsidRDefault="00B8586A">
            <w:r>
              <w:t>1 065 650,00</w:t>
            </w:r>
          </w:p>
        </w:tc>
      </w:tr>
    </w:tbl>
    <w:p w:rsidR="00B8586A" w:rsidRDefault="00B8586A" w:rsidP="00C9018A">
      <w:pPr>
        <w:tabs>
          <w:tab w:val="left" w:pos="7590"/>
        </w:tabs>
        <w:rPr>
          <w:sz w:val="27"/>
          <w:szCs w:val="27"/>
        </w:rPr>
      </w:pPr>
    </w:p>
    <w:p w:rsidR="00B8586A" w:rsidRDefault="00B8586A" w:rsidP="00C9018A">
      <w:pPr>
        <w:tabs>
          <w:tab w:val="left" w:pos="7590"/>
        </w:tabs>
        <w:rPr>
          <w:sz w:val="27"/>
          <w:szCs w:val="27"/>
        </w:rPr>
      </w:pPr>
    </w:p>
    <w:p w:rsidR="00B8586A" w:rsidRDefault="00B8586A" w:rsidP="00C9018A">
      <w:pPr>
        <w:tabs>
          <w:tab w:val="left" w:pos="7590"/>
        </w:tabs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</w:p>
    <w:p w:rsidR="00B8586A" w:rsidRDefault="00B8586A" w:rsidP="00C9018A">
      <w:pPr>
        <w:tabs>
          <w:tab w:val="left" w:pos="9072"/>
        </w:tabs>
        <w:ind w:right="-18"/>
        <w:jc w:val="both"/>
        <w:rPr>
          <w:sz w:val="27"/>
          <w:szCs w:val="27"/>
        </w:rPr>
      </w:pPr>
      <w:r>
        <w:rPr>
          <w:sz w:val="27"/>
          <w:szCs w:val="27"/>
        </w:rPr>
        <w:t>начальника управления по имуществу и</w:t>
      </w:r>
    </w:p>
    <w:p w:rsidR="00B8586A" w:rsidRDefault="00B8586A" w:rsidP="00C9018A">
      <w:pPr>
        <w:tabs>
          <w:tab w:val="left" w:pos="9072"/>
        </w:tabs>
        <w:ind w:right="-1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земельным отношениям администрации </w:t>
      </w:r>
    </w:p>
    <w:p w:rsidR="00B8586A" w:rsidRDefault="00B8586A" w:rsidP="00C9018A">
      <w:pPr>
        <w:tabs>
          <w:tab w:val="left" w:pos="7655"/>
        </w:tabs>
        <w:ind w:right="-18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                    Р.Н. Хусаинов</w:t>
      </w:r>
    </w:p>
    <w:sectPr w:rsidR="00B8586A" w:rsidSect="004143F3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86A" w:rsidRDefault="00B8586A" w:rsidP="00CD395D">
      <w:r>
        <w:separator/>
      </w:r>
    </w:p>
  </w:endnote>
  <w:endnote w:type="continuationSeparator" w:id="0">
    <w:p w:rsidR="00B8586A" w:rsidRDefault="00B8586A" w:rsidP="00CD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86A" w:rsidRDefault="00B8586A" w:rsidP="00CD395D">
      <w:r>
        <w:separator/>
      </w:r>
    </w:p>
  </w:footnote>
  <w:footnote w:type="continuationSeparator" w:id="0">
    <w:p w:rsidR="00B8586A" w:rsidRDefault="00B8586A" w:rsidP="00CD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86A" w:rsidRPr="00156309" w:rsidRDefault="00B8586A">
    <w:pPr>
      <w:pStyle w:val="Header"/>
      <w:jc w:val="center"/>
      <w:rPr>
        <w:color w:val="000000"/>
      </w:rPr>
    </w:pPr>
    <w:r w:rsidRPr="00156309">
      <w:rPr>
        <w:color w:val="000000"/>
      </w:rPr>
      <w:fldChar w:fldCharType="begin"/>
    </w:r>
    <w:r w:rsidRPr="00156309">
      <w:rPr>
        <w:color w:val="000000"/>
      </w:rPr>
      <w:instrText xml:space="preserve"> PAGE   \* MERGEFORMAT </w:instrText>
    </w:r>
    <w:r w:rsidRPr="00156309">
      <w:rPr>
        <w:color w:val="000000"/>
      </w:rPr>
      <w:fldChar w:fldCharType="separate"/>
    </w:r>
    <w:r>
      <w:rPr>
        <w:noProof/>
        <w:color w:val="000000"/>
      </w:rPr>
      <w:t>2</w:t>
    </w:r>
    <w:r w:rsidRPr="00156309">
      <w:rPr>
        <w:color w:val="000000"/>
      </w:rPr>
      <w:fldChar w:fldCharType="end"/>
    </w:r>
  </w:p>
  <w:p w:rsidR="00B8586A" w:rsidRDefault="00B858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86A" w:rsidRDefault="00B8586A">
    <w:pPr>
      <w:pStyle w:val="Header"/>
    </w:pPr>
  </w:p>
  <w:p w:rsidR="00B8586A" w:rsidRDefault="00B858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549"/>
    <w:multiLevelType w:val="hybridMultilevel"/>
    <w:tmpl w:val="875EBC0E"/>
    <w:lvl w:ilvl="0" w:tplc="33E43538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8948DB"/>
    <w:multiLevelType w:val="hybridMultilevel"/>
    <w:tmpl w:val="37F2ABB0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6D17FFE"/>
    <w:multiLevelType w:val="hybridMultilevel"/>
    <w:tmpl w:val="3BF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111838"/>
    <w:multiLevelType w:val="hybridMultilevel"/>
    <w:tmpl w:val="BCF6DD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2FCEC6A">
      <w:start w:val="1"/>
      <w:numFmt w:val="decimal"/>
      <w:lvlText w:val="%2)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E167698"/>
    <w:multiLevelType w:val="hybridMultilevel"/>
    <w:tmpl w:val="ED58DAB8"/>
    <w:lvl w:ilvl="0" w:tplc="206C31DC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3D70455B"/>
    <w:multiLevelType w:val="hybridMultilevel"/>
    <w:tmpl w:val="C3AE890C"/>
    <w:lvl w:ilvl="0" w:tplc="DF3EC76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F2948DC"/>
    <w:multiLevelType w:val="hybridMultilevel"/>
    <w:tmpl w:val="E59C11D4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4A1392A"/>
    <w:multiLevelType w:val="hybridMultilevel"/>
    <w:tmpl w:val="64EC46F8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6720028"/>
    <w:multiLevelType w:val="hybridMultilevel"/>
    <w:tmpl w:val="5E263F0C"/>
    <w:lvl w:ilvl="0" w:tplc="08F050F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95B0B7F"/>
    <w:multiLevelType w:val="hybridMultilevel"/>
    <w:tmpl w:val="2DE285C6"/>
    <w:lvl w:ilvl="0" w:tplc="93EA0C16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725E5CF7"/>
    <w:multiLevelType w:val="hybridMultilevel"/>
    <w:tmpl w:val="6D749C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D4"/>
    <w:rsid w:val="0000550F"/>
    <w:rsid w:val="00006FE9"/>
    <w:rsid w:val="00012409"/>
    <w:rsid w:val="00047B08"/>
    <w:rsid w:val="00056452"/>
    <w:rsid w:val="0006083F"/>
    <w:rsid w:val="000617DE"/>
    <w:rsid w:val="000701FA"/>
    <w:rsid w:val="00075749"/>
    <w:rsid w:val="000815DD"/>
    <w:rsid w:val="00083A03"/>
    <w:rsid w:val="000968F6"/>
    <w:rsid w:val="000B60EC"/>
    <w:rsid w:val="000B7C01"/>
    <w:rsid w:val="000C6813"/>
    <w:rsid w:val="001264EA"/>
    <w:rsid w:val="001331F9"/>
    <w:rsid w:val="00156309"/>
    <w:rsid w:val="00191592"/>
    <w:rsid w:val="001929E1"/>
    <w:rsid w:val="001A2A63"/>
    <w:rsid w:val="001C30B2"/>
    <w:rsid w:val="001E6090"/>
    <w:rsid w:val="002108C7"/>
    <w:rsid w:val="00223C92"/>
    <w:rsid w:val="00236495"/>
    <w:rsid w:val="00243E6D"/>
    <w:rsid w:val="00262C2F"/>
    <w:rsid w:val="0026454A"/>
    <w:rsid w:val="002712C4"/>
    <w:rsid w:val="00272B7F"/>
    <w:rsid w:val="00281F38"/>
    <w:rsid w:val="0028363C"/>
    <w:rsid w:val="002861B3"/>
    <w:rsid w:val="00293969"/>
    <w:rsid w:val="002B1302"/>
    <w:rsid w:val="002D359F"/>
    <w:rsid w:val="002E1552"/>
    <w:rsid w:val="00300A70"/>
    <w:rsid w:val="003450E2"/>
    <w:rsid w:val="003451C5"/>
    <w:rsid w:val="00350474"/>
    <w:rsid w:val="00385E50"/>
    <w:rsid w:val="003B1526"/>
    <w:rsid w:val="003C428D"/>
    <w:rsid w:val="003D7CFE"/>
    <w:rsid w:val="003E2582"/>
    <w:rsid w:val="003F1944"/>
    <w:rsid w:val="003F525B"/>
    <w:rsid w:val="003F7539"/>
    <w:rsid w:val="004023D1"/>
    <w:rsid w:val="00411FBA"/>
    <w:rsid w:val="004143F3"/>
    <w:rsid w:val="0043164D"/>
    <w:rsid w:val="00436879"/>
    <w:rsid w:val="00444A67"/>
    <w:rsid w:val="00445FB1"/>
    <w:rsid w:val="004511E8"/>
    <w:rsid w:val="00457914"/>
    <w:rsid w:val="00461D26"/>
    <w:rsid w:val="004672EB"/>
    <w:rsid w:val="004B2C03"/>
    <w:rsid w:val="004B312C"/>
    <w:rsid w:val="004B601D"/>
    <w:rsid w:val="004C7C09"/>
    <w:rsid w:val="004E5BB0"/>
    <w:rsid w:val="004E7ECA"/>
    <w:rsid w:val="00521C48"/>
    <w:rsid w:val="00525324"/>
    <w:rsid w:val="005307E2"/>
    <w:rsid w:val="00563243"/>
    <w:rsid w:val="00574B14"/>
    <w:rsid w:val="005751FA"/>
    <w:rsid w:val="00581EE4"/>
    <w:rsid w:val="005939B2"/>
    <w:rsid w:val="005A5548"/>
    <w:rsid w:val="005D2C14"/>
    <w:rsid w:val="005E5B8B"/>
    <w:rsid w:val="005E7807"/>
    <w:rsid w:val="005F3FD2"/>
    <w:rsid w:val="005F6A96"/>
    <w:rsid w:val="005F6CA9"/>
    <w:rsid w:val="005F7D86"/>
    <w:rsid w:val="00616061"/>
    <w:rsid w:val="006423D8"/>
    <w:rsid w:val="00651B84"/>
    <w:rsid w:val="006604D4"/>
    <w:rsid w:val="00667C60"/>
    <w:rsid w:val="00680E54"/>
    <w:rsid w:val="00696A77"/>
    <w:rsid w:val="006B6AC2"/>
    <w:rsid w:val="006C2231"/>
    <w:rsid w:val="006C58DA"/>
    <w:rsid w:val="0070477D"/>
    <w:rsid w:val="007335E0"/>
    <w:rsid w:val="007542CC"/>
    <w:rsid w:val="00757CC2"/>
    <w:rsid w:val="00777F81"/>
    <w:rsid w:val="00780091"/>
    <w:rsid w:val="00785417"/>
    <w:rsid w:val="0079162C"/>
    <w:rsid w:val="00797D5F"/>
    <w:rsid w:val="007A22D9"/>
    <w:rsid w:val="007A4C44"/>
    <w:rsid w:val="007F5319"/>
    <w:rsid w:val="00807BF0"/>
    <w:rsid w:val="00814F19"/>
    <w:rsid w:val="008166C6"/>
    <w:rsid w:val="0082021B"/>
    <w:rsid w:val="0083298B"/>
    <w:rsid w:val="0083753C"/>
    <w:rsid w:val="00842F2E"/>
    <w:rsid w:val="008667CE"/>
    <w:rsid w:val="00885648"/>
    <w:rsid w:val="008A3067"/>
    <w:rsid w:val="008A510E"/>
    <w:rsid w:val="008D0843"/>
    <w:rsid w:val="008D4213"/>
    <w:rsid w:val="008E4D09"/>
    <w:rsid w:val="008F4BA0"/>
    <w:rsid w:val="008F7C4A"/>
    <w:rsid w:val="00933384"/>
    <w:rsid w:val="00934AA4"/>
    <w:rsid w:val="00944AC4"/>
    <w:rsid w:val="009469D5"/>
    <w:rsid w:val="00956B36"/>
    <w:rsid w:val="009A3C62"/>
    <w:rsid w:val="009A5638"/>
    <w:rsid w:val="009B3A93"/>
    <w:rsid w:val="00A03B63"/>
    <w:rsid w:val="00A153FE"/>
    <w:rsid w:val="00A16AD7"/>
    <w:rsid w:val="00A17463"/>
    <w:rsid w:val="00A25ECB"/>
    <w:rsid w:val="00A27649"/>
    <w:rsid w:val="00A415CA"/>
    <w:rsid w:val="00A477D6"/>
    <w:rsid w:val="00A525F6"/>
    <w:rsid w:val="00A74324"/>
    <w:rsid w:val="00AE3FC3"/>
    <w:rsid w:val="00AE767E"/>
    <w:rsid w:val="00B118E1"/>
    <w:rsid w:val="00B12375"/>
    <w:rsid w:val="00B1709A"/>
    <w:rsid w:val="00B22DFB"/>
    <w:rsid w:val="00B660B6"/>
    <w:rsid w:val="00B8586A"/>
    <w:rsid w:val="00BA20A2"/>
    <w:rsid w:val="00BC32E0"/>
    <w:rsid w:val="00BE4244"/>
    <w:rsid w:val="00C01282"/>
    <w:rsid w:val="00C134AF"/>
    <w:rsid w:val="00C15C23"/>
    <w:rsid w:val="00C22C1E"/>
    <w:rsid w:val="00C24C4E"/>
    <w:rsid w:val="00C2773A"/>
    <w:rsid w:val="00C32EB2"/>
    <w:rsid w:val="00C3602D"/>
    <w:rsid w:val="00C37850"/>
    <w:rsid w:val="00C51DE5"/>
    <w:rsid w:val="00C57FD4"/>
    <w:rsid w:val="00C640DD"/>
    <w:rsid w:val="00C67872"/>
    <w:rsid w:val="00C74868"/>
    <w:rsid w:val="00C876E9"/>
    <w:rsid w:val="00C87863"/>
    <w:rsid w:val="00C9018A"/>
    <w:rsid w:val="00C96623"/>
    <w:rsid w:val="00CD395D"/>
    <w:rsid w:val="00CD51F4"/>
    <w:rsid w:val="00CE0F04"/>
    <w:rsid w:val="00CF1BDE"/>
    <w:rsid w:val="00D01C5F"/>
    <w:rsid w:val="00D0496F"/>
    <w:rsid w:val="00D13FFA"/>
    <w:rsid w:val="00D31B94"/>
    <w:rsid w:val="00D365A5"/>
    <w:rsid w:val="00D5039D"/>
    <w:rsid w:val="00D505FE"/>
    <w:rsid w:val="00D62F75"/>
    <w:rsid w:val="00D92A37"/>
    <w:rsid w:val="00DB51DF"/>
    <w:rsid w:val="00DD42D9"/>
    <w:rsid w:val="00DE0F17"/>
    <w:rsid w:val="00DF17B1"/>
    <w:rsid w:val="00DF23E0"/>
    <w:rsid w:val="00DF4007"/>
    <w:rsid w:val="00DF5B05"/>
    <w:rsid w:val="00E07514"/>
    <w:rsid w:val="00E0759C"/>
    <w:rsid w:val="00E2165F"/>
    <w:rsid w:val="00E24658"/>
    <w:rsid w:val="00E665B5"/>
    <w:rsid w:val="00E75ED7"/>
    <w:rsid w:val="00E90F2A"/>
    <w:rsid w:val="00EA4A33"/>
    <w:rsid w:val="00EC0332"/>
    <w:rsid w:val="00ED28BF"/>
    <w:rsid w:val="00EE2A00"/>
    <w:rsid w:val="00F01C2E"/>
    <w:rsid w:val="00F03BE3"/>
    <w:rsid w:val="00F30786"/>
    <w:rsid w:val="00F328AE"/>
    <w:rsid w:val="00F4502C"/>
    <w:rsid w:val="00F52DFF"/>
    <w:rsid w:val="00F542F7"/>
    <w:rsid w:val="00F54859"/>
    <w:rsid w:val="00F72124"/>
    <w:rsid w:val="00F84CC7"/>
    <w:rsid w:val="00FB055B"/>
    <w:rsid w:val="00FB6433"/>
    <w:rsid w:val="00FD00C4"/>
    <w:rsid w:val="00FE050C"/>
    <w:rsid w:val="00FE121C"/>
    <w:rsid w:val="00FE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4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04D4"/>
    <w:rPr>
      <w:rFonts w:ascii="Arial" w:hAnsi="Arial" w:cs="Times New Roman"/>
      <w:b/>
      <w:bCs/>
      <w:color w:val="00008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604D4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604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22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D3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6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061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C30B2"/>
    <w:rPr>
      <w:rFonts w:cs="Times New Roman"/>
      <w:color w:val="008000"/>
    </w:rPr>
  </w:style>
  <w:style w:type="paragraph" w:styleId="BodyText">
    <w:name w:val="Body Text"/>
    <w:basedOn w:val="Normal"/>
    <w:link w:val="BodyTextChar"/>
    <w:uiPriority w:val="99"/>
    <w:rsid w:val="00F30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3078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415</Words>
  <Characters>2367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Анастасия Сурских</dc:creator>
  <cp:keywords/>
  <dc:description/>
  <cp:lastModifiedBy>Admin</cp:lastModifiedBy>
  <cp:revision>2</cp:revision>
  <cp:lastPrinted>2025-03-21T08:30:00Z</cp:lastPrinted>
  <dcterms:created xsi:type="dcterms:W3CDTF">2025-06-25T04:11:00Z</dcterms:created>
  <dcterms:modified xsi:type="dcterms:W3CDTF">2025-06-25T04:11:00Z</dcterms:modified>
</cp:coreProperties>
</file>