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4E" w:rsidRDefault="00473E4E" w:rsidP="00473E4E">
      <w:pPr>
        <w:jc w:val="right"/>
        <w:rPr>
          <w:rStyle w:val="a4"/>
          <w:b w:val="0"/>
          <w:bCs/>
          <w:sz w:val="28"/>
          <w:szCs w:val="28"/>
        </w:rPr>
      </w:pPr>
      <w:bookmarkStart w:id="0" w:name="sub_1000"/>
      <w:r w:rsidRPr="00A60371">
        <w:rPr>
          <w:rStyle w:val="a4"/>
          <w:bCs/>
          <w:sz w:val="28"/>
          <w:szCs w:val="28"/>
        </w:rPr>
        <w:t>Приложение</w:t>
      </w:r>
      <w:r w:rsidRPr="00A60371">
        <w:rPr>
          <w:rStyle w:val="a4"/>
          <w:bCs/>
          <w:sz w:val="28"/>
          <w:szCs w:val="28"/>
        </w:rPr>
        <w:br/>
        <w:t xml:space="preserve">к </w:t>
      </w:r>
      <w:hyperlink w:anchor="sub_0" w:history="1">
        <w:r w:rsidRPr="00A60371">
          <w:rPr>
            <w:rStyle w:val="a3"/>
            <w:color w:val="auto"/>
            <w:sz w:val="28"/>
            <w:szCs w:val="28"/>
          </w:rPr>
          <w:t>Решению</w:t>
        </w:r>
      </w:hyperlink>
      <w:r w:rsidRPr="00A60371">
        <w:rPr>
          <w:rStyle w:val="a4"/>
          <w:bCs/>
          <w:sz w:val="28"/>
          <w:szCs w:val="28"/>
        </w:rPr>
        <w:t xml:space="preserve"> Собрания депутатов</w:t>
      </w:r>
      <w:r w:rsidRPr="00A60371">
        <w:rPr>
          <w:rStyle w:val="a4"/>
          <w:bCs/>
          <w:sz w:val="28"/>
          <w:szCs w:val="28"/>
        </w:rPr>
        <w:br/>
      </w:r>
      <w:proofErr w:type="spellStart"/>
      <w:r w:rsidRPr="00A60371">
        <w:rPr>
          <w:rStyle w:val="a4"/>
          <w:bCs/>
          <w:sz w:val="28"/>
          <w:szCs w:val="28"/>
        </w:rPr>
        <w:t>Копейского</w:t>
      </w:r>
      <w:proofErr w:type="spellEnd"/>
      <w:r w:rsidRPr="00A60371">
        <w:rPr>
          <w:rStyle w:val="a4"/>
          <w:bCs/>
          <w:sz w:val="28"/>
          <w:szCs w:val="28"/>
        </w:rPr>
        <w:t xml:space="preserve"> горо</w:t>
      </w:r>
      <w:r>
        <w:rPr>
          <w:rStyle w:val="a4"/>
          <w:bCs/>
          <w:sz w:val="28"/>
          <w:szCs w:val="28"/>
        </w:rPr>
        <w:t>дского округа</w:t>
      </w:r>
      <w:r>
        <w:rPr>
          <w:rStyle w:val="a4"/>
          <w:bCs/>
          <w:sz w:val="28"/>
          <w:szCs w:val="28"/>
        </w:rPr>
        <w:br/>
        <w:t xml:space="preserve">от 27.11.2019 </w:t>
      </w:r>
      <w:r w:rsidRPr="00A60371">
        <w:rPr>
          <w:rStyle w:val="a4"/>
          <w:bCs/>
          <w:sz w:val="28"/>
          <w:szCs w:val="28"/>
        </w:rPr>
        <w:t>N </w:t>
      </w:r>
      <w:bookmarkEnd w:id="0"/>
      <w:r>
        <w:rPr>
          <w:rStyle w:val="a4"/>
          <w:bCs/>
          <w:sz w:val="28"/>
          <w:szCs w:val="28"/>
        </w:rPr>
        <w:t>805-МО</w:t>
      </w:r>
    </w:p>
    <w:p w:rsidR="00473E4E" w:rsidRPr="00A60371" w:rsidRDefault="00473E4E" w:rsidP="00473E4E">
      <w:pPr>
        <w:jc w:val="right"/>
        <w:rPr>
          <w:sz w:val="28"/>
          <w:szCs w:val="28"/>
        </w:rPr>
      </w:pPr>
    </w:p>
    <w:p w:rsidR="00473E4E" w:rsidRPr="00A60371" w:rsidRDefault="00473E4E" w:rsidP="00473E4E">
      <w:pPr>
        <w:pStyle w:val="1"/>
        <w:rPr>
          <w:b w:val="0"/>
        </w:rPr>
      </w:pPr>
      <w:r w:rsidRPr="00A60371">
        <w:rPr>
          <w:b w:val="0"/>
        </w:rPr>
        <w:t>Положение</w:t>
      </w:r>
      <w:r w:rsidRPr="00A60371">
        <w:rPr>
          <w:b w:val="0"/>
        </w:rPr>
        <w:br/>
        <w:t xml:space="preserve">о порядке предоставления и проверки достоверности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 и </w:t>
      </w:r>
      <w:r>
        <w:rPr>
          <w:b w:val="0"/>
        </w:rPr>
        <w:t>К</w:t>
      </w:r>
      <w:r w:rsidRPr="00A60371">
        <w:rPr>
          <w:b w:val="0"/>
        </w:rPr>
        <w:t>омиссии по контролю за достоверностью сведений о доходах, расходах, об имуществе и обязательствах имущественного характера</w:t>
      </w:r>
    </w:p>
    <w:p w:rsidR="00473E4E" w:rsidRPr="00A60371" w:rsidRDefault="00473E4E" w:rsidP="00473E4E">
      <w:pPr>
        <w:jc w:val="both"/>
        <w:rPr>
          <w:sz w:val="28"/>
          <w:szCs w:val="28"/>
        </w:rPr>
      </w:pPr>
    </w:p>
    <w:p w:rsidR="00473E4E" w:rsidRPr="0062602B" w:rsidRDefault="00473E4E" w:rsidP="00473E4E">
      <w:pPr>
        <w:pStyle w:val="1"/>
        <w:ind w:firstLine="708"/>
        <w:jc w:val="both"/>
        <w:rPr>
          <w:b w:val="0"/>
        </w:rPr>
      </w:pPr>
      <w:bookmarkStart w:id="1" w:name="sub_1006"/>
      <w:r w:rsidRPr="0062602B">
        <w:rPr>
          <w:b w:val="0"/>
        </w:rPr>
        <w:t xml:space="preserve">1. Настоящее Положение о порядке представления и проверки достоверности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 и Комиссии по контролю за достоверностью сведений о доходах, расходах, об имуществе и обязательствах имущественного характера (далее - Положение) разработано в соответствии с </w:t>
      </w:r>
      <w:hyperlink r:id="rId4" w:history="1">
        <w:r w:rsidRPr="0062602B">
          <w:rPr>
            <w:rStyle w:val="a3"/>
            <w:b w:val="0"/>
            <w:color w:val="auto"/>
          </w:rPr>
          <w:t>Федеральным законом</w:t>
        </w:r>
      </w:hyperlink>
      <w:r w:rsidRPr="0062602B">
        <w:rPr>
          <w:b w:val="0"/>
        </w:rPr>
        <w:t xml:space="preserve"> от 06.10.2003 N 131-ФЗ "Об общих принципах организации местного самоуправления в Российской Федерации", </w:t>
      </w:r>
      <w:hyperlink r:id="rId5" w:history="1">
        <w:r w:rsidRPr="0062602B">
          <w:rPr>
            <w:rStyle w:val="a3"/>
            <w:b w:val="0"/>
            <w:color w:val="auto"/>
          </w:rPr>
          <w:t>Федеральным законом</w:t>
        </w:r>
      </w:hyperlink>
      <w:r w:rsidRPr="0062602B">
        <w:rPr>
          <w:b w:val="0"/>
        </w:rPr>
        <w:t xml:space="preserve"> от 03.12.2012 N 230-ФЗ "О контроле за соответствием расходов лиц, замещающих государственные должности, и иных лиц их доходам", </w:t>
      </w:r>
      <w:hyperlink r:id="rId6" w:history="1">
        <w:r w:rsidRPr="0062602B">
          <w:rPr>
            <w:rStyle w:val="a3"/>
            <w:b w:val="0"/>
            <w:color w:val="auto"/>
          </w:rPr>
          <w:t>Законом</w:t>
        </w:r>
      </w:hyperlink>
      <w:r w:rsidRPr="0062602B">
        <w:rPr>
          <w:b w:val="0"/>
        </w:rPr>
        <w:t xml:space="preserve"> Челябинской области от 29.01.2009 N 353-ЗО "О противодействии коррупции в Челябинской области".</w:t>
      </w:r>
    </w:p>
    <w:p w:rsidR="00473E4E" w:rsidRPr="00D37A3E" w:rsidRDefault="00473E4E" w:rsidP="00473E4E">
      <w:pPr>
        <w:ind w:firstLine="708"/>
        <w:jc w:val="both"/>
        <w:rPr>
          <w:sz w:val="28"/>
          <w:szCs w:val="28"/>
        </w:rPr>
      </w:pPr>
      <w:bookmarkStart w:id="2" w:name="sub_2001"/>
      <w:bookmarkEnd w:id="1"/>
      <w:r w:rsidRPr="0062602B">
        <w:rPr>
          <w:sz w:val="28"/>
          <w:szCs w:val="28"/>
          <w:shd w:val="clear" w:color="auto" w:fill="FFFFFF"/>
        </w:rPr>
        <w:t>2. Сведения, представляемые гражданами, претендующими на</w:t>
      </w:r>
      <w:r w:rsidRPr="00D37A3E">
        <w:rPr>
          <w:sz w:val="28"/>
          <w:szCs w:val="28"/>
          <w:shd w:val="clear" w:color="auto" w:fill="FFFFFF"/>
        </w:rPr>
        <w:t xml:space="preserve">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форме</w:t>
      </w:r>
      <w:r w:rsidRPr="00D37A3E">
        <w:rPr>
          <w:rStyle w:val="apple-converted-space"/>
          <w:sz w:val="28"/>
          <w:szCs w:val="28"/>
          <w:shd w:val="clear" w:color="auto" w:fill="FFFFFF"/>
        </w:rPr>
        <w:t> </w:t>
      </w:r>
      <w:hyperlink r:id="rId7" w:anchor="/document/70681384/entry/1000" w:history="1">
        <w:r w:rsidRPr="00D37A3E">
          <w:rPr>
            <w:rStyle w:val="a6"/>
            <w:sz w:val="28"/>
            <w:szCs w:val="28"/>
            <w:shd w:val="clear" w:color="auto" w:fill="FFFFFF"/>
          </w:rPr>
          <w:t>справки</w:t>
        </w:r>
      </w:hyperlink>
      <w:r w:rsidRPr="00D37A3E">
        <w:rPr>
          <w:sz w:val="28"/>
          <w:szCs w:val="28"/>
          <w:shd w:val="clear" w:color="auto" w:fill="FFFFFF"/>
        </w:rPr>
        <w:t>, утвержденной</w:t>
      </w:r>
      <w:r w:rsidRPr="00D37A3E">
        <w:rPr>
          <w:rStyle w:val="apple-converted-space"/>
          <w:sz w:val="28"/>
          <w:szCs w:val="28"/>
          <w:shd w:val="clear" w:color="auto" w:fill="FFFFFF"/>
        </w:rPr>
        <w:t> </w:t>
      </w:r>
      <w:hyperlink r:id="rId8" w:anchor="/document/70681384/entry/0" w:history="1">
        <w:r w:rsidRPr="00D37A3E">
          <w:rPr>
            <w:rStyle w:val="a6"/>
            <w:sz w:val="28"/>
            <w:szCs w:val="28"/>
            <w:shd w:val="clear" w:color="auto" w:fill="FFFFFF"/>
          </w:rPr>
          <w:t>Указом</w:t>
        </w:r>
      </w:hyperlink>
      <w:r w:rsidRPr="00D37A3E">
        <w:rPr>
          <w:rStyle w:val="apple-converted-space"/>
          <w:sz w:val="28"/>
          <w:szCs w:val="28"/>
          <w:shd w:val="clear" w:color="auto" w:fill="FFFFFF"/>
        </w:rPr>
        <w:t> </w:t>
      </w:r>
      <w:r w:rsidRPr="00D37A3E">
        <w:rPr>
          <w:sz w:val="28"/>
          <w:szCs w:val="28"/>
          <w:shd w:val="clear" w:color="auto" w:fill="FFFFFF"/>
        </w:rPr>
        <w:t>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r w:rsidRPr="00D37A3E">
        <w:rPr>
          <w:sz w:val="28"/>
          <w:szCs w:val="28"/>
        </w:rPr>
        <w:t xml:space="preserve"> </w:t>
      </w:r>
    </w:p>
    <w:p w:rsidR="00473E4E" w:rsidRPr="00A60371" w:rsidRDefault="00473E4E" w:rsidP="00473E4E">
      <w:pPr>
        <w:ind w:firstLine="708"/>
        <w:jc w:val="both"/>
        <w:rPr>
          <w:sz w:val="28"/>
          <w:szCs w:val="28"/>
        </w:rPr>
      </w:pPr>
      <w:r w:rsidRPr="00A60371">
        <w:rPr>
          <w:sz w:val="28"/>
          <w:szCs w:val="28"/>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473E4E" w:rsidRPr="00A60371" w:rsidRDefault="00473E4E" w:rsidP="00473E4E">
      <w:pPr>
        <w:ind w:firstLine="708"/>
        <w:jc w:val="both"/>
        <w:rPr>
          <w:sz w:val="28"/>
          <w:szCs w:val="28"/>
        </w:rPr>
      </w:pPr>
      <w:bookmarkStart w:id="3" w:name="sub_2002"/>
      <w:bookmarkEnd w:id="2"/>
      <w:r w:rsidRPr="00A60371">
        <w:rPr>
          <w:sz w:val="28"/>
          <w:szCs w:val="28"/>
        </w:rPr>
        <w:t>2) лицами, замещающими (занимающими) муниципальные должности, - ежегодно не позднее 30 апреля года, следующего за отчетным.</w:t>
      </w:r>
    </w:p>
    <w:p w:rsidR="00473E4E" w:rsidRDefault="00473E4E" w:rsidP="00473E4E">
      <w:pPr>
        <w:ind w:firstLine="708"/>
        <w:jc w:val="both"/>
        <w:rPr>
          <w:sz w:val="28"/>
          <w:szCs w:val="28"/>
        </w:rPr>
      </w:pPr>
      <w:bookmarkStart w:id="4" w:name="sub_1008"/>
      <w:bookmarkEnd w:id="3"/>
      <w:r w:rsidRPr="00A60371">
        <w:rPr>
          <w:sz w:val="28"/>
          <w:szCs w:val="28"/>
        </w:rPr>
        <w:t xml:space="preserve">3. Сведения о доходах, расходах, об имуществе и обязательствах имущественного характера, </w:t>
      </w:r>
      <w:r>
        <w:rPr>
          <w:sz w:val="28"/>
          <w:szCs w:val="28"/>
        </w:rPr>
        <w:t xml:space="preserve">направляются в Комиссию по контролю за достоверностью сведений о доходах, расходах, об имуществе и обязательствах имущественного характера (далее - Комиссия) через </w:t>
      </w:r>
      <w:r w:rsidRPr="00A60371">
        <w:rPr>
          <w:sz w:val="28"/>
          <w:szCs w:val="28"/>
        </w:rPr>
        <w:t>уполномоченно</w:t>
      </w:r>
      <w:r>
        <w:rPr>
          <w:sz w:val="28"/>
          <w:szCs w:val="28"/>
        </w:rPr>
        <w:t xml:space="preserve">е </w:t>
      </w:r>
      <w:r w:rsidRPr="00A60371">
        <w:rPr>
          <w:sz w:val="28"/>
          <w:szCs w:val="28"/>
        </w:rPr>
        <w:lastRenderedPageBreak/>
        <w:t>должностно</w:t>
      </w:r>
      <w:r>
        <w:rPr>
          <w:sz w:val="28"/>
          <w:szCs w:val="28"/>
        </w:rPr>
        <w:t>е</w:t>
      </w:r>
      <w:r w:rsidRPr="00A60371">
        <w:rPr>
          <w:sz w:val="28"/>
          <w:szCs w:val="28"/>
        </w:rPr>
        <w:t xml:space="preserve"> лиц</w:t>
      </w:r>
      <w:r>
        <w:rPr>
          <w:sz w:val="28"/>
          <w:szCs w:val="28"/>
        </w:rPr>
        <w:t xml:space="preserve">о, </w:t>
      </w:r>
      <w:r w:rsidRPr="00076EF7">
        <w:rPr>
          <w:sz w:val="28"/>
          <w:szCs w:val="28"/>
        </w:rPr>
        <w:t>ответственно</w:t>
      </w:r>
      <w:r>
        <w:rPr>
          <w:sz w:val="28"/>
          <w:szCs w:val="28"/>
        </w:rPr>
        <w:t>е</w:t>
      </w:r>
      <w:r w:rsidRPr="00076EF7">
        <w:rPr>
          <w:sz w:val="28"/>
          <w:szCs w:val="28"/>
        </w:rPr>
        <w:t xml:space="preserve"> за организацию работы по профилактике коррупционных и иных правонарушений.</w:t>
      </w:r>
    </w:p>
    <w:p w:rsidR="00473E4E" w:rsidRPr="00076EF7" w:rsidRDefault="00473E4E" w:rsidP="00473E4E">
      <w:pPr>
        <w:ind w:firstLine="708"/>
        <w:jc w:val="both"/>
        <w:rPr>
          <w:sz w:val="28"/>
          <w:szCs w:val="28"/>
        </w:rPr>
      </w:pPr>
      <w:r>
        <w:rPr>
          <w:sz w:val="28"/>
          <w:szCs w:val="28"/>
        </w:rPr>
        <w:t xml:space="preserve">Состав, сроки и порядок работы комиссии определяется настоящим Положением в соответствии с нормативными правовыми актами Российской Федерации и Челябинской области. </w:t>
      </w:r>
    </w:p>
    <w:bookmarkEnd w:id="4"/>
    <w:p w:rsidR="00473E4E" w:rsidRDefault="00473E4E" w:rsidP="00473E4E">
      <w:pPr>
        <w:ind w:firstLine="708"/>
        <w:jc w:val="both"/>
        <w:rPr>
          <w:sz w:val="28"/>
          <w:szCs w:val="28"/>
        </w:rPr>
      </w:pPr>
      <w:r>
        <w:rPr>
          <w:sz w:val="28"/>
          <w:szCs w:val="28"/>
        </w:rPr>
        <w:t xml:space="preserve">4. </w:t>
      </w:r>
      <w:r w:rsidRPr="00076EF7">
        <w:rPr>
          <w:sz w:val="28"/>
          <w:szCs w:val="28"/>
        </w:rPr>
        <w:t xml:space="preserve">Для представления Губернатору Челябинской области сведения о доходах, расходах, об имуществе и обязательствах имущественного характера направляются комиссией в Управление государственной службы и противодействия </w:t>
      </w:r>
      <w:proofErr w:type="gramStart"/>
      <w:r w:rsidRPr="00076EF7">
        <w:rPr>
          <w:sz w:val="28"/>
          <w:szCs w:val="28"/>
        </w:rPr>
        <w:t>коррупции  Правительства</w:t>
      </w:r>
      <w:proofErr w:type="gramEnd"/>
      <w:r w:rsidRPr="00076EF7">
        <w:rPr>
          <w:sz w:val="28"/>
          <w:szCs w:val="28"/>
        </w:rPr>
        <w:t xml:space="preserve"> Челябинской области </w:t>
      </w:r>
      <w:r>
        <w:rPr>
          <w:sz w:val="28"/>
          <w:szCs w:val="28"/>
        </w:rPr>
        <w:t>в следующие сроки:</w:t>
      </w:r>
    </w:p>
    <w:p w:rsidR="00473E4E" w:rsidRPr="00D82AF2" w:rsidRDefault="00473E4E" w:rsidP="00473E4E">
      <w:pPr>
        <w:pStyle w:val="s1"/>
        <w:shd w:val="clear" w:color="auto" w:fill="FFFFFF"/>
        <w:spacing w:before="0" w:beforeAutospacing="0" w:after="0" w:afterAutospacing="0"/>
        <w:ind w:firstLine="708"/>
        <w:jc w:val="both"/>
        <w:rPr>
          <w:sz w:val="28"/>
          <w:szCs w:val="28"/>
        </w:rPr>
      </w:pPr>
      <w:r w:rsidRPr="00D82AF2">
        <w:rPr>
          <w:sz w:val="28"/>
          <w:szCs w:val="28"/>
        </w:rPr>
        <w:t>1) сведения, представляемые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473E4E" w:rsidRPr="00D82AF2" w:rsidRDefault="00473E4E" w:rsidP="00473E4E">
      <w:pPr>
        <w:pStyle w:val="s1"/>
        <w:shd w:val="clear" w:color="auto" w:fill="FFFFFF"/>
        <w:spacing w:before="0" w:beforeAutospacing="0" w:after="0" w:afterAutospacing="0"/>
        <w:ind w:firstLine="708"/>
        <w:jc w:val="both"/>
        <w:rPr>
          <w:sz w:val="28"/>
          <w:szCs w:val="28"/>
        </w:rPr>
      </w:pPr>
      <w:r w:rsidRPr="00D82AF2">
        <w:rPr>
          <w:sz w:val="28"/>
          <w:szCs w:val="28"/>
        </w:rPr>
        <w:t>2) сведения, представляемые лицами, замещающими (занимающими) муниципальные должности, - не позднее трех рабочих дней после окончания срока, указанного в</w:t>
      </w:r>
      <w:r w:rsidRPr="00D82AF2">
        <w:rPr>
          <w:rStyle w:val="apple-converted-space"/>
          <w:sz w:val="28"/>
          <w:szCs w:val="28"/>
        </w:rPr>
        <w:t> </w:t>
      </w:r>
      <w:hyperlink r:id="rId9" w:anchor="/document/19845586/entry/1053" w:history="1">
        <w:r w:rsidRPr="00D82AF2">
          <w:rPr>
            <w:rStyle w:val="a6"/>
            <w:sz w:val="28"/>
            <w:szCs w:val="28"/>
          </w:rPr>
          <w:t>подпункте 2 пункта 2</w:t>
        </w:r>
      </w:hyperlink>
      <w:r w:rsidRPr="00D82AF2">
        <w:rPr>
          <w:rStyle w:val="apple-converted-space"/>
          <w:sz w:val="28"/>
          <w:szCs w:val="28"/>
        </w:rPr>
        <w:t> </w:t>
      </w:r>
      <w:r w:rsidRPr="00D82AF2">
        <w:rPr>
          <w:sz w:val="28"/>
          <w:szCs w:val="28"/>
        </w:rPr>
        <w:t>настоящего Положения.</w:t>
      </w:r>
    </w:p>
    <w:p w:rsidR="00473E4E" w:rsidRPr="00076EF7" w:rsidRDefault="00473E4E" w:rsidP="00473E4E">
      <w:pPr>
        <w:ind w:firstLine="708"/>
        <w:jc w:val="both"/>
        <w:rPr>
          <w:sz w:val="28"/>
          <w:szCs w:val="28"/>
        </w:rPr>
      </w:pPr>
      <w:r>
        <w:rPr>
          <w:sz w:val="28"/>
          <w:szCs w:val="28"/>
        </w:rPr>
        <w:t>5</w:t>
      </w:r>
      <w:r w:rsidRPr="00076EF7">
        <w:rPr>
          <w:sz w:val="28"/>
          <w:szCs w:val="28"/>
        </w:rPr>
        <w:t xml:space="preserve">. Гражданин, претендующий на замещение муниципальной должности, указанной в </w:t>
      </w:r>
      <w:hyperlink w:anchor="sub_2001" w:history="1">
        <w:r w:rsidRPr="00076EF7">
          <w:rPr>
            <w:rStyle w:val="a3"/>
            <w:color w:val="auto"/>
            <w:sz w:val="28"/>
            <w:szCs w:val="28"/>
          </w:rPr>
          <w:t>подпункте 1 пункта 2</w:t>
        </w:r>
      </w:hyperlink>
      <w:r w:rsidRPr="00076EF7">
        <w:rPr>
          <w:sz w:val="28"/>
          <w:szCs w:val="28"/>
        </w:rPr>
        <w:t xml:space="preserve"> настоящего Положения, представляет:</w:t>
      </w:r>
    </w:p>
    <w:p w:rsidR="00473E4E" w:rsidRPr="00076EF7" w:rsidRDefault="00473E4E" w:rsidP="00473E4E">
      <w:pPr>
        <w:ind w:firstLine="708"/>
        <w:jc w:val="both"/>
        <w:rPr>
          <w:sz w:val="28"/>
          <w:szCs w:val="28"/>
        </w:rPr>
      </w:pPr>
      <w:r w:rsidRPr="00076EF7">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473E4E" w:rsidRPr="00076EF7" w:rsidRDefault="00473E4E" w:rsidP="00473E4E">
      <w:pPr>
        <w:ind w:firstLine="708"/>
        <w:jc w:val="both"/>
        <w:rPr>
          <w:sz w:val="28"/>
          <w:szCs w:val="28"/>
        </w:rPr>
      </w:pPr>
      <w:r w:rsidRPr="00076EF7">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473E4E" w:rsidRPr="00076EF7" w:rsidRDefault="00473E4E" w:rsidP="00473E4E">
      <w:pPr>
        <w:ind w:firstLine="708"/>
        <w:jc w:val="both"/>
        <w:rPr>
          <w:sz w:val="28"/>
          <w:szCs w:val="28"/>
        </w:rPr>
      </w:pPr>
      <w:r>
        <w:rPr>
          <w:sz w:val="28"/>
          <w:szCs w:val="28"/>
        </w:rPr>
        <w:t>6</w:t>
      </w:r>
      <w:r w:rsidRPr="00076EF7">
        <w:rPr>
          <w:sz w:val="28"/>
          <w:szCs w:val="28"/>
        </w:rPr>
        <w:t>. Лицо, замещающее муниципальную должность, представляет:</w:t>
      </w:r>
    </w:p>
    <w:p w:rsidR="00473E4E" w:rsidRPr="00076EF7" w:rsidRDefault="00473E4E" w:rsidP="00473E4E">
      <w:pPr>
        <w:ind w:firstLine="708"/>
        <w:jc w:val="both"/>
        <w:rPr>
          <w:sz w:val="28"/>
          <w:szCs w:val="28"/>
        </w:rPr>
      </w:pPr>
      <w:r w:rsidRPr="00076EF7">
        <w:rPr>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3E4E" w:rsidRPr="00076EF7" w:rsidRDefault="00473E4E" w:rsidP="00473E4E">
      <w:pPr>
        <w:ind w:firstLine="708"/>
        <w:jc w:val="both"/>
        <w:rPr>
          <w:sz w:val="28"/>
          <w:szCs w:val="28"/>
        </w:rPr>
      </w:pPr>
      <w:r w:rsidRPr="00076EF7">
        <w:rPr>
          <w:sz w:val="28"/>
          <w:szCs w:val="28"/>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w:t>
      </w:r>
      <w:r w:rsidRPr="00076EF7">
        <w:rPr>
          <w:sz w:val="28"/>
          <w:szCs w:val="28"/>
        </w:rPr>
        <w:lastRenderedPageBreak/>
        <w:t>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73E4E" w:rsidRPr="00076EF7" w:rsidRDefault="00473E4E" w:rsidP="00473E4E">
      <w:pPr>
        <w:ind w:firstLine="708"/>
        <w:jc w:val="both"/>
        <w:rPr>
          <w:sz w:val="28"/>
          <w:szCs w:val="28"/>
        </w:rPr>
      </w:pPr>
      <w:r>
        <w:rPr>
          <w:sz w:val="28"/>
          <w:szCs w:val="28"/>
        </w:rPr>
        <w:t>7</w:t>
      </w:r>
      <w:r w:rsidRPr="00076EF7">
        <w:rPr>
          <w:sz w:val="28"/>
          <w:szCs w:val="28"/>
        </w:rPr>
        <w:t xml:space="preserve">. В </w:t>
      </w:r>
      <w:proofErr w:type="gramStart"/>
      <w:r w:rsidRPr="00076EF7">
        <w:rPr>
          <w:sz w:val="28"/>
          <w:szCs w:val="28"/>
        </w:rPr>
        <w:t>случае,  если</w:t>
      </w:r>
      <w:proofErr w:type="gramEnd"/>
      <w:r w:rsidRPr="00076EF7">
        <w:rPr>
          <w:sz w:val="28"/>
          <w:szCs w:val="28"/>
        </w:rPr>
        <w:t xml:space="preserve">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 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sub_2001" w:history="1">
        <w:r w:rsidRPr="00076EF7">
          <w:rPr>
            <w:rStyle w:val="a3"/>
            <w:color w:val="auto"/>
            <w:sz w:val="28"/>
            <w:szCs w:val="28"/>
          </w:rPr>
          <w:t>подпунктом 1 пункта 2</w:t>
        </w:r>
      </w:hyperlink>
      <w:r w:rsidRPr="00076EF7">
        <w:rPr>
          <w:sz w:val="28"/>
          <w:szCs w:val="28"/>
        </w:rPr>
        <w:t xml:space="preserve"> настоящего Положения.</w:t>
      </w:r>
    </w:p>
    <w:p w:rsidR="00473E4E" w:rsidRPr="00076EF7" w:rsidRDefault="00473E4E" w:rsidP="00473E4E">
      <w:pPr>
        <w:ind w:firstLine="708"/>
        <w:jc w:val="both"/>
        <w:rPr>
          <w:sz w:val="28"/>
          <w:szCs w:val="28"/>
        </w:rPr>
      </w:pPr>
      <w:r w:rsidRPr="00076EF7">
        <w:rPr>
          <w:sz w:val="28"/>
          <w:szCs w:val="28"/>
        </w:rPr>
        <w:t xml:space="preserve">В случае если лицо, замещающее (занимающее)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w:t>
      </w:r>
      <w:hyperlink w:anchor="sub_2002" w:history="1">
        <w:r w:rsidRPr="00076EF7">
          <w:rPr>
            <w:rStyle w:val="a3"/>
            <w:color w:val="auto"/>
            <w:sz w:val="28"/>
            <w:szCs w:val="28"/>
          </w:rPr>
          <w:t>подпункте 2 пункта 2</w:t>
        </w:r>
      </w:hyperlink>
      <w:r w:rsidRPr="00076EF7">
        <w:rPr>
          <w:sz w:val="28"/>
          <w:szCs w:val="28"/>
        </w:rPr>
        <w:t xml:space="preserve"> настоящего Положения.</w:t>
      </w:r>
    </w:p>
    <w:p w:rsidR="00473E4E" w:rsidRPr="00D64E9E" w:rsidRDefault="00473E4E" w:rsidP="00473E4E">
      <w:pPr>
        <w:widowControl w:val="0"/>
        <w:autoSpaceDE w:val="0"/>
        <w:autoSpaceDN w:val="0"/>
        <w:adjustRightInd w:val="0"/>
        <w:ind w:firstLine="708"/>
        <w:jc w:val="both"/>
        <w:rPr>
          <w:sz w:val="28"/>
          <w:szCs w:val="28"/>
        </w:rPr>
      </w:pPr>
      <w:bookmarkStart w:id="5" w:name="sub_1010"/>
      <w:r>
        <w:rPr>
          <w:sz w:val="28"/>
          <w:szCs w:val="28"/>
        </w:rPr>
        <w:t>8</w:t>
      </w:r>
      <w:r w:rsidRPr="00D64E9E">
        <w:rPr>
          <w:sz w:val="28"/>
          <w:szCs w:val="28"/>
        </w:rPr>
        <w:t>. В случае непредставления сведений Комиссия применяет меры</w:t>
      </w:r>
      <w:r w:rsidRPr="00D64E9E">
        <w:rPr>
          <w:color w:val="000000"/>
          <w:sz w:val="28"/>
          <w:szCs w:val="28"/>
        </w:rPr>
        <w:t xml:space="preserve"> ответственности, предусмотренные Федеральным законом </w:t>
      </w:r>
      <w:r w:rsidRPr="00D64E9E">
        <w:rPr>
          <w:sz w:val="28"/>
          <w:szCs w:val="28"/>
        </w:rPr>
        <w:t>«Об общих принципах организации местного самоуправления</w:t>
      </w:r>
      <w:r>
        <w:rPr>
          <w:sz w:val="28"/>
          <w:szCs w:val="28"/>
        </w:rPr>
        <w:t xml:space="preserve"> </w:t>
      </w:r>
      <w:r w:rsidRPr="00D64E9E">
        <w:rPr>
          <w:sz w:val="28"/>
          <w:szCs w:val="28"/>
        </w:rPr>
        <w:t>в Российской Федерации»</w:t>
      </w:r>
      <w:r w:rsidRPr="00D64E9E">
        <w:rPr>
          <w:color w:val="000000"/>
          <w:sz w:val="28"/>
          <w:szCs w:val="28"/>
        </w:rPr>
        <w:t>.</w:t>
      </w:r>
      <w:r w:rsidRPr="00D64E9E">
        <w:rPr>
          <w:sz w:val="28"/>
          <w:szCs w:val="28"/>
        </w:rPr>
        <w:t xml:space="preserve"> </w:t>
      </w:r>
    </w:p>
    <w:p w:rsidR="00473E4E" w:rsidRPr="00076EF7" w:rsidRDefault="00473E4E" w:rsidP="00473E4E">
      <w:pPr>
        <w:ind w:firstLine="708"/>
        <w:jc w:val="both"/>
        <w:rPr>
          <w:sz w:val="28"/>
          <w:szCs w:val="28"/>
        </w:rPr>
      </w:pPr>
      <w:bookmarkStart w:id="6" w:name="sub_1011"/>
      <w:bookmarkEnd w:id="5"/>
      <w:r>
        <w:rPr>
          <w:sz w:val="28"/>
          <w:szCs w:val="28"/>
        </w:rPr>
        <w:t>9</w:t>
      </w:r>
      <w:r w:rsidRPr="00076EF7">
        <w:rPr>
          <w:sz w:val="28"/>
          <w:szCs w:val="28"/>
        </w:rPr>
        <w:t xml:space="preserve">.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w:t>
      </w:r>
      <w:hyperlink r:id="rId10" w:history="1">
        <w:r w:rsidRPr="00076EF7">
          <w:rPr>
            <w:rStyle w:val="a3"/>
            <w:color w:val="auto"/>
            <w:sz w:val="28"/>
            <w:szCs w:val="28"/>
          </w:rPr>
          <w:t>федеральным законом</w:t>
        </w:r>
      </w:hyperlink>
      <w:r w:rsidRPr="00076EF7">
        <w:rPr>
          <w:sz w:val="28"/>
          <w:szCs w:val="28"/>
        </w:rPr>
        <w:t xml:space="preserve"> они не отнесены к сведениям, составляющим государственную тайну.</w:t>
      </w:r>
    </w:p>
    <w:bookmarkEnd w:id="6"/>
    <w:p w:rsidR="00473E4E" w:rsidRPr="00076EF7" w:rsidRDefault="00473E4E" w:rsidP="00473E4E">
      <w:pPr>
        <w:ind w:firstLine="708"/>
        <w:jc w:val="both"/>
        <w:rPr>
          <w:sz w:val="28"/>
          <w:szCs w:val="28"/>
        </w:rPr>
      </w:pPr>
      <w:r>
        <w:rPr>
          <w:sz w:val="28"/>
          <w:szCs w:val="28"/>
        </w:rPr>
        <w:t>10</w:t>
      </w:r>
      <w:r w:rsidRPr="00076EF7">
        <w:rPr>
          <w:sz w:val="28"/>
          <w:szCs w:val="28"/>
        </w:rPr>
        <w:t xml:space="preserve">. Проверка достоверности и полноты сведений о доходах, расходах, об имуществе и обязательствах имущественного характера в соответствии с </w:t>
      </w:r>
      <w:hyperlink r:id="rId11" w:history="1">
        <w:r w:rsidRPr="00076EF7">
          <w:rPr>
            <w:rStyle w:val="a3"/>
            <w:color w:val="auto"/>
            <w:sz w:val="28"/>
            <w:szCs w:val="28"/>
          </w:rPr>
          <w:t>законодательством</w:t>
        </w:r>
      </w:hyperlink>
      <w:r w:rsidRPr="00076EF7">
        <w:rPr>
          <w:sz w:val="28"/>
          <w:szCs w:val="28"/>
        </w:rPr>
        <w:t xml:space="preserve"> Российской Федерации о противодействии коррупции осуществляется по решению Губернатора Челябинской области, принятому по основаниям, предусмотренным </w:t>
      </w:r>
      <w:hyperlink w:anchor="sub_1017" w:history="1">
        <w:r w:rsidRPr="00076EF7">
          <w:rPr>
            <w:rStyle w:val="a3"/>
            <w:color w:val="auto"/>
            <w:sz w:val="28"/>
            <w:szCs w:val="28"/>
          </w:rPr>
          <w:t xml:space="preserve">пунктом </w:t>
        </w:r>
        <w:r>
          <w:rPr>
            <w:rStyle w:val="a3"/>
            <w:color w:val="auto"/>
            <w:sz w:val="28"/>
            <w:szCs w:val="28"/>
          </w:rPr>
          <w:t>16</w:t>
        </w:r>
      </w:hyperlink>
      <w:r w:rsidRPr="00076EF7">
        <w:rPr>
          <w:sz w:val="28"/>
          <w:szCs w:val="28"/>
        </w:rPr>
        <w:t xml:space="preserve"> настоящего Положения.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473E4E" w:rsidRPr="00076EF7" w:rsidRDefault="00473E4E" w:rsidP="00473E4E">
      <w:pPr>
        <w:jc w:val="both"/>
        <w:rPr>
          <w:sz w:val="28"/>
          <w:szCs w:val="28"/>
        </w:rPr>
      </w:pPr>
      <w:r w:rsidRPr="00076EF7">
        <w:rPr>
          <w:sz w:val="28"/>
          <w:szCs w:val="28"/>
        </w:rPr>
        <w:t xml:space="preserve">Проверка достоверности и полноты сведений о доходах, расходах и </w:t>
      </w:r>
      <w:proofErr w:type="gramStart"/>
      <w:r w:rsidRPr="00076EF7">
        <w:rPr>
          <w:sz w:val="28"/>
          <w:szCs w:val="28"/>
        </w:rPr>
        <w:t>обязательствах имущественного характера</w:t>
      </w:r>
      <w:proofErr w:type="gramEnd"/>
      <w:r w:rsidRPr="00076EF7">
        <w:rPr>
          <w:sz w:val="28"/>
          <w:szCs w:val="28"/>
        </w:rPr>
        <w:t xml:space="preserve"> представляемых гражданами, претендующими на замещение муниципальных должностей, и лицами, замещающими муниципальные должности, осуществляется комиссией.</w:t>
      </w:r>
    </w:p>
    <w:p w:rsidR="00473E4E" w:rsidRPr="00076EF7" w:rsidRDefault="00473E4E" w:rsidP="00473E4E">
      <w:pPr>
        <w:ind w:firstLine="708"/>
        <w:jc w:val="both"/>
        <w:rPr>
          <w:sz w:val="28"/>
          <w:szCs w:val="28"/>
        </w:rPr>
      </w:pPr>
      <w:bookmarkStart w:id="7" w:name="sub_1013"/>
      <w:r w:rsidRPr="00076EF7">
        <w:rPr>
          <w:sz w:val="28"/>
          <w:szCs w:val="28"/>
        </w:rPr>
        <w:lastRenderedPageBreak/>
        <w:t>1</w:t>
      </w:r>
      <w:r>
        <w:rPr>
          <w:sz w:val="28"/>
          <w:szCs w:val="28"/>
        </w:rPr>
        <w:t>1</w:t>
      </w:r>
      <w:r w:rsidRPr="00076EF7">
        <w:rPr>
          <w:sz w:val="28"/>
          <w:szCs w:val="28"/>
        </w:rPr>
        <w:t>. Комиссия является уполномоченным органом по контролю за достоверностью сведений о доходах, об имуществе и обязательствах имущественного характера, представляемых лицами, замещающими (занимающими) муниципальные должности.</w:t>
      </w:r>
    </w:p>
    <w:p w:rsidR="00473E4E" w:rsidRPr="009158CF" w:rsidRDefault="00473E4E" w:rsidP="00473E4E">
      <w:pPr>
        <w:pStyle w:val="s1"/>
        <w:shd w:val="clear" w:color="auto" w:fill="FFFFFF"/>
        <w:spacing w:before="0" w:beforeAutospacing="0" w:after="0" w:afterAutospacing="0"/>
        <w:ind w:firstLine="708"/>
        <w:jc w:val="both"/>
        <w:rPr>
          <w:sz w:val="28"/>
          <w:szCs w:val="28"/>
        </w:rPr>
      </w:pPr>
      <w:bookmarkStart w:id="8" w:name="sub_81"/>
      <w:bookmarkEnd w:id="7"/>
      <w:r w:rsidRPr="009158CF">
        <w:rPr>
          <w:sz w:val="28"/>
          <w:szCs w:val="28"/>
        </w:rPr>
        <w:t>1</w:t>
      </w:r>
      <w:r>
        <w:rPr>
          <w:sz w:val="28"/>
          <w:szCs w:val="28"/>
        </w:rPr>
        <w:t>2</w:t>
      </w:r>
      <w:r w:rsidRPr="009158CF">
        <w:rPr>
          <w:sz w:val="28"/>
          <w:szCs w:val="28"/>
        </w:rPr>
        <w:t xml:space="preserve">. </w:t>
      </w:r>
      <w:bookmarkStart w:id="9" w:name="sub_1014"/>
      <w:bookmarkEnd w:id="8"/>
      <w:r w:rsidRPr="009158CF">
        <w:rPr>
          <w:sz w:val="28"/>
          <w:szCs w:val="28"/>
        </w:rPr>
        <w:t>Комиссия осуществляет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w:t>
      </w:r>
    </w:p>
    <w:p w:rsidR="00473E4E" w:rsidRPr="009158CF" w:rsidRDefault="00473E4E" w:rsidP="00473E4E">
      <w:pPr>
        <w:pStyle w:val="s1"/>
        <w:shd w:val="clear" w:color="auto" w:fill="FFFFFF"/>
        <w:spacing w:before="0" w:beforeAutospacing="0" w:after="0" w:afterAutospacing="0"/>
        <w:ind w:firstLine="708"/>
        <w:jc w:val="both"/>
        <w:rPr>
          <w:sz w:val="28"/>
          <w:szCs w:val="28"/>
        </w:rPr>
      </w:pPr>
      <w:r>
        <w:rPr>
          <w:sz w:val="28"/>
          <w:szCs w:val="28"/>
        </w:rPr>
        <w:t xml:space="preserve">1) </w:t>
      </w:r>
      <w:r w:rsidRPr="009158CF">
        <w:rPr>
          <w:sz w:val="28"/>
          <w:szCs w:val="28"/>
        </w:rPr>
        <w:t>анализ сведений, представляемых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473E4E" w:rsidRPr="009158CF" w:rsidRDefault="00473E4E" w:rsidP="00473E4E">
      <w:pPr>
        <w:pStyle w:val="s1"/>
        <w:shd w:val="clear" w:color="auto" w:fill="FFFFFF"/>
        <w:spacing w:before="0" w:beforeAutospacing="0" w:after="0" w:afterAutospacing="0"/>
        <w:ind w:firstLine="708"/>
        <w:jc w:val="both"/>
        <w:rPr>
          <w:sz w:val="28"/>
          <w:szCs w:val="28"/>
        </w:rPr>
      </w:pPr>
      <w:r>
        <w:rPr>
          <w:sz w:val="28"/>
          <w:szCs w:val="28"/>
        </w:rPr>
        <w:t xml:space="preserve">2) </w:t>
      </w:r>
      <w:r w:rsidRPr="009158CF">
        <w:rPr>
          <w:sz w:val="28"/>
          <w:szCs w:val="28"/>
        </w:rPr>
        <w:t>анализ сведений, представляемых лицами, замещающими (занимающими) муниципальные должности, - не позднее трех рабочих дней после окончания срока, указанного в</w:t>
      </w:r>
      <w:r w:rsidRPr="009158CF">
        <w:rPr>
          <w:rStyle w:val="apple-converted-space"/>
          <w:sz w:val="28"/>
          <w:szCs w:val="28"/>
        </w:rPr>
        <w:t> </w:t>
      </w:r>
      <w:hyperlink r:id="rId12" w:anchor="/document/19845586/entry/1053" w:history="1">
        <w:r w:rsidRPr="009158CF">
          <w:rPr>
            <w:rStyle w:val="a6"/>
            <w:sz w:val="28"/>
            <w:szCs w:val="28"/>
          </w:rPr>
          <w:t>подпункте 2 пункта 2</w:t>
        </w:r>
      </w:hyperlink>
      <w:r w:rsidRPr="009158CF">
        <w:rPr>
          <w:rStyle w:val="apple-converted-space"/>
          <w:sz w:val="28"/>
          <w:szCs w:val="28"/>
        </w:rPr>
        <w:t> </w:t>
      </w:r>
      <w:r w:rsidRPr="009158CF">
        <w:rPr>
          <w:sz w:val="28"/>
          <w:szCs w:val="28"/>
        </w:rPr>
        <w:t>настоящего Положения.</w:t>
      </w:r>
    </w:p>
    <w:p w:rsidR="00473E4E" w:rsidRPr="00076EF7" w:rsidRDefault="00473E4E" w:rsidP="00473E4E">
      <w:pPr>
        <w:ind w:firstLine="708"/>
        <w:jc w:val="both"/>
        <w:rPr>
          <w:sz w:val="28"/>
          <w:szCs w:val="28"/>
        </w:rPr>
      </w:pPr>
      <w:r w:rsidRPr="00076EF7">
        <w:rPr>
          <w:sz w:val="28"/>
          <w:szCs w:val="28"/>
        </w:rPr>
        <w:t xml:space="preserve"> 1</w:t>
      </w:r>
      <w:r>
        <w:rPr>
          <w:sz w:val="28"/>
          <w:szCs w:val="28"/>
        </w:rPr>
        <w:t>3</w:t>
      </w:r>
      <w:r w:rsidRPr="00076EF7">
        <w:rPr>
          <w:sz w:val="28"/>
          <w:szCs w:val="28"/>
        </w:rPr>
        <w:t>. Комиссия образуется в целях проверки:</w:t>
      </w:r>
    </w:p>
    <w:p w:rsidR="00473E4E" w:rsidRPr="00076EF7" w:rsidRDefault="00473E4E" w:rsidP="00473E4E">
      <w:pPr>
        <w:ind w:firstLine="708"/>
        <w:jc w:val="both"/>
        <w:rPr>
          <w:sz w:val="28"/>
          <w:szCs w:val="28"/>
        </w:rPr>
      </w:pPr>
      <w:bookmarkStart w:id="10" w:name="sub_91"/>
      <w:bookmarkEnd w:id="9"/>
      <w:r w:rsidRPr="00076EF7">
        <w:rPr>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w:t>
      </w:r>
    </w:p>
    <w:bookmarkEnd w:id="10"/>
    <w:p w:rsidR="00473E4E" w:rsidRPr="00076EF7" w:rsidRDefault="00473E4E" w:rsidP="00473E4E">
      <w:pPr>
        <w:ind w:firstLine="708"/>
        <w:jc w:val="both"/>
        <w:rPr>
          <w:sz w:val="28"/>
          <w:szCs w:val="28"/>
        </w:rPr>
      </w:pPr>
      <w:r w:rsidRPr="00076EF7">
        <w:rPr>
          <w:sz w:val="28"/>
          <w:szCs w:val="28"/>
        </w:rPr>
        <w:t>2) соблюдения лицами, замещающими (занимающими) муниципальные должности ограничений и запретов, установленных законодательством Российской Федерации.</w:t>
      </w:r>
    </w:p>
    <w:p w:rsidR="00473E4E" w:rsidRPr="00076EF7" w:rsidRDefault="00473E4E" w:rsidP="00473E4E">
      <w:pPr>
        <w:ind w:firstLine="708"/>
        <w:jc w:val="both"/>
        <w:rPr>
          <w:sz w:val="28"/>
          <w:szCs w:val="28"/>
        </w:rPr>
      </w:pPr>
      <w:bookmarkStart w:id="11" w:name="sub_1015"/>
      <w:r w:rsidRPr="00076EF7">
        <w:rPr>
          <w:sz w:val="28"/>
          <w:szCs w:val="28"/>
        </w:rPr>
        <w:t xml:space="preserve">Деятельность комиссии осуществляется в соответствии </w:t>
      </w:r>
      <w:hyperlink r:id="rId13" w:history="1">
        <w:r w:rsidRPr="00076EF7">
          <w:rPr>
            <w:rStyle w:val="a3"/>
            <w:color w:val="auto"/>
            <w:sz w:val="28"/>
            <w:szCs w:val="28"/>
          </w:rPr>
          <w:t>федеральными законами</w:t>
        </w:r>
      </w:hyperlink>
      <w:r w:rsidRPr="00076EF7">
        <w:rPr>
          <w:sz w:val="28"/>
          <w:szCs w:val="28"/>
        </w:rPr>
        <w:t>, законами Челябинской области.</w:t>
      </w:r>
    </w:p>
    <w:bookmarkEnd w:id="11"/>
    <w:p w:rsidR="00473E4E" w:rsidRPr="00076EF7" w:rsidRDefault="00473E4E" w:rsidP="00473E4E">
      <w:pPr>
        <w:ind w:firstLine="708"/>
        <w:jc w:val="both"/>
        <w:rPr>
          <w:sz w:val="28"/>
          <w:szCs w:val="28"/>
        </w:rPr>
      </w:pPr>
      <w:r w:rsidRPr="00076EF7">
        <w:rPr>
          <w:sz w:val="28"/>
          <w:szCs w:val="28"/>
        </w:rPr>
        <w:t>14. Проверка достоверности и полноты сведений о доходах, расходах, об имуществе и обязательствах имущественного характера лиц, замещающих (занимающих) муниципальные должности и осуществляющих свои полномочия на постоянной основе, осуществляется Управлением</w:t>
      </w:r>
      <w:r>
        <w:rPr>
          <w:sz w:val="28"/>
          <w:szCs w:val="28"/>
        </w:rPr>
        <w:t xml:space="preserve"> государственной службы и противодействия коррупции Правительства Челябинской области</w:t>
      </w:r>
      <w:r w:rsidRPr="00076EF7">
        <w:rPr>
          <w:sz w:val="28"/>
          <w:szCs w:val="28"/>
        </w:rPr>
        <w:t>. Доклад о результатах такой проверки, осуществленной Управлением</w:t>
      </w:r>
      <w:r w:rsidRPr="00A44645">
        <w:rPr>
          <w:sz w:val="28"/>
          <w:szCs w:val="28"/>
        </w:rPr>
        <w:t xml:space="preserve"> </w:t>
      </w:r>
      <w:r>
        <w:rPr>
          <w:sz w:val="28"/>
          <w:szCs w:val="28"/>
        </w:rPr>
        <w:t>государственной службы и противодействия коррупции Правительства Челябинской области</w:t>
      </w:r>
      <w:r w:rsidRPr="00076EF7">
        <w:rPr>
          <w:sz w:val="28"/>
          <w:szCs w:val="28"/>
        </w:rPr>
        <w:t>, направляется Губернатору Челябинской области.</w:t>
      </w:r>
    </w:p>
    <w:p w:rsidR="00473E4E" w:rsidRPr="00076EF7" w:rsidRDefault="00473E4E" w:rsidP="00473E4E">
      <w:pPr>
        <w:ind w:firstLine="708"/>
        <w:jc w:val="both"/>
        <w:rPr>
          <w:sz w:val="28"/>
          <w:szCs w:val="28"/>
        </w:rPr>
      </w:pPr>
      <w:r w:rsidRPr="00076EF7">
        <w:rPr>
          <w:sz w:val="28"/>
          <w:szCs w:val="28"/>
        </w:rPr>
        <w:t>Проверка достоверности и полноты представляемых сведений о доходах, расходах, об имуществе и обязательствах имущественного характера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осуществляется Комиссией (должностным лицом, ответственным за работу по профилактике коррупционных и иных правонарушений).</w:t>
      </w:r>
    </w:p>
    <w:p w:rsidR="00473E4E" w:rsidRPr="00076EF7" w:rsidRDefault="00473E4E" w:rsidP="00473E4E">
      <w:pPr>
        <w:jc w:val="both"/>
        <w:rPr>
          <w:sz w:val="28"/>
          <w:szCs w:val="28"/>
        </w:rPr>
      </w:pPr>
      <w:r w:rsidRPr="00076EF7">
        <w:rPr>
          <w:sz w:val="28"/>
          <w:szCs w:val="28"/>
        </w:rPr>
        <w:lastRenderedPageBreak/>
        <w:t>Доклад Губернатору Челябинской области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направляется Комиссией в Управление</w:t>
      </w:r>
      <w:r w:rsidRPr="00D37A3E">
        <w:rPr>
          <w:sz w:val="28"/>
          <w:szCs w:val="28"/>
        </w:rPr>
        <w:t xml:space="preserve"> </w:t>
      </w:r>
      <w:r>
        <w:rPr>
          <w:sz w:val="28"/>
          <w:szCs w:val="28"/>
        </w:rPr>
        <w:t>государственной службы и противодействия коррупции Правительства Челябинской области</w:t>
      </w:r>
      <w:r w:rsidRPr="00076EF7">
        <w:rPr>
          <w:sz w:val="28"/>
          <w:szCs w:val="28"/>
        </w:rPr>
        <w:t>.</w:t>
      </w:r>
    </w:p>
    <w:p w:rsidR="00473E4E" w:rsidRPr="00076EF7" w:rsidRDefault="00473E4E" w:rsidP="00473E4E">
      <w:pPr>
        <w:ind w:firstLine="708"/>
        <w:jc w:val="both"/>
        <w:rPr>
          <w:sz w:val="28"/>
          <w:szCs w:val="28"/>
        </w:rPr>
      </w:pPr>
      <w:r w:rsidRPr="00076EF7">
        <w:rPr>
          <w:sz w:val="28"/>
          <w:szCs w:val="28"/>
        </w:rPr>
        <w:t xml:space="preserve">15. При осуществлении проверки </w:t>
      </w:r>
      <w:r>
        <w:rPr>
          <w:sz w:val="28"/>
          <w:szCs w:val="28"/>
        </w:rPr>
        <w:t>К</w:t>
      </w:r>
      <w:r w:rsidRPr="00076EF7">
        <w:rPr>
          <w:sz w:val="28"/>
          <w:szCs w:val="28"/>
        </w:rPr>
        <w:t>омиссия вправе:</w:t>
      </w:r>
    </w:p>
    <w:p w:rsidR="00473E4E" w:rsidRPr="00076EF7" w:rsidRDefault="00473E4E" w:rsidP="00473E4E">
      <w:pPr>
        <w:ind w:firstLine="708"/>
        <w:jc w:val="both"/>
        <w:rPr>
          <w:sz w:val="28"/>
          <w:szCs w:val="28"/>
        </w:rPr>
      </w:pPr>
      <w:r w:rsidRPr="00076EF7">
        <w:rPr>
          <w:sz w:val="28"/>
          <w:szCs w:val="28"/>
        </w:rPr>
        <w:t>1) проводить беседу с лицом, замещающим (занимающим) муниципальную должность;</w:t>
      </w:r>
    </w:p>
    <w:p w:rsidR="00473E4E" w:rsidRPr="00076EF7" w:rsidRDefault="00473E4E" w:rsidP="00473E4E">
      <w:pPr>
        <w:ind w:firstLine="708"/>
        <w:jc w:val="both"/>
        <w:rPr>
          <w:sz w:val="28"/>
          <w:szCs w:val="28"/>
        </w:rPr>
      </w:pPr>
      <w:r w:rsidRPr="00076EF7">
        <w:rPr>
          <w:sz w:val="28"/>
          <w:szCs w:val="28"/>
        </w:rPr>
        <w:t>2) изучать представленные лицом, замещающим (занимающим) муниципальную должность, сведения о доходах, об имуществе и обязательствах имущественного характера и дополнительные материалы;</w:t>
      </w:r>
    </w:p>
    <w:p w:rsidR="00473E4E" w:rsidRPr="00076EF7" w:rsidRDefault="00473E4E" w:rsidP="00473E4E">
      <w:pPr>
        <w:ind w:firstLine="708"/>
        <w:jc w:val="both"/>
        <w:rPr>
          <w:sz w:val="28"/>
          <w:szCs w:val="28"/>
        </w:rPr>
      </w:pPr>
      <w:r w:rsidRPr="00076EF7">
        <w:rPr>
          <w:sz w:val="28"/>
          <w:szCs w:val="28"/>
        </w:rPr>
        <w:t>3) получать от лица, замещающего (занимающего)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rsidR="00473E4E" w:rsidRPr="00076EF7" w:rsidRDefault="00473E4E" w:rsidP="00473E4E">
      <w:pPr>
        <w:ind w:firstLine="708"/>
        <w:jc w:val="both"/>
        <w:rPr>
          <w:sz w:val="28"/>
          <w:szCs w:val="28"/>
        </w:rPr>
      </w:pPr>
      <w:r w:rsidRPr="00076EF7">
        <w:rPr>
          <w:sz w:val="28"/>
          <w:szCs w:val="28"/>
        </w:rPr>
        <w:t>4) направлять в установленном порядке запрос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лица, замещающего (занимающего) муниципальную должность, его супруги (супруга) и несовершеннолетних детей; о достоверности и полноте сведений, представленных им в соответствии с нормативными правовыми актами Российской Федерации; о соблюдении указанным лицом установленных ограничений и запретов установленных законодательством Российской Федерации";</w:t>
      </w:r>
    </w:p>
    <w:p w:rsidR="00473E4E" w:rsidRPr="00076EF7" w:rsidRDefault="00473E4E" w:rsidP="00473E4E">
      <w:pPr>
        <w:ind w:firstLine="708"/>
        <w:jc w:val="both"/>
        <w:rPr>
          <w:sz w:val="28"/>
          <w:szCs w:val="28"/>
        </w:rPr>
      </w:pPr>
      <w:r w:rsidRPr="00076EF7">
        <w:rPr>
          <w:sz w:val="28"/>
          <w:szCs w:val="28"/>
        </w:rPr>
        <w:t>5) осуществлять иные полномочия в соответствии с настоящим Положением.</w:t>
      </w:r>
    </w:p>
    <w:p w:rsidR="00473E4E" w:rsidRPr="00076EF7" w:rsidRDefault="00473E4E" w:rsidP="00473E4E">
      <w:pPr>
        <w:ind w:firstLine="708"/>
        <w:jc w:val="both"/>
        <w:rPr>
          <w:sz w:val="28"/>
          <w:szCs w:val="28"/>
        </w:rPr>
      </w:pPr>
      <w:bookmarkStart w:id="12" w:name="sub_1017"/>
      <w:r w:rsidRPr="00076EF7">
        <w:rPr>
          <w:sz w:val="28"/>
          <w:szCs w:val="28"/>
        </w:rPr>
        <w:t>16.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w:t>
      </w:r>
      <w:r>
        <w:rPr>
          <w:sz w:val="28"/>
          <w:szCs w:val="28"/>
        </w:rPr>
        <w:t xml:space="preserve"> на имя Губернатора Челябинской области</w:t>
      </w:r>
      <w:r w:rsidRPr="00076EF7">
        <w:rPr>
          <w:sz w:val="28"/>
          <w:szCs w:val="28"/>
        </w:rPr>
        <w:t xml:space="preserve"> информация о:</w:t>
      </w:r>
    </w:p>
    <w:bookmarkEnd w:id="12"/>
    <w:p w:rsidR="00473E4E" w:rsidRPr="00076EF7" w:rsidRDefault="00473E4E" w:rsidP="00473E4E">
      <w:pPr>
        <w:ind w:firstLine="708"/>
        <w:jc w:val="both"/>
        <w:rPr>
          <w:sz w:val="28"/>
          <w:szCs w:val="28"/>
        </w:rPr>
      </w:pPr>
      <w:r w:rsidRPr="00076EF7">
        <w:rPr>
          <w:sz w:val="28"/>
          <w:szCs w:val="28"/>
        </w:rPr>
        <w:t>1) представлении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473E4E" w:rsidRPr="00076EF7" w:rsidRDefault="00473E4E" w:rsidP="00473E4E">
      <w:pPr>
        <w:ind w:firstLine="708"/>
        <w:jc w:val="both"/>
        <w:rPr>
          <w:sz w:val="28"/>
          <w:szCs w:val="28"/>
        </w:rPr>
      </w:pPr>
      <w:r w:rsidRPr="00076EF7">
        <w:rPr>
          <w:sz w:val="28"/>
          <w:szCs w:val="28"/>
        </w:rPr>
        <w:t>2) представлении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473E4E" w:rsidRPr="00076EF7" w:rsidRDefault="00473E4E" w:rsidP="00473E4E">
      <w:pPr>
        <w:ind w:firstLine="708"/>
        <w:jc w:val="both"/>
        <w:rPr>
          <w:sz w:val="28"/>
          <w:szCs w:val="28"/>
        </w:rPr>
      </w:pPr>
      <w:r w:rsidRPr="00076EF7">
        <w:rPr>
          <w:sz w:val="28"/>
          <w:szCs w:val="28"/>
        </w:rPr>
        <w:t xml:space="preserve">3) несоблюдении лицом, замещающим (занимающим) муниципальную должность, ограничений, запретов, неисполнения обязанностей, установленных </w:t>
      </w:r>
      <w:hyperlink r:id="rId14" w:history="1">
        <w:r w:rsidRPr="00076EF7">
          <w:rPr>
            <w:rStyle w:val="a3"/>
            <w:color w:val="auto"/>
            <w:sz w:val="28"/>
            <w:szCs w:val="28"/>
          </w:rPr>
          <w:t>Федеральным законом</w:t>
        </w:r>
      </w:hyperlink>
      <w:r w:rsidRPr="00076EF7">
        <w:rPr>
          <w:sz w:val="28"/>
          <w:szCs w:val="28"/>
        </w:rPr>
        <w:t xml:space="preserve"> "О противодействии коррупции", </w:t>
      </w:r>
      <w:hyperlink r:id="rId15" w:history="1">
        <w:r w:rsidRPr="00076EF7">
          <w:rPr>
            <w:rStyle w:val="a3"/>
            <w:color w:val="auto"/>
            <w:sz w:val="28"/>
            <w:szCs w:val="28"/>
          </w:rPr>
          <w:t>Федеральным законом</w:t>
        </w:r>
      </w:hyperlink>
      <w:r w:rsidRPr="00076EF7">
        <w:rPr>
          <w:sz w:val="28"/>
          <w:szCs w:val="28"/>
        </w:rPr>
        <w:t xml:space="preserve"> "О контроле за соответствием расходов лиц, </w:t>
      </w:r>
      <w:r w:rsidRPr="00076EF7">
        <w:rPr>
          <w:sz w:val="28"/>
          <w:szCs w:val="28"/>
        </w:rPr>
        <w:lastRenderedPageBreak/>
        <w:t xml:space="preserve">замещающих государственные должности, и иных лиц их доходам", </w:t>
      </w:r>
      <w:hyperlink r:id="rId16" w:history="1">
        <w:r w:rsidRPr="00076EF7">
          <w:rPr>
            <w:rStyle w:val="a3"/>
            <w:color w:val="auto"/>
            <w:sz w:val="28"/>
            <w:szCs w:val="28"/>
          </w:rPr>
          <w:t>Федеральным законом</w:t>
        </w:r>
      </w:hyperlink>
      <w:r w:rsidRPr="00076EF7">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3E4E" w:rsidRPr="00076EF7" w:rsidRDefault="00473E4E" w:rsidP="00473E4E">
      <w:pPr>
        <w:ind w:firstLine="708"/>
        <w:jc w:val="both"/>
        <w:rPr>
          <w:sz w:val="28"/>
          <w:szCs w:val="28"/>
        </w:rPr>
      </w:pPr>
      <w:bookmarkStart w:id="13" w:name="sub_121"/>
      <w:r w:rsidRPr="00076EF7">
        <w:rPr>
          <w:sz w:val="28"/>
          <w:szCs w:val="28"/>
        </w:rPr>
        <w:t xml:space="preserve">17. Информация, предусмотренная </w:t>
      </w:r>
      <w:hyperlink w:anchor="sub_1017" w:history="1">
        <w:r w:rsidRPr="00076EF7">
          <w:rPr>
            <w:rStyle w:val="a3"/>
            <w:color w:val="auto"/>
            <w:sz w:val="28"/>
            <w:szCs w:val="28"/>
          </w:rPr>
          <w:t>пунктом 1</w:t>
        </w:r>
        <w:r>
          <w:rPr>
            <w:rStyle w:val="a3"/>
            <w:color w:val="auto"/>
            <w:sz w:val="28"/>
            <w:szCs w:val="28"/>
          </w:rPr>
          <w:t>6</w:t>
        </w:r>
      </w:hyperlink>
      <w:r w:rsidRPr="00076EF7">
        <w:rPr>
          <w:sz w:val="28"/>
          <w:szCs w:val="28"/>
        </w:rPr>
        <w:t xml:space="preserve"> настоящего Положения, может быть представлена:</w:t>
      </w:r>
    </w:p>
    <w:bookmarkEnd w:id="13"/>
    <w:p w:rsidR="00473E4E" w:rsidRPr="00076EF7" w:rsidRDefault="00473E4E" w:rsidP="00473E4E">
      <w:pPr>
        <w:ind w:firstLine="708"/>
        <w:jc w:val="both"/>
        <w:rPr>
          <w:sz w:val="28"/>
          <w:szCs w:val="28"/>
        </w:rPr>
      </w:pPr>
      <w:r w:rsidRPr="00076EF7">
        <w:rPr>
          <w:sz w:val="28"/>
          <w:szCs w:val="28"/>
        </w:rPr>
        <w:t>1) правоохранительными органами, иными государственными органами, органами местного самоуправления и их должностными лицами;</w:t>
      </w:r>
    </w:p>
    <w:p w:rsidR="00473E4E" w:rsidRPr="00076EF7" w:rsidRDefault="00473E4E" w:rsidP="00473E4E">
      <w:pPr>
        <w:ind w:firstLine="708"/>
        <w:jc w:val="both"/>
        <w:rPr>
          <w:sz w:val="28"/>
          <w:szCs w:val="28"/>
        </w:rPr>
      </w:pPr>
      <w:r w:rsidRPr="00076EF7">
        <w:rPr>
          <w:sz w:val="28"/>
          <w:szCs w:val="28"/>
        </w:rPr>
        <w:t>2) должностными лицами органов местного самоуправления, ответственными за работу по профилактике коррупционных и иных правонарушений;</w:t>
      </w:r>
    </w:p>
    <w:p w:rsidR="00473E4E" w:rsidRPr="00076EF7" w:rsidRDefault="00473E4E" w:rsidP="00473E4E">
      <w:pPr>
        <w:ind w:firstLine="708"/>
        <w:jc w:val="both"/>
        <w:rPr>
          <w:sz w:val="28"/>
          <w:szCs w:val="28"/>
        </w:rPr>
      </w:pPr>
      <w:r w:rsidRPr="00076EF7">
        <w:rPr>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73E4E" w:rsidRPr="00076EF7" w:rsidRDefault="00473E4E" w:rsidP="00473E4E">
      <w:pPr>
        <w:ind w:firstLine="708"/>
        <w:jc w:val="both"/>
        <w:rPr>
          <w:sz w:val="28"/>
          <w:szCs w:val="28"/>
        </w:rPr>
      </w:pPr>
      <w:r w:rsidRPr="00076EF7">
        <w:rPr>
          <w:sz w:val="28"/>
          <w:szCs w:val="28"/>
        </w:rPr>
        <w:t>4) Общественной палатой Российской Федерации, Общественной палатой Челябинской области;</w:t>
      </w:r>
    </w:p>
    <w:p w:rsidR="00473E4E" w:rsidRPr="00076EF7" w:rsidRDefault="00473E4E" w:rsidP="00473E4E">
      <w:pPr>
        <w:ind w:firstLine="708"/>
        <w:jc w:val="both"/>
        <w:rPr>
          <w:sz w:val="28"/>
          <w:szCs w:val="28"/>
        </w:rPr>
      </w:pPr>
      <w:r w:rsidRPr="00076EF7">
        <w:rPr>
          <w:sz w:val="28"/>
          <w:szCs w:val="28"/>
        </w:rPr>
        <w:t>5) общероссийскими средствами массовой информации.</w:t>
      </w:r>
    </w:p>
    <w:p w:rsidR="00473E4E" w:rsidRPr="00076EF7" w:rsidRDefault="00473E4E" w:rsidP="00473E4E">
      <w:pPr>
        <w:ind w:firstLine="708"/>
        <w:jc w:val="both"/>
        <w:rPr>
          <w:sz w:val="28"/>
          <w:szCs w:val="28"/>
        </w:rPr>
      </w:pPr>
      <w:bookmarkStart w:id="14" w:name="sub_1018"/>
      <w:r w:rsidRPr="00076EF7">
        <w:rPr>
          <w:sz w:val="28"/>
          <w:szCs w:val="28"/>
        </w:rPr>
        <w:t>18. Информация анонимного характера не может служить основанием для проведения проверки.</w:t>
      </w:r>
    </w:p>
    <w:bookmarkEnd w:id="14"/>
    <w:p w:rsidR="00473E4E" w:rsidRPr="00076EF7" w:rsidRDefault="00473E4E" w:rsidP="00473E4E">
      <w:pPr>
        <w:jc w:val="both"/>
        <w:rPr>
          <w:sz w:val="28"/>
          <w:szCs w:val="28"/>
        </w:rPr>
      </w:pPr>
      <w:r w:rsidRPr="005E7E05">
        <w:rPr>
          <w:sz w:val="28"/>
          <w:szCs w:val="28"/>
        </w:rPr>
        <w:t>Председатель Собрания депутатов направляет информацию, указанную в</w:t>
      </w:r>
      <w:r w:rsidRPr="00076EF7">
        <w:rPr>
          <w:sz w:val="28"/>
          <w:szCs w:val="28"/>
        </w:rPr>
        <w:t xml:space="preserve"> </w:t>
      </w:r>
      <w:hyperlink w:anchor="sub_1017" w:history="1">
        <w:r w:rsidRPr="00076EF7">
          <w:rPr>
            <w:rStyle w:val="a3"/>
            <w:color w:val="auto"/>
            <w:sz w:val="28"/>
            <w:szCs w:val="28"/>
          </w:rPr>
          <w:t>пункте 1</w:t>
        </w:r>
        <w:r>
          <w:rPr>
            <w:rStyle w:val="a3"/>
            <w:color w:val="auto"/>
            <w:sz w:val="28"/>
            <w:szCs w:val="28"/>
          </w:rPr>
          <w:t>6</w:t>
        </w:r>
      </w:hyperlink>
      <w:r w:rsidRPr="00076EF7">
        <w:rPr>
          <w:sz w:val="28"/>
          <w:szCs w:val="28"/>
        </w:rPr>
        <w:t xml:space="preserve"> настоящего Положения, в комиссию. Лицо, замещающее (занимающее) муниципальную должность, в отношении которого поступила указанная информация, уведомляется об этом в письменной форме в течение двух рабочих дней со дня поступления информации в </w:t>
      </w:r>
      <w:r>
        <w:rPr>
          <w:sz w:val="28"/>
          <w:szCs w:val="28"/>
        </w:rPr>
        <w:t>К</w:t>
      </w:r>
      <w:r w:rsidRPr="00076EF7">
        <w:rPr>
          <w:sz w:val="28"/>
          <w:szCs w:val="28"/>
        </w:rPr>
        <w:t>омиссию. Соответствующее уведомление подписывается председателем Комиссии.</w:t>
      </w:r>
    </w:p>
    <w:p w:rsidR="00473E4E" w:rsidRPr="00076EF7" w:rsidRDefault="00473E4E" w:rsidP="00473E4E">
      <w:pPr>
        <w:ind w:firstLine="708"/>
        <w:jc w:val="both"/>
        <w:rPr>
          <w:sz w:val="28"/>
          <w:szCs w:val="28"/>
        </w:rPr>
      </w:pPr>
      <w:bookmarkStart w:id="15" w:name="sub_1019"/>
      <w:r w:rsidRPr="00076EF7">
        <w:rPr>
          <w:sz w:val="28"/>
          <w:szCs w:val="28"/>
        </w:rPr>
        <w:t>19. Лицо, замещающее (занимающее) муниципальную должность, в отношении которого решается вопрос о проведении проверки, в согласованный с председателем комиссии срок вправе представить в комиссию пояснения, касающиеся поступившей информации.</w:t>
      </w:r>
    </w:p>
    <w:p w:rsidR="00473E4E" w:rsidRPr="00076EF7" w:rsidRDefault="00473E4E" w:rsidP="00473E4E">
      <w:pPr>
        <w:ind w:firstLine="708"/>
        <w:jc w:val="both"/>
        <w:rPr>
          <w:sz w:val="28"/>
          <w:szCs w:val="28"/>
        </w:rPr>
      </w:pPr>
      <w:bookmarkStart w:id="16" w:name="sub_1020"/>
      <w:bookmarkEnd w:id="15"/>
      <w:r w:rsidRPr="00076EF7">
        <w:rPr>
          <w:sz w:val="28"/>
          <w:szCs w:val="28"/>
        </w:rPr>
        <w:t xml:space="preserve">20. Вопрос о проведении проверки рассматривается на заседании </w:t>
      </w:r>
      <w:r>
        <w:rPr>
          <w:sz w:val="28"/>
          <w:szCs w:val="28"/>
        </w:rPr>
        <w:t>К</w:t>
      </w:r>
      <w:r w:rsidRPr="00076EF7">
        <w:rPr>
          <w:sz w:val="28"/>
          <w:szCs w:val="28"/>
        </w:rPr>
        <w:t xml:space="preserve">омиссии. В случае наличия достаточных оснований для проведения проверки Комиссия принимает решение о проведении проверки. Если оснований для проведения проверки недостаточно, Комиссия принимает решение не проводить проверку, о чем уведомляет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региональные отделения политических партий, межрегиональные и региональные общественные объединения, Общественную палату Российской Федерации, Общественную палату Челябинской области, представившие информацию, указанную в </w:t>
      </w:r>
      <w:hyperlink w:anchor="sub_1017" w:history="1">
        <w:r w:rsidRPr="00076EF7">
          <w:rPr>
            <w:rStyle w:val="a3"/>
            <w:color w:val="auto"/>
            <w:sz w:val="28"/>
            <w:szCs w:val="28"/>
          </w:rPr>
          <w:t>пункте 1</w:t>
        </w:r>
        <w:r>
          <w:rPr>
            <w:rStyle w:val="a3"/>
            <w:color w:val="auto"/>
            <w:sz w:val="28"/>
            <w:szCs w:val="28"/>
          </w:rPr>
          <w:t>6</w:t>
        </w:r>
      </w:hyperlink>
      <w:r w:rsidRPr="00076EF7">
        <w:rPr>
          <w:sz w:val="28"/>
          <w:szCs w:val="28"/>
        </w:rPr>
        <w:t xml:space="preserve"> настоящего Положения.</w:t>
      </w:r>
    </w:p>
    <w:p w:rsidR="00473E4E" w:rsidRPr="00076EF7" w:rsidRDefault="00473E4E" w:rsidP="00473E4E">
      <w:pPr>
        <w:ind w:firstLine="708"/>
        <w:jc w:val="both"/>
        <w:rPr>
          <w:sz w:val="28"/>
          <w:szCs w:val="28"/>
        </w:rPr>
      </w:pPr>
      <w:bookmarkStart w:id="17" w:name="sub_1021"/>
      <w:bookmarkEnd w:id="16"/>
      <w:r w:rsidRPr="00076EF7">
        <w:rPr>
          <w:sz w:val="28"/>
          <w:szCs w:val="28"/>
        </w:rPr>
        <w:t xml:space="preserve">21. Решение </w:t>
      </w:r>
      <w:r>
        <w:rPr>
          <w:sz w:val="28"/>
          <w:szCs w:val="28"/>
        </w:rPr>
        <w:t>К</w:t>
      </w:r>
      <w:r w:rsidRPr="00076EF7">
        <w:rPr>
          <w:sz w:val="28"/>
          <w:szCs w:val="28"/>
        </w:rPr>
        <w:t xml:space="preserve">омиссии принимается отдельно по каждому из лиц, замещающих (занимающих) муниципальные должности, в отношении </w:t>
      </w:r>
      <w:r w:rsidRPr="00076EF7">
        <w:rPr>
          <w:sz w:val="28"/>
          <w:szCs w:val="28"/>
        </w:rPr>
        <w:lastRenderedPageBreak/>
        <w:t xml:space="preserve">которых поступила информация, указанная в </w:t>
      </w:r>
      <w:hyperlink w:anchor="sub_1017" w:history="1">
        <w:r w:rsidRPr="00076EF7">
          <w:rPr>
            <w:rStyle w:val="a3"/>
            <w:color w:val="auto"/>
            <w:sz w:val="28"/>
            <w:szCs w:val="28"/>
          </w:rPr>
          <w:t>пункте 1</w:t>
        </w:r>
        <w:r>
          <w:rPr>
            <w:rStyle w:val="a3"/>
            <w:color w:val="auto"/>
            <w:sz w:val="28"/>
            <w:szCs w:val="28"/>
          </w:rPr>
          <w:t>6</w:t>
        </w:r>
      </w:hyperlink>
      <w:r w:rsidRPr="00076EF7">
        <w:rPr>
          <w:sz w:val="28"/>
          <w:szCs w:val="28"/>
        </w:rPr>
        <w:t xml:space="preserve"> настоящего Положения, и оформляется в письменной форме. Лицо, замещающее (занимающее) муниципальную должность, в отношении которого решается вопрос о проведении проверки, вправе присутствовать на заседании </w:t>
      </w:r>
      <w:r>
        <w:rPr>
          <w:sz w:val="28"/>
          <w:szCs w:val="28"/>
        </w:rPr>
        <w:t>К</w:t>
      </w:r>
      <w:r w:rsidRPr="00076EF7">
        <w:rPr>
          <w:sz w:val="28"/>
          <w:szCs w:val="28"/>
        </w:rPr>
        <w:t>омиссии.</w:t>
      </w:r>
    </w:p>
    <w:p w:rsidR="00473E4E" w:rsidRPr="00076EF7" w:rsidRDefault="00473E4E" w:rsidP="00473E4E">
      <w:pPr>
        <w:ind w:firstLine="708"/>
        <w:jc w:val="both"/>
        <w:rPr>
          <w:sz w:val="28"/>
          <w:szCs w:val="28"/>
        </w:rPr>
      </w:pPr>
      <w:bookmarkStart w:id="18" w:name="sub_1022"/>
      <w:bookmarkEnd w:id="17"/>
      <w:r w:rsidRPr="00076EF7">
        <w:rPr>
          <w:sz w:val="28"/>
          <w:szCs w:val="28"/>
        </w:rPr>
        <w:t xml:space="preserve">22. Лицо, замещающее (занимающее) муниципальную должность, в отношении которого </w:t>
      </w:r>
      <w:r>
        <w:rPr>
          <w:sz w:val="28"/>
          <w:szCs w:val="28"/>
        </w:rPr>
        <w:t>К</w:t>
      </w:r>
      <w:r w:rsidRPr="00076EF7">
        <w:rPr>
          <w:sz w:val="28"/>
          <w:szCs w:val="28"/>
        </w:rPr>
        <w:t xml:space="preserve">омиссия приняла решение о проведении проверки, уведомляется об этом в письменной форме в течение двух рабочих дней со дня принятия такого решения. Соответствующее уведомление должно содержать информацию о том, какие сведения, представленные лицом, замещающим (занимающим) муниципальную должность, и соблюдение каких ограничений и запретов, установленных законодательством Российской Федерации, подлежит проверке. Уведомление подписывается председателем </w:t>
      </w:r>
      <w:r>
        <w:rPr>
          <w:sz w:val="28"/>
          <w:szCs w:val="28"/>
        </w:rPr>
        <w:t>К</w:t>
      </w:r>
      <w:r w:rsidRPr="00076EF7">
        <w:rPr>
          <w:sz w:val="28"/>
          <w:szCs w:val="28"/>
        </w:rPr>
        <w:t>омиссии.</w:t>
      </w:r>
    </w:p>
    <w:p w:rsidR="00473E4E" w:rsidRPr="00076EF7" w:rsidRDefault="00473E4E" w:rsidP="00473E4E">
      <w:pPr>
        <w:ind w:firstLine="708"/>
        <w:jc w:val="both"/>
        <w:rPr>
          <w:sz w:val="28"/>
          <w:szCs w:val="28"/>
        </w:rPr>
      </w:pPr>
      <w:bookmarkStart w:id="19" w:name="sub_1023"/>
      <w:bookmarkEnd w:id="18"/>
      <w:r w:rsidRPr="00076EF7">
        <w:rPr>
          <w:sz w:val="28"/>
          <w:szCs w:val="28"/>
        </w:rPr>
        <w:t xml:space="preserve">23. Проверка проводится в срок, не превышающий 60 дней со дня принятия решения о ее проведении. По решению </w:t>
      </w:r>
      <w:r>
        <w:rPr>
          <w:sz w:val="28"/>
          <w:szCs w:val="28"/>
        </w:rPr>
        <w:t>К</w:t>
      </w:r>
      <w:r w:rsidRPr="00076EF7">
        <w:rPr>
          <w:sz w:val="28"/>
          <w:szCs w:val="28"/>
        </w:rPr>
        <w:t>омиссии срок проведения проверки может быть продлен до 90 дней.</w:t>
      </w:r>
    </w:p>
    <w:p w:rsidR="00473E4E" w:rsidRPr="00076EF7" w:rsidRDefault="00473E4E" w:rsidP="00473E4E">
      <w:pPr>
        <w:ind w:firstLine="708"/>
        <w:jc w:val="both"/>
        <w:rPr>
          <w:sz w:val="28"/>
          <w:szCs w:val="28"/>
        </w:rPr>
      </w:pPr>
      <w:bookmarkStart w:id="20" w:name="sub_1024"/>
      <w:bookmarkEnd w:id="19"/>
      <w:r w:rsidRPr="00076EF7">
        <w:rPr>
          <w:sz w:val="28"/>
          <w:szCs w:val="28"/>
        </w:rPr>
        <w:t>24. В случае направления запроса в государственные органы и организации в нем указываются:</w:t>
      </w:r>
    </w:p>
    <w:bookmarkEnd w:id="20"/>
    <w:p w:rsidR="00473E4E" w:rsidRPr="00076EF7" w:rsidRDefault="00473E4E" w:rsidP="00473E4E">
      <w:pPr>
        <w:ind w:firstLine="708"/>
        <w:jc w:val="both"/>
        <w:rPr>
          <w:sz w:val="28"/>
          <w:szCs w:val="28"/>
        </w:rPr>
      </w:pPr>
      <w:r w:rsidRPr="00076EF7">
        <w:rPr>
          <w:sz w:val="28"/>
          <w:szCs w:val="28"/>
        </w:rPr>
        <w:t>1) фамилия, имя, отчество руководителя государственного органа или организации, в которые направляется запрос;</w:t>
      </w:r>
    </w:p>
    <w:p w:rsidR="00473E4E" w:rsidRPr="00076EF7" w:rsidRDefault="00473E4E" w:rsidP="00473E4E">
      <w:pPr>
        <w:ind w:firstLine="708"/>
        <w:jc w:val="both"/>
        <w:rPr>
          <w:sz w:val="28"/>
          <w:szCs w:val="28"/>
        </w:rPr>
      </w:pPr>
      <w:r w:rsidRPr="00076EF7">
        <w:rPr>
          <w:sz w:val="28"/>
          <w:szCs w:val="28"/>
        </w:rPr>
        <w:t>2) фамилия, имя, отчество, дата и место рождения, место регистрации, место жительства лица, замещающего (занимающего)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либо фамилия, имя, отчество, дата и место рождения, место регистрации, место жительства указанного лица, в отношении которого имеются сведения о несоблюдении им ограничений и запретов, установленных законодательством Российской Федерации;</w:t>
      </w:r>
    </w:p>
    <w:p w:rsidR="00473E4E" w:rsidRPr="00076EF7" w:rsidRDefault="00473E4E" w:rsidP="00473E4E">
      <w:pPr>
        <w:ind w:firstLine="708"/>
        <w:jc w:val="both"/>
        <w:rPr>
          <w:sz w:val="28"/>
          <w:szCs w:val="28"/>
        </w:rPr>
      </w:pPr>
      <w:r w:rsidRPr="00076EF7">
        <w:rPr>
          <w:sz w:val="28"/>
          <w:szCs w:val="28"/>
        </w:rPr>
        <w:t>3) содержание и объем сведений, подлежащих проверке;</w:t>
      </w:r>
    </w:p>
    <w:p w:rsidR="00473E4E" w:rsidRPr="00076EF7" w:rsidRDefault="00473E4E" w:rsidP="00473E4E">
      <w:pPr>
        <w:ind w:firstLine="708"/>
        <w:jc w:val="both"/>
        <w:rPr>
          <w:sz w:val="28"/>
          <w:szCs w:val="28"/>
        </w:rPr>
      </w:pPr>
      <w:r w:rsidRPr="00076EF7">
        <w:rPr>
          <w:sz w:val="28"/>
          <w:szCs w:val="28"/>
        </w:rPr>
        <w:t>4) срок представления запрашиваемых сведений;</w:t>
      </w:r>
    </w:p>
    <w:p w:rsidR="00473E4E" w:rsidRPr="00076EF7" w:rsidRDefault="00473E4E" w:rsidP="00473E4E">
      <w:pPr>
        <w:jc w:val="both"/>
        <w:rPr>
          <w:sz w:val="28"/>
          <w:szCs w:val="28"/>
        </w:rPr>
      </w:pPr>
      <w:r w:rsidRPr="00076EF7">
        <w:rPr>
          <w:sz w:val="28"/>
          <w:szCs w:val="28"/>
        </w:rPr>
        <w:t>идентификационный номер налогоплательщика (в случае направления запроса в налоговые органы Российской Федерации);</w:t>
      </w:r>
    </w:p>
    <w:p w:rsidR="00473E4E" w:rsidRPr="00076EF7" w:rsidRDefault="00473E4E" w:rsidP="00473E4E">
      <w:pPr>
        <w:ind w:firstLine="708"/>
        <w:jc w:val="both"/>
        <w:rPr>
          <w:sz w:val="28"/>
          <w:szCs w:val="28"/>
        </w:rPr>
      </w:pPr>
      <w:r w:rsidRPr="00076EF7">
        <w:rPr>
          <w:sz w:val="28"/>
          <w:szCs w:val="28"/>
        </w:rPr>
        <w:t>5) другие необходимые сведения.</w:t>
      </w:r>
    </w:p>
    <w:p w:rsidR="00473E4E" w:rsidRPr="00076EF7" w:rsidRDefault="00473E4E" w:rsidP="00473E4E">
      <w:pPr>
        <w:ind w:firstLine="708"/>
        <w:jc w:val="both"/>
        <w:rPr>
          <w:sz w:val="28"/>
          <w:szCs w:val="28"/>
        </w:rPr>
      </w:pPr>
      <w:bookmarkStart w:id="21" w:name="sub_1025"/>
      <w:r w:rsidRPr="00076EF7">
        <w:rPr>
          <w:sz w:val="28"/>
          <w:szCs w:val="28"/>
        </w:rPr>
        <w:t xml:space="preserve">25. Результаты проверки достоверности и полноты сведений о доходах, об имуществе и обязательствах имущественного характера, представляемых лицами, замещающими (занимающими) муниципальную должность, а также соблюдения ими ограничений и запретов, установленных законодательством Российской Федерации, рассматриваются на открытом заседании </w:t>
      </w:r>
      <w:r>
        <w:rPr>
          <w:sz w:val="28"/>
          <w:szCs w:val="28"/>
        </w:rPr>
        <w:t>К</w:t>
      </w:r>
      <w:r w:rsidRPr="00076EF7">
        <w:rPr>
          <w:sz w:val="28"/>
          <w:szCs w:val="28"/>
        </w:rPr>
        <w:t xml:space="preserve">омиссии, на котором по решению </w:t>
      </w:r>
      <w:r>
        <w:rPr>
          <w:sz w:val="28"/>
          <w:szCs w:val="28"/>
        </w:rPr>
        <w:t>К</w:t>
      </w:r>
      <w:r w:rsidRPr="00076EF7">
        <w:rPr>
          <w:sz w:val="28"/>
          <w:szCs w:val="28"/>
        </w:rPr>
        <w:t>омиссии могут присутствовать представители средств массовой информации. В ходе проверки и по результатам проверки лицо, в отношении которого проводилась проверка, вправе давать пояснения.</w:t>
      </w:r>
    </w:p>
    <w:p w:rsidR="00473E4E" w:rsidRPr="00076EF7" w:rsidRDefault="00473E4E" w:rsidP="00473E4E">
      <w:pPr>
        <w:ind w:firstLine="708"/>
        <w:jc w:val="both"/>
        <w:rPr>
          <w:sz w:val="28"/>
          <w:szCs w:val="28"/>
        </w:rPr>
      </w:pPr>
      <w:bookmarkStart w:id="22" w:name="sub_1026"/>
      <w:bookmarkEnd w:id="21"/>
      <w:r w:rsidRPr="00076EF7">
        <w:rPr>
          <w:sz w:val="28"/>
          <w:szCs w:val="28"/>
        </w:rPr>
        <w:t xml:space="preserve">26. По окончании осуществления проверки </w:t>
      </w:r>
      <w:r>
        <w:rPr>
          <w:sz w:val="28"/>
          <w:szCs w:val="28"/>
        </w:rPr>
        <w:t>К</w:t>
      </w:r>
      <w:r w:rsidRPr="00076EF7">
        <w:rPr>
          <w:sz w:val="28"/>
          <w:szCs w:val="28"/>
        </w:rPr>
        <w:t xml:space="preserve">омиссия обязана ознакомить гражданина, претендующего на замещение муниципальной должности, или лицо, замещающее муниципальную должность с ее </w:t>
      </w:r>
      <w:r w:rsidRPr="00076EF7">
        <w:rPr>
          <w:sz w:val="28"/>
          <w:szCs w:val="28"/>
        </w:rPr>
        <w:lastRenderedPageBreak/>
        <w:t xml:space="preserve">результатами с соблюдением </w:t>
      </w:r>
      <w:hyperlink r:id="rId17" w:history="1">
        <w:r w:rsidRPr="00076EF7">
          <w:rPr>
            <w:rStyle w:val="a3"/>
            <w:color w:val="auto"/>
            <w:sz w:val="28"/>
            <w:szCs w:val="28"/>
          </w:rPr>
          <w:t>законодательства</w:t>
        </w:r>
      </w:hyperlink>
      <w:r w:rsidRPr="00076EF7">
        <w:rPr>
          <w:sz w:val="28"/>
          <w:szCs w:val="28"/>
        </w:rPr>
        <w:t xml:space="preserve"> Российской Федерации о государственной тайне.</w:t>
      </w:r>
    </w:p>
    <w:p w:rsidR="00473E4E" w:rsidRPr="00076EF7" w:rsidRDefault="00473E4E" w:rsidP="00473E4E">
      <w:pPr>
        <w:ind w:firstLine="708"/>
        <w:jc w:val="both"/>
        <w:rPr>
          <w:sz w:val="28"/>
          <w:szCs w:val="28"/>
        </w:rPr>
      </w:pPr>
      <w:bookmarkStart w:id="23" w:name="sub_1027"/>
      <w:bookmarkEnd w:id="22"/>
      <w:r w:rsidRPr="00076EF7">
        <w:rPr>
          <w:sz w:val="28"/>
          <w:szCs w:val="28"/>
        </w:rPr>
        <w:t>27. Комиссия представляет председателю Собрания депутатов доклад о ее результатах, в котором должно содержаться одно из следующих предложений:</w:t>
      </w:r>
    </w:p>
    <w:bookmarkEnd w:id="23"/>
    <w:p w:rsidR="00473E4E" w:rsidRPr="00076EF7" w:rsidRDefault="00473E4E" w:rsidP="00473E4E">
      <w:pPr>
        <w:ind w:firstLine="708"/>
        <w:jc w:val="both"/>
        <w:rPr>
          <w:sz w:val="28"/>
          <w:szCs w:val="28"/>
        </w:rPr>
      </w:pPr>
      <w:r w:rsidRPr="00076EF7">
        <w:rPr>
          <w:sz w:val="28"/>
          <w:szCs w:val="28"/>
        </w:rPr>
        <w:t>1) об отсутствии оснований для применения к лицу, в отношении которого проводилась проверка, мер юридической ответственности;</w:t>
      </w:r>
    </w:p>
    <w:p w:rsidR="00473E4E" w:rsidRPr="00076EF7" w:rsidRDefault="00473E4E" w:rsidP="00473E4E">
      <w:pPr>
        <w:ind w:firstLine="708"/>
        <w:jc w:val="both"/>
        <w:rPr>
          <w:sz w:val="28"/>
          <w:szCs w:val="28"/>
        </w:rPr>
      </w:pPr>
      <w:r w:rsidRPr="00076EF7">
        <w:rPr>
          <w:sz w:val="28"/>
          <w:szCs w:val="28"/>
        </w:rPr>
        <w:t>2) о применении к лицу, в отношении которого проводилась проверка, мер юридической ответственности;</w:t>
      </w:r>
    </w:p>
    <w:p w:rsidR="00473E4E" w:rsidRPr="00076EF7" w:rsidRDefault="00473E4E" w:rsidP="00473E4E">
      <w:pPr>
        <w:ind w:firstLine="708"/>
        <w:jc w:val="both"/>
        <w:rPr>
          <w:sz w:val="28"/>
          <w:szCs w:val="28"/>
        </w:rPr>
      </w:pPr>
      <w:r w:rsidRPr="00076EF7">
        <w:rPr>
          <w:sz w:val="28"/>
          <w:szCs w:val="28"/>
        </w:rPr>
        <w:t>3) о представлении материалов проверки на рассмотрение на заседании Собрания депутатов.</w:t>
      </w:r>
    </w:p>
    <w:p w:rsidR="00473E4E" w:rsidRPr="00076EF7" w:rsidRDefault="00473E4E" w:rsidP="00473E4E">
      <w:pPr>
        <w:ind w:firstLine="708"/>
        <w:jc w:val="both"/>
        <w:rPr>
          <w:sz w:val="28"/>
          <w:szCs w:val="28"/>
        </w:rPr>
      </w:pPr>
      <w:bookmarkStart w:id="24" w:name="sub_1028"/>
      <w:r w:rsidRPr="00076EF7">
        <w:rPr>
          <w:sz w:val="28"/>
          <w:szCs w:val="28"/>
        </w:rPr>
        <w:t>28. При установлении в ходе осуществления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73E4E" w:rsidRPr="00076EF7" w:rsidRDefault="00473E4E" w:rsidP="00473E4E">
      <w:pPr>
        <w:ind w:firstLine="708"/>
        <w:jc w:val="both"/>
        <w:rPr>
          <w:sz w:val="28"/>
          <w:szCs w:val="28"/>
        </w:rPr>
      </w:pPr>
      <w:bookmarkStart w:id="25" w:name="sub_1029"/>
      <w:bookmarkEnd w:id="24"/>
      <w:r w:rsidRPr="00076EF7">
        <w:rPr>
          <w:sz w:val="28"/>
          <w:szCs w:val="28"/>
        </w:rPr>
        <w:t xml:space="preserve">29. Заседания </w:t>
      </w:r>
      <w:r>
        <w:rPr>
          <w:sz w:val="28"/>
          <w:szCs w:val="28"/>
        </w:rPr>
        <w:t>К</w:t>
      </w:r>
      <w:r w:rsidRPr="00076EF7">
        <w:rPr>
          <w:sz w:val="28"/>
          <w:szCs w:val="28"/>
        </w:rPr>
        <w:t xml:space="preserve">омиссии проводятся по мере необходимости. Заседания комиссии проводит председатель комиссии, а отсутствие председателя комиссии по его поручению заместитель председателя </w:t>
      </w:r>
      <w:r>
        <w:rPr>
          <w:sz w:val="28"/>
          <w:szCs w:val="28"/>
        </w:rPr>
        <w:t>К</w:t>
      </w:r>
      <w:r w:rsidRPr="00076EF7">
        <w:rPr>
          <w:sz w:val="28"/>
          <w:szCs w:val="28"/>
        </w:rPr>
        <w:t xml:space="preserve">омиссии. На заседании </w:t>
      </w:r>
      <w:r>
        <w:rPr>
          <w:sz w:val="28"/>
          <w:szCs w:val="28"/>
        </w:rPr>
        <w:t>К</w:t>
      </w:r>
      <w:r w:rsidRPr="00076EF7">
        <w:rPr>
          <w:sz w:val="28"/>
          <w:szCs w:val="28"/>
        </w:rPr>
        <w:t>омиссии ведется протокол, который подписывается председательствующим на заседании.</w:t>
      </w:r>
    </w:p>
    <w:p w:rsidR="00473E4E" w:rsidRPr="00076EF7" w:rsidRDefault="00473E4E" w:rsidP="00473E4E">
      <w:pPr>
        <w:ind w:firstLine="708"/>
        <w:jc w:val="both"/>
        <w:rPr>
          <w:sz w:val="28"/>
          <w:szCs w:val="28"/>
        </w:rPr>
      </w:pPr>
      <w:bookmarkStart w:id="26" w:name="sub_1030"/>
      <w:bookmarkEnd w:id="25"/>
      <w:r w:rsidRPr="00076EF7">
        <w:rPr>
          <w:sz w:val="28"/>
          <w:szCs w:val="28"/>
        </w:rPr>
        <w:t xml:space="preserve">30. Заседание </w:t>
      </w:r>
      <w:r>
        <w:rPr>
          <w:sz w:val="28"/>
          <w:szCs w:val="28"/>
        </w:rPr>
        <w:t>К</w:t>
      </w:r>
      <w:r w:rsidRPr="00076EF7">
        <w:rPr>
          <w:sz w:val="28"/>
          <w:szCs w:val="28"/>
        </w:rPr>
        <w:t xml:space="preserve">омиссии правомочно, если на нем присутствует более половины от общего числа членов </w:t>
      </w:r>
      <w:r>
        <w:rPr>
          <w:sz w:val="28"/>
          <w:szCs w:val="28"/>
        </w:rPr>
        <w:t>К</w:t>
      </w:r>
      <w:r w:rsidRPr="00076EF7">
        <w:rPr>
          <w:sz w:val="28"/>
          <w:szCs w:val="28"/>
        </w:rPr>
        <w:t>омиссии.</w:t>
      </w:r>
    </w:p>
    <w:p w:rsidR="00473E4E" w:rsidRPr="00076EF7" w:rsidRDefault="00473E4E" w:rsidP="00473E4E">
      <w:pPr>
        <w:ind w:firstLine="708"/>
        <w:jc w:val="both"/>
        <w:rPr>
          <w:sz w:val="28"/>
          <w:szCs w:val="28"/>
        </w:rPr>
      </w:pPr>
      <w:bookmarkStart w:id="27" w:name="sub_1031"/>
      <w:bookmarkEnd w:id="26"/>
      <w:r w:rsidRPr="00076EF7">
        <w:rPr>
          <w:sz w:val="28"/>
          <w:szCs w:val="28"/>
        </w:rPr>
        <w:t xml:space="preserve">31. Члены </w:t>
      </w:r>
      <w:r>
        <w:rPr>
          <w:sz w:val="28"/>
          <w:szCs w:val="28"/>
        </w:rPr>
        <w:t>К</w:t>
      </w:r>
      <w:r w:rsidRPr="00076EF7">
        <w:rPr>
          <w:sz w:val="28"/>
          <w:szCs w:val="28"/>
        </w:rPr>
        <w:t xml:space="preserve">омиссии обязаны присутствовать на ее заседаниях. О невозможности присутствовать на заседании </w:t>
      </w:r>
      <w:r>
        <w:rPr>
          <w:sz w:val="28"/>
          <w:szCs w:val="28"/>
        </w:rPr>
        <w:t>К</w:t>
      </w:r>
      <w:r w:rsidRPr="00076EF7">
        <w:rPr>
          <w:sz w:val="28"/>
          <w:szCs w:val="28"/>
        </w:rPr>
        <w:t xml:space="preserve">омиссии по уважительной причине член </w:t>
      </w:r>
      <w:r>
        <w:rPr>
          <w:sz w:val="28"/>
          <w:szCs w:val="28"/>
        </w:rPr>
        <w:t>К</w:t>
      </w:r>
      <w:r w:rsidRPr="00076EF7">
        <w:rPr>
          <w:sz w:val="28"/>
          <w:szCs w:val="28"/>
        </w:rPr>
        <w:t xml:space="preserve">омиссии заблаговременно информирует председателя </w:t>
      </w:r>
      <w:r>
        <w:rPr>
          <w:sz w:val="28"/>
          <w:szCs w:val="28"/>
        </w:rPr>
        <w:t>К</w:t>
      </w:r>
      <w:r w:rsidRPr="00076EF7">
        <w:rPr>
          <w:sz w:val="28"/>
          <w:szCs w:val="28"/>
        </w:rPr>
        <w:t>омиссии.</w:t>
      </w:r>
    </w:p>
    <w:p w:rsidR="00473E4E" w:rsidRPr="00076EF7" w:rsidRDefault="00473E4E" w:rsidP="00473E4E">
      <w:pPr>
        <w:ind w:firstLine="708"/>
        <w:jc w:val="both"/>
        <w:rPr>
          <w:sz w:val="28"/>
          <w:szCs w:val="28"/>
        </w:rPr>
      </w:pPr>
      <w:bookmarkStart w:id="28" w:name="sub_1032"/>
      <w:bookmarkEnd w:id="27"/>
      <w:r w:rsidRPr="00076EF7">
        <w:rPr>
          <w:sz w:val="28"/>
          <w:szCs w:val="28"/>
        </w:rPr>
        <w:t xml:space="preserve">32. Решение комиссии принимается большинством голосов от общего числа членов </w:t>
      </w:r>
      <w:r>
        <w:rPr>
          <w:sz w:val="28"/>
          <w:szCs w:val="28"/>
        </w:rPr>
        <w:t>К</w:t>
      </w:r>
      <w:r w:rsidRPr="00076EF7">
        <w:rPr>
          <w:sz w:val="28"/>
          <w:szCs w:val="28"/>
        </w:rPr>
        <w:t xml:space="preserve">омиссии, присутствующих на заседании. Член </w:t>
      </w:r>
      <w:r>
        <w:rPr>
          <w:sz w:val="28"/>
          <w:szCs w:val="28"/>
        </w:rPr>
        <w:t>К</w:t>
      </w:r>
      <w:r w:rsidRPr="00076EF7">
        <w:rPr>
          <w:sz w:val="28"/>
          <w:szCs w:val="28"/>
        </w:rPr>
        <w:t>омиссии не участвует в голосовании по вопросу, касающемуся его лично.</w:t>
      </w:r>
    </w:p>
    <w:p w:rsidR="00473E4E" w:rsidRPr="00076EF7" w:rsidRDefault="00473E4E" w:rsidP="00473E4E">
      <w:pPr>
        <w:ind w:firstLine="708"/>
        <w:jc w:val="both"/>
        <w:rPr>
          <w:sz w:val="28"/>
          <w:szCs w:val="28"/>
        </w:rPr>
      </w:pPr>
      <w:bookmarkStart w:id="29" w:name="sub_1033"/>
      <w:bookmarkEnd w:id="28"/>
      <w:r w:rsidRPr="00076EF7">
        <w:rPr>
          <w:sz w:val="28"/>
          <w:szCs w:val="28"/>
        </w:rPr>
        <w:t xml:space="preserve">33. Член </w:t>
      </w:r>
      <w:r>
        <w:rPr>
          <w:sz w:val="28"/>
          <w:szCs w:val="28"/>
        </w:rPr>
        <w:t>К</w:t>
      </w:r>
      <w:r w:rsidRPr="00076EF7">
        <w:rPr>
          <w:sz w:val="28"/>
          <w:szCs w:val="28"/>
        </w:rPr>
        <w:t xml:space="preserve">омиссии добровольно принимает на себя обязательство о неразглашении конфиденциальной информации, которая рассматривается или рассматривалась </w:t>
      </w:r>
      <w:r>
        <w:rPr>
          <w:sz w:val="28"/>
          <w:szCs w:val="28"/>
        </w:rPr>
        <w:t>К</w:t>
      </w:r>
      <w:r w:rsidRPr="00076EF7">
        <w:rPr>
          <w:sz w:val="28"/>
          <w:szCs w:val="28"/>
        </w:rPr>
        <w:t>омиссией. Информация, полученная комиссией в ходе рассмотрения вопроса, может быть использована только в порядке, предусмотренном законодательством Российской Федерации.</w:t>
      </w:r>
    </w:p>
    <w:p w:rsidR="00473E4E" w:rsidRPr="00076EF7" w:rsidRDefault="00473E4E" w:rsidP="00473E4E">
      <w:pPr>
        <w:ind w:firstLine="708"/>
        <w:jc w:val="both"/>
        <w:rPr>
          <w:sz w:val="28"/>
          <w:szCs w:val="28"/>
        </w:rPr>
      </w:pPr>
      <w:bookmarkStart w:id="30" w:name="sub_1034"/>
      <w:bookmarkEnd w:id="29"/>
      <w:r w:rsidRPr="00076EF7">
        <w:rPr>
          <w:sz w:val="28"/>
          <w:szCs w:val="28"/>
        </w:rPr>
        <w:t xml:space="preserve">34. Председатель </w:t>
      </w:r>
      <w:r>
        <w:rPr>
          <w:sz w:val="28"/>
          <w:szCs w:val="28"/>
        </w:rPr>
        <w:t>К</w:t>
      </w:r>
      <w:r w:rsidRPr="00076EF7">
        <w:rPr>
          <w:sz w:val="28"/>
          <w:szCs w:val="28"/>
        </w:rPr>
        <w:t xml:space="preserve">омиссии организует работу </w:t>
      </w:r>
      <w:r>
        <w:rPr>
          <w:sz w:val="28"/>
          <w:szCs w:val="28"/>
        </w:rPr>
        <w:t>К</w:t>
      </w:r>
      <w:r w:rsidRPr="00076EF7">
        <w:rPr>
          <w:sz w:val="28"/>
          <w:szCs w:val="28"/>
        </w:rPr>
        <w:t xml:space="preserve">омиссии, созывает и проводит заседания </w:t>
      </w:r>
      <w:r>
        <w:rPr>
          <w:sz w:val="28"/>
          <w:szCs w:val="28"/>
        </w:rPr>
        <w:t>К</w:t>
      </w:r>
      <w:r w:rsidRPr="00076EF7">
        <w:rPr>
          <w:sz w:val="28"/>
          <w:szCs w:val="28"/>
        </w:rPr>
        <w:t xml:space="preserve">омиссии, дает поручения членам комиссии, представляет </w:t>
      </w:r>
      <w:r>
        <w:rPr>
          <w:sz w:val="28"/>
          <w:szCs w:val="28"/>
        </w:rPr>
        <w:t>К</w:t>
      </w:r>
      <w:r w:rsidRPr="00076EF7">
        <w:rPr>
          <w:sz w:val="28"/>
          <w:szCs w:val="28"/>
        </w:rPr>
        <w:t>омиссию в отношениях с комиссиями Собрания депутатов, средствами массовой информации.</w:t>
      </w:r>
    </w:p>
    <w:p w:rsidR="00473E4E" w:rsidRPr="00076EF7" w:rsidRDefault="00473E4E" w:rsidP="00473E4E">
      <w:pPr>
        <w:ind w:firstLine="708"/>
        <w:jc w:val="both"/>
        <w:rPr>
          <w:sz w:val="28"/>
          <w:szCs w:val="28"/>
        </w:rPr>
      </w:pPr>
      <w:bookmarkStart w:id="31" w:name="sub_1035"/>
      <w:bookmarkEnd w:id="30"/>
      <w:r w:rsidRPr="00076EF7">
        <w:rPr>
          <w:sz w:val="28"/>
          <w:szCs w:val="28"/>
        </w:rPr>
        <w:t>35. Заместитель председателя комиссии замещает председателя комиссии в его отсутствие по поручению председателя комиссии.</w:t>
      </w:r>
    </w:p>
    <w:p w:rsidR="00473E4E" w:rsidRPr="00076EF7" w:rsidRDefault="00473E4E" w:rsidP="00473E4E">
      <w:pPr>
        <w:ind w:firstLine="708"/>
        <w:jc w:val="both"/>
        <w:rPr>
          <w:sz w:val="28"/>
          <w:szCs w:val="28"/>
        </w:rPr>
      </w:pPr>
      <w:bookmarkStart w:id="32" w:name="sub_1036"/>
      <w:bookmarkEnd w:id="31"/>
      <w:r w:rsidRPr="00076EF7">
        <w:rPr>
          <w:sz w:val="28"/>
          <w:szCs w:val="28"/>
        </w:rPr>
        <w:t>36. Комиссия осуществляет контроль за соответствием расходов лиц, замещающих (занимающих) муниципальные должности, а также расходов их супруг (супругов) и несовершеннолетних детей их доходам.</w:t>
      </w:r>
    </w:p>
    <w:p w:rsidR="00473E4E" w:rsidRPr="00076EF7" w:rsidRDefault="00473E4E" w:rsidP="00473E4E">
      <w:pPr>
        <w:ind w:firstLine="708"/>
        <w:jc w:val="both"/>
        <w:rPr>
          <w:sz w:val="28"/>
          <w:szCs w:val="28"/>
        </w:rPr>
      </w:pPr>
      <w:bookmarkStart w:id="33" w:name="sub_1037"/>
      <w:bookmarkEnd w:id="32"/>
      <w:r w:rsidRPr="00076EF7">
        <w:rPr>
          <w:sz w:val="28"/>
          <w:szCs w:val="28"/>
        </w:rPr>
        <w:t xml:space="preserve">37. Справки о доходах, об имуществе и обязательствах имущественного характера, представленные по форме в соответствии с </w:t>
      </w:r>
      <w:hyperlink w:anchor="sub_1007" w:history="1">
        <w:r w:rsidRPr="00076EF7">
          <w:rPr>
            <w:rStyle w:val="a3"/>
            <w:color w:val="auto"/>
            <w:sz w:val="28"/>
            <w:szCs w:val="28"/>
          </w:rPr>
          <w:t>пунктом 2</w:t>
        </w:r>
      </w:hyperlink>
      <w:r w:rsidRPr="00076EF7">
        <w:rPr>
          <w:sz w:val="28"/>
          <w:szCs w:val="28"/>
        </w:rPr>
        <w:t xml:space="preserve"> Положения, </w:t>
      </w:r>
      <w:r w:rsidRPr="00076EF7">
        <w:rPr>
          <w:sz w:val="28"/>
          <w:szCs w:val="28"/>
        </w:rPr>
        <w:lastRenderedPageBreak/>
        <w:t>материалы проверки хранятся в Комиссии в течение пяти лет со дня ее окончания, после чего передаются в архив.</w:t>
      </w:r>
    </w:p>
    <w:bookmarkEnd w:id="33"/>
    <w:p w:rsidR="00473E4E" w:rsidRPr="00007DBA" w:rsidRDefault="00473E4E" w:rsidP="00473E4E">
      <w:pPr>
        <w:shd w:val="clear" w:color="auto" w:fill="FFFFFF"/>
        <w:ind w:firstLine="720"/>
        <w:jc w:val="both"/>
        <w:rPr>
          <w:color w:val="000000"/>
          <w:sz w:val="28"/>
          <w:szCs w:val="28"/>
        </w:rPr>
      </w:pPr>
      <w:r w:rsidRPr="00007DBA">
        <w:rPr>
          <w:rStyle w:val="a4"/>
          <w:bCs/>
          <w:sz w:val="28"/>
          <w:szCs w:val="28"/>
        </w:rPr>
        <w:t>38.</w:t>
      </w:r>
      <w:r w:rsidRPr="00007DBA">
        <w:rPr>
          <w:color w:val="000000"/>
          <w:sz w:val="28"/>
          <w:szCs w:val="28"/>
        </w:rPr>
        <w:t xml:space="preserve"> </w:t>
      </w:r>
      <w:r w:rsidRPr="00007DBA">
        <w:rPr>
          <w:rStyle w:val="blk"/>
          <w:color w:val="000000"/>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73E4E" w:rsidRPr="00007DBA" w:rsidRDefault="00473E4E" w:rsidP="00473E4E">
      <w:pPr>
        <w:shd w:val="clear" w:color="auto" w:fill="FFFFFF"/>
        <w:ind w:firstLine="720"/>
        <w:jc w:val="both"/>
        <w:rPr>
          <w:color w:val="000000"/>
          <w:sz w:val="28"/>
          <w:szCs w:val="28"/>
        </w:rPr>
      </w:pPr>
      <w:r w:rsidRPr="00007DBA">
        <w:rPr>
          <w:rStyle w:val="blk"/>
          <w:color w:val="000000"/>
          <w:sz w:val="28"/>
          <w:szCs w:val="28"/>
        </w:rPr>
        <w:t>1) предупреждение;</w:t>
      </w:r>
    </w:p>
    <w:p w:rsidR="00473E4E" w:rsidRPr="00007DBA" w:rsidRDefault="00473E4E" w:rsidP="00473E4E">
      <w:pPr>
        <w:shd w:val="clear" w:color="auto" w:fill="FFFFFF"/>
        <w:ind w:firstLine="720"/>
        <w:jc w:val="both"/>
        <w:rPr>
          <w:color w:val="000000"/>
          <w:sz w:val="28"/>
          <w:szCs w:val="28"/>
        </w:rPr>
      </w:pPr>
      <w:r w:rsidRPr="00007DBA">
        <w:rPr>
          <w:rStyle w:val="blk"/>
          <w:color w:val="00000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73E4E" w:rsidRPr="00007DBA" w:rsidRDefault="00473E4E" w:rsidP="00473E4E">
      <w:pPr>
        <w:shd w:val="clear" w:color="auto" w:fill="FFFFFF"/>
        <w:ind w:firstLine="720"/>
        <w:jc w:val="both"/>
        <w:rPr>
          <w:color w:val="000000"/>
          <w:sz w:val="28"/>
          <w:szCs w:val="28"/>
        </w:rPr>
      </w:pPr>
      <w:r w:rsidRPr="00007DBA">
        <w:rPr>
          <w:rStyle w:val="blk"/>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73E4E" w:rsidRPr="00007DBA" w:rsidRDefault="00473E4E" w:rsidP="00473E4E">
      <w:pPr>
        <w:shd w:val="clear" w:color="auto" w:fill="FFFFFF"/>
        <w:ind w:firstLine="720"/>
        <w:jc w:val="both"/>
        <w:rPr>
          <w:color w:val="000000"/>
          <w:sz w:val="28"/>
          <w:szCs w:val="28"/>
        </w:rPr>
      </w:pPr>
      <w:r w:rsidRPr="00007DBA">
        <w:rPr>
          <w:rStyle w:val="blk"/>
          <w:color w:val="00000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73E4E" w:rsidRPr="00007DBA" w:rsidRDefault="00473E4E" w:rsidP="00473E4E">
      <w:pPr>
        <w:shd w:val="clear" w:color="auto" w:fill="FFFFFF"/>
        <w:ind w:firstLine="720"/>
        <w:jc w:val="both"/>
        <w:rPr>
          <w:rStyle w:val="blk"/>
          <w:color w:val="000000"/>
          <w:sz w:val="28"/>
          <w:szCs w:val="28"/>
        </w:rPr>
      </w:pPr>
      <w:r w:rsidRPr="00007DBA">
        <w:rPr>
          <w:rStyle w:val="blk"/>
          <w:color w:val="000000"/>
          <w:sz w:val="28"/>
          <w:szCs w:val="28"/>
        </w:rPr>
        <w:t>5) запрет исполнять полномочия на постоянной основе до прекращения срока его полномочий.</w:t>
      </w:r>
    </w:p>
    <w:p w:rsidR="00473E4E" w:rsidRPr="00007DBA" w:rsidRDefault="00473E4E" w:rsidP="00473E4E">
      <w:pPr>
        <w:shd w:val="clear" w:color="auto" w:fill="FFFFFF"/>
        <w:ind w:firstLine="708"/>
        <w:jc w:val="both"/>
        <w:rPr>
          <w:rStyle w:val="blk"/>
          <w:color w:val="000000"/>
          <w:sz w:val="28"/>
          <w:szCs w:val="28"/>
        </w:rPr>
      </w:pPr>
      <w:r>
        <w:rPr>
          <w:color w:val="000000"/>
          <w:sz w:val="28"/>
          <w:szCs w:val="28"/>
        </w:rPr>
        <w:t xml:space="preserve">39. </w:t>
      </w:r>
      <w:r w:rsidRPr="00007DBA">
        <w:rPr>
          <w:color w:val="000000"/>
          <w:sz w:val="28"/>
          <w:szCs w:val="28"/>
        </w:rPr>
        <w:t xml:space="preserve">Вопрос о досрочном прекращении полномочий </w:t>
      </w:r>
      <w:r w:rsidRPr="00007DBA">
        <w:rPr>
          <w:rStyle w:val="blk"/>
          <w:color w:val="000000"/>
          <w:sz w:val="28"/>
          <w:szCs w:val="28"/>
        </w:rPr>
        <w:t xml:space="preserve">депутата, члена выборного органа местного самоуправления, выборного должностного лица местного самоуправления рассматривается Комиссией. </w:t>
      </w:r>
    </w:p>
    <w:p w:rsidR="00473E4E" w:rsidRPr="00007DBA" w:rsidRDefault="00473E4E" w:rsidP="00473E4E">
      <w:pPr>
        <w:shd w:val="clear" w:color="auto" w:fill="FFFFFF"/>
        <w:ind w:firstLine="720"/>
        <w:jc w:val="both"/>
        <w:rPr>
          <w:color w:val="000000"/>
          <w:sz w:val="28"/>
          <w:szCs w:val="28"/>
        </w:rPr>
      </w:pPr>
      <w:r>
        <w:rPr>
          <w:color w:val="000000"/>
          <w:sz w:val="28"/>
          <w:szCs w:val="28"/>
        </w:rPr>
        <w:t>40.</w:t>
      </w:r>
      <w:r w:rsidRPr="00007DBA">
        <w:rPr>
          <w:color w:val="000000"/>
          <w:sz w:val="28"/>
          <w:szCs w:val="28"/>
        </w:rPr>
        <w:t xml:space="preserve"> Комиссия проверяет и оценивает фактические обстоятельства, являющиеся основанием для досрочного прекращения полномочий </w:t>
      </w:r>
      <w:r w:rsidRPr="00007DBA">
        <w:rPr>
          <w:rStyle w:val="blk"/>
          <w:color w:val="000000"/>
          <w:sz w:val="28"/>
          <w:szCs w:val="28"/>
        </w:rPr>
        <w:t xml:space="preserve">депутата, члена выборного органа местного самоуправления, выборного должностного лица местного самоуправления, и принимает решение об установлении оснований </w:t>
      </w:r>
      <w:proofErr w:type="gramStart"/>
      <w:r w:rsidRPr="00007DBA">
        <w:rPr>
          <w:rStyle w:val="blk"/>
          <w:color w:val="000000"/>
          <w:sz w:val="28"/>
          <w:szCs w:val="28"/>
        </w:rPr>
        <w:t xml:space="preserve">для досрочного </w:t>
      </w:r>
      <w:r w:rsidRPr="00007DBA">
        <w:rPr>
          <w:color w:val="000000"/>
          <w:sz w:val="28"/>
          <w:szCs w:val="28"/>
        </w:rPr>
        <w:t>прекращении</w:t>
      </w:r>
      <w:proofErr w:type="gramEnd"/>
      <w:r w:rsidRPr="00007DBA">
        <w:rPr>
          <w:color w:val="000000"/>
          <w:sz w:val="28"/>
          <w:szCs w:val="28"/>
        </w:rPr>
        <w:t xml:space="preserve"> полномочий. По результатам заседания </w:t>
      </w:r>
      <w:r>
        <w:rPr>
          <w:color w:val="000000"/>
          <w:sz w:val="28"/>
          <w:szCs w:val="28"/>
        </w:rPr>
        <w:t>К</w:t>
      </w:r>
      <w:r w:rsidRPr="00007DBA">
        <w:rPr>
          <w:color w:val="000000"/>
          <w:sz w:val="28"/>
          <w:szCs w:val="28"/>
        </w:rPr>
        <w:t>омиссии готовится соответствующее заключение.</w:t>
      </w:r>
    </w:p>
    <w:p w:rsidR="00473E4E" w:rsidRPr="00007DBA" w:rsidRDefault="00473E4E" w:rsidP="00473E4E">
      <w:pPr>
        <w:shd w:val="clear" w:color="auto" w:fill="FFFFFF"/>
        <w:ind w:firstLine="720"/>
        <w:jc w:val="both"/>
        <w:rPr>
          <w:rStyle w:val="blk"/>
          <w:color w:val="000000"/>
          <w:sz w:val="28"/>
          <w:szCs w:val="28"/>
        </w:rPr>
      </w:pPr>
      <w:r>
        <w:rPr>
          <w:color w:val="000000"/>
          <w:sz w:val="28"/>
          <w:szCs w:val="28"/>
        </w:rPr>
        <w:t>41.</w:t>
      </w:r>
      <w:r w:rsidRPr="00007DBA">
        <w:rPr>
          <w:color w:val="000000"/>
          <w:sz w:val="28"/>
          <w:szCs w:val="28"/>
        </w:rPr>
        <w:t xml:space="preserve"> Вопрос о досрочном прекращении полномочий </w:t>
      </w:r>
      <w:r w:rsidRPr="00007DBA">
        <w:rPr>
          <w:rStyle w:val="blk"/>
          <w:color w:val="000000"/>
          <w:sz w:val="28"/>
          <w:szCs w:val="28"/>
        </w:rPr>
        <w:t xml:space="preserve">депутата, члена выборного органа местного самоуправления, выборного должностного лица местного самоуправления включается в повестку дня ближайшего заседания Собрания депутатов </w:t>
      </w:r>
      <w:proofErr w:type="spellStart"/>
      <w:r w:rsidRPr="00007DBA">
        <w:rPr>
          <w:rStyle w:val="blk"/>
          <w:color w:val="000000"/>
          <w:sz w:val="28"/>
          <w:szCs w:val="28"/>
        </w:rPr>
        <w:t>Копейского</w:t>
      </w:r>
      <w:proofErr w:type="spellEnd"/>
      <w:r w:rsidRPr="00007DBA">
        <w:rPr>
          <w:rStyle w:val="blk"/>
          <w:color w:val="000000"/>
          <w:sz w:val="28"/>
          <w:szCs w:val="28"/>
        </w:rPr>
        <w:t xml:space="preserve"> городского округа.</w:t>
      </w:r>
    </w:p>
    <w:p w:rsidR="00473E4E" w:rsidRPr="00007DBA" w:rsidRDefault="00473E4E" w:rsidP="00473E4E">
      <w:pPr>
        <w:shd w:val="clear" w:color="auto" w:fill="FFFFFF"/>
        <w:ind w:firstLine="720"/>
        <w:jc w:val="both"/>
        <w:rPr>
          <w:rStyle w:val="blk"/>
          <w:color w:val="000000"/>
          <w:sz w:val="28"/>
          <w:szCs w:val="28"/>
        </w:rPr>
      </w:pPr>
      <w:r>
        <w:rPr>
          <w:rStyle w:val="blk"/>
          <w:color w:val="000000"/>
          <w:sz w:val="28"/>
          <w:szCs w:val="28"/>
        </w:rPr>
        <w:t>42.</w:t>
      </w:r>
      <w:r w:rsidRPr="00007DBA">
        <w:rPr>
          <w:rStyle w:val="blk"/>
          <w:color w:val="000000"/>
          <w:sz w:val="28"/>
          <w:szCs w:val="28"/>
        </w:rPr>
        <w:t xml:space="preserve"> </w:t>
      </w:r>
      <w:r w:rsidRPr="00007DBA">
        <w:rPr>
          <w:color w:val="000000"/>
          <w:sz w:val="28"/>
          <w:szCs w:val="28"/>
        </w:rPr>
        <w:t xml:space="preserve">Решение о досрочном прекращении полномочий </w:t>
      </w:r>
      <w:r w:rsidRPr="00007DBA">
        <w:rPr>
          <w:rStyle w:val="blk"/>
          <w:color w:val="000000"/>
          <w:sz w:val="28"/>
          <w:szCs w:val="28"/>
        </w:rPr>
        <w:t xml:space="preserve">депутата, члена выборного органа местного самоуправления, выборного должностного лица местного самоуправления принимается большинством голосов от общего числа депутатов и оформляется решением </w:t>
      </w:r>
      <w:r>
        <w:rPr>
          <w:rStyle w:val="blk"/>
          <w:color w:val="000000"/>
          <w:sz w:val="28"/>
          <w:szCs w:val="28"/>
        </w:rPr>
        <w:t>С</w:t>
      </w:r>
      <w:r w:rsidRPr="00007DBA">
        <w:rPr>
          <w:rStyle w:val="blk"/>
          <w:color w:val="000000"/>
          <w:sz w:val="28"/>
          <w:szCs w:val="28"/>
        </w:rPr>
        <w:t xml:space="preserve">обрания депутатов </w:t>
      </w:r>
      <w:proofErr w:type="spellStart"/>
      <w:r w:rsidRPr="00007DBA">
        <w:rPr>
          <w:rStyle w:val="blk"/>
          <w:color w:val="000000"/>
          <w:sz w:val="28"/>
          <w:szCs w:val="28"/>
        </w:rPr>
        <w:t>Копейского</w:t>
      </w:r>
      <w:proofErr w:type="spellEnd"/>
      <w:r w:rsidRPr="00007DBA">
        <w:rPr>
          <w:rStyle w:val="blk"/>
          <w:color w:val="000000"/>
          <w:sz w:val="28"/>
          <w:szCs w:val="28"/>
        </w:rPr>
        <w:t xml:space="preserve"> го</w:t>
      </w:r>
      <w:r>
        <w:rPr>
          <w:rStyle w:val="blk"/>
          <w:color w:val="000000"/>
          <w:sz w:val="28"/>
          <w:szCs w:val="28"/>
        </w:rPr>
        <w:t>ро</w:t>
      </w:r>
      <w:r w:rsidRPr="00007DBA">
        <w:rPr>
          <w:rStyle w:val="blk"/>
          <w:color w:val="000000"/>
          <w:sz w:val="28"/>
          <w:szCs w:val="28"/>
        </w:rPr>
        <w:t>дского округа, в котором определяется дата прекращения полномочий не позднее чем через 30 дней со дня появления основания для досрочного</w:t>
      </w:r>
      <w:r w:rsidRPr="00007DBA">
        <w:rPr>
          <w:color w:val="000000"/>
          <w:sz w:val="28"/>
          <w:szCs w:val="28"/>
        </w:rPr>
        <w:t xml:space="preserve"> прекращения полномочий, а если это основание появилось в период между </w:t>
      </w:r>
      <w:r w:rsidRPr="00007DBA">
        <w:rPr>
          <w:color w:val="000000"/>
          <w:sz w:val="28"/>
          <w:szCs w:val="28"/>
        </w:rPr>
        <w:lastRenderedPageBreak/>
        <w:t xml:space="preserve">заседаниями </w:t>
      </w:r>
      <w:r>
        <w:rPr>
          <w:rStyle w:val="blk"/>
          <w:color w:val="000000"/>
          <w:sz w:val="28"/>
          <w:szCs w:val="28"/>
        </w:rPr>
        <w:t xml:space="preserve">Собрания депутатов </w:t>
      </w:r>
      <w:proofErr w:type="spellStart"/>
      <w:r>
        <w:rPr>
          <w:rStyle w:val="blk"/>
          <w:color w:val="000000"/>
          <w:sz w:val="28"/>
          <w:szCs w:val="28"/>
        </w:rPr>
        <w:t>Копейского</w:t>
      </w:r>
      <w:proofErr w:type="spellEnd"/>
      <w:r>
        <w:rPr>
          <w:rStyle w:val="blk"/>
          <w:color w:val="000000"/>
          <w:sz w:val="28"/>
          <w:szCs w:val="28"/>
        </w:rPr>
        <w:t xml:space="preserve"> городского округа</w:t>
      </w:r>
      <w:r w:rsidRPr="00007DBA">
        <w:rPr>
          <w:rStyle w:val="blk"/>
          <w:color w:val="000000"/>
          <w:sz w:val="28"/>
          <w:szCs w:val="28"/>
        </w:rPr>
        <w:t>, - не позднее чем через 30 дней со дня начала очередного заседания.</w:t>
      </w:r>
      <w:bookmarkStart w:id="34" w:name="_GoBack"/>
      <w:bookmarkEnd w:id="34"/>
    </w:p>
    <w:sectPr w:rsidR="00473E4E" w:rsidRPr="00007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4E"/>
    <w:rsid w:val="00234A8E"/>
    <w:rsid w:val="00473E4E"/>
    <w:rsid w:val="0094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98E15-8B9A-4CAE-8344-344B3961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73E4E"/>
    <w:pPr>
      <w:keepNext/>
      <w:suppressAutoHyphens/>
      <w:autoSpaceDE w:val="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3E4E"/>
    <w:rPr>
      <w:rFonts w:ascii="Times New Roman" w:eastAsia="Times New Roman" w:hAnsi="Times New Roman" w:cs="Times New Roman"/>
      <w:b/>
      <w:bCs/>
      <w:sz w:val="28"/>
      <w:szCs w:val="28"/>
      <w:lang w:eastAsia="ar-SA"/>
    </w:rPr>
  </w:style>
  <w:style w:type="character" w:customStyle="1" w:styleId="a3">
    <w:name w:val="Гипертекстовая ссылка"/>
    <w:basedOn w:val="a0"/>
    <w:uiPriority w:val="99"/>
    <w:rsid w:val="00473E4E"/>
    <w:rPr>
      <w:rFonts w:cs="Times New Roman"/>
      <w:color w:val="106BBE"/>
    </w:rPr>
  </w:style>
  <w:style w:type="character" w:customStyle="1" w:styleId="a4">
    <w:name w:val="Цветовое выделение"/>
    <w:uiPriority w:val="99"/>
    <w:rsid w:val="00473E4E"/>
    <w:rPr>
      <w:b/>
      <w:color w:val="26282F"/>
    </w:rPr>
  </w:style>
  <w:style w:type="paragraph" w:customStyle="1" w:styleId="a5">
    <w:name w:val="Нормальный (таблица)"/>
    <w:basedOn w:val="a"/>
    <w:next w:val="a"/>
    <w:uiPriority w:val="99"/>
    <w:rsid w:val="00473E4E"/>
    <w:pPr>
      <w:widowControl w:val="0"/>
      <w:autoSpaceDE w:val="0"/>
      <w:autoSpaceDN w:val="0"/>
      <w:adjustRightInd w:val="0"/>
      <w:jc w:val="both"/>
    </w:pPr>
    <w:rPr>
      <w:rFonts w:ascii="Times New Roman CYR" w:hAnsi="Times New Roman CYR" w:cs="Times New Roman CYR"/>
    </w:rPr>
  </w:style>
  <w:style w:type="paragraph" w:customStyle="1" w:styleId="s1">
    <w:name w:val="s_1"/>
    <w:basedOn w:val="a"/>
    <w:uiPriority w:val="99"/>
    <w:rsid w:val="00473E4E"/>
    <w:pPr>
      <w:spacing w:before="100" w:beforeAutospacing="1" w:after="100" w:afterAutospacing="1"/>
    </w:pPr>
  </w:style>
  <w:style w:type="character" w:customStyle="1" w:styleId="apple-converted-space">
    <w:name w:val="apple-converted-space"/>
    <w:basedOn w:val="a0"/>
    <w:uiPriority w:val="99"/>
    <w:rsid w:val="00473E4E"/>
    <w:rPr>
      <w:rFonts w:cs="Times New Roman"/>
    </w:rPr>
  </w:style>
  <w:style w:type="character" w:styleId="a6">
    <w:name w:val="Hyperlink"/>
    <w:basedOn w:val="a0"/>
    <w:uiPriority w:val="99"/>
    <w:rsid w:val="00473E4E"/>
    <w:rPr>
      <w:rFonts w:cs="Times New Roman"/>
      <w:color w:val="0000FF"/>
      <w:u w:val="single"/>
    </w:rPr>
  </w:style>
  <w:style w:type="character" w:customStyle="1" w:styleId="blk">
    <w:name w:val="blk"/>
    <w:basedOn w:val="a0"/>
    <w:uiPriority w:val="99"/>
    <w:rsid w:val="00473E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2164203/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10102673/21" TargetMode="External"/><Relationship Id="rId2" Type="http://schemas.openxmlformats.org/officeDocument/2006/relationships/settings" Target="settings.xml"/><Relationship Id="rId16" Type="http://schemas.openxmlformats.org/officeDocument/2006/relationships/hyperlink" Target="http://internet.garant.ru/document/redirect/70372954/3" TargetMode="External"/><Relationship Id="rId1" Type="http://schemas.openxmlformats.org/officeDocument/2006/relationships/styles" Target="styles.xml"/><Relationship Id="rId6" Type="http://schemas.openxmlformats.org/officeDocument/2006/relationships/hyperlink" Target="http://internet.garant.ru/document/redirect/8724936/0" TargetMode="External"/><Relationship Id="rId11" Type="http://schemas.openxmlformats.org/officeDocument/2006/relationships/hyperlink" Target="http://internet.garant.ru/document/redirect/12164203/8" TargetMode="External"/><Relationship Id="rId5" Type="http://schemas.openxmlformats.org/officeDocument/2006/relationships/hyperlink" Target="http://internet.garant.ru/document/redirect/70271682/3" TargetMode="External"/><Relationship Id="rId15" Type="http://schemas.openxmlformats.org/officeDocument/2006/relationships/hyperlink" Target="http://internet.garant.ru/document/redirect/70271682/3" TargetMode="External"/><Relationship Id="rId10" Type="http://schemas.openxmlformats.org/officeDocument/2006/relationships/hyperlink" Target="http://internet.garant.ru/document/redirect/10102673/5" TargetMode="External"/><Relationship Id="rId19" Type="http://schemas.openxmlformats.org/officeDocument/2006/relationships/theme" Target="theme/theme1.xml"/><Relationship Id="rId4" Type="http://schemas.openxmlformats.org/officeDocument/2006/relationships/hyperlink" Target="http://internet.garant.ru/document/redirect/186367/42" TargetMode="External"/><Relationship Id="rId9" Type="http://schemas.openxmlformats.org/officeDocument/2006/relationships/hyperlink" Target="https://internet.garant.ru/" TargetMode="External"/><Relationship Id="rId14" Type="http://schemas.openxmlformats.org/officeDocument/2006/relationships/hyperlink" Target="http://internet.garant.ru/document/redirect/12164203/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3820</Words>
  <Characters>21778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2019-11-29T12:02:00Z</dcterms:created>
  <dcterms:modified xsi:type="dcterms:W3CDTF">2019-11-29T12:03:00Z</dcterms:modified>
</cp:coreProperties>
</file>