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C" w:rsidRDefault="00EB724C" w:rsidP="00EB724C">
      <w:pPr>
        <w:jc w:val="right"/>
        <w:rPr>
          <w:rStyle w:val="a4"/>
          <w:b w:val="0"/>
          <w:bCs/>
          <w:sz w:val="28"/>
          <w:szCs w:val="28"/>
        </w:rPr>
      </w:pPr>
      <w:r w:rsidRPr="00076EF7">
        <w:rPr>
          <w:rStyle w:val="a4"/>
          <w:bCs/>
          <w:sz w:val="28"/>
          <w:szCs w:val="28"/>
        </w:rPr>
        <w:t>Приложение 2</w:t>
      </w:r>
      <w:r w:rsidRPr="00076EF7">
        <w:rPr>
          <w:rStyle w:val="a4"/>
          <w:bCs/>
          <w:sz w:val="28"/>
          <w:szCs w:val="28"/>
        </w:rPr>
        <w:br/>
        <w:t xml:space="preserve">к </w:t>
      </w:r>
      <w:hyperlink w:anchor="sub_0" w:history="1">
        <w:r w:rsidRPr="00076EF7">
          <w:rPr>
            <w:rStyle w:val="a3"/>
            <w:sz w:val="28"/>
            <w:szCs w:val="28"/>
          </w:rPr>
          <w:t>Решению</w:t>
        </w:r>
      </w:hyperlink>
      <w:r w:rsidRPr="00076EF7">
        <w:rPr>
          <w:rStyle w:val="a4"/>
          <w:bCs/>
          <w:sz w:val="28"/>
          <w:szCs w:val="28"/>
        </w:rPr>
        <w:t xml:space="preserve"> Собрания депутатов</w:t>
      </w:r>
      <w:r w:rsidRPr="00076EF7">
        <w:rPr>
          <w:rStyle w:val="a4"/>
          <w:bCs/>
          <w:sz w:val="28"/>
          <w:szCs w:val="28"/>
        </w:rPr>
        <w:br/>
      </w:r>
      <w:proofErr w:type="spellStart"/>
      <w:r w:rsidRPr="00076EF7">
        <w:rPr>
          <w:rStyle w:val="a4"/>
          <w:bCs/>
          <w:sz w:val="28"/>
          <w:szCs w:val="28"/>
        </w:rPr>
        <w:t>Копейского</w:t>
      </w:r>
      <w:proofErr w:type="spellEnd"/>
      <w:r w:rsidRPr="00076EF7">
        <w:rPr>
          <w:rStyle w:val="a4"/>
          <w:bCs/>
          <w:sz w:val="28"/>
          <w:szCs w:val="28"/>
        </w:rPr>
        <w:t xml:space="preserve"> городского округа</w:t>
      </w:r>
      <w:r>
        <w:rPr>
          <w:rStyle w:val="a4"/>
          <w:bCs/>
          <w:sz w:val="28"/>
          <w:szCs w:val="28"/>
        </w:rPr>
        <w:br/>
        <w:t>от 27.11.2019</w:t>
      </w:r>
      <w:r w:rsidRPr="00076EF7">
        <w:rPr>
          <w:rStyle w:val="a4"/>
          <w:bCs/>
          <w:sz w:val="28"/>
          <w:szCs w:val="28"/>
        </w:rPr>
        <w:t xml:space="preserve"> N </w:t>
      </w:r>
      <w:r>
        <w:rPr>
          <w:rStyle w:val="a4"/>
          <w:bCs/>
          <w:sz w:val="28"/>
          <w:szCs w:val="28"/>
        </w:rPr>
        <w:t>805-МО</w:t>
      </w:r>
    </w:p>
    <w:p w:rsidR="00EB724C" w:rsidRDefault="00EB724C" w:rsidP="00EB724C">
      <w:pPr>
        <w:jc w:val="right"/>
        <w:rPr>
          <w:rStyle w:val="a4"/>
          <w:b w:val="0"/>
          <w:bCs/>
          <w:sz w:val="28"/>
          <w:szCs w:val="28"/>
        </w:rPr>
      </w:pPr>
    </w:p>
    <w:p w:rsidR="00EB724C" w:rsidRDefault="00EB724C" w:rsidP="00EB724C">
      <w:pPr>
        <w:jc w:val="right"/>
        <w:rPr>
          <w:rStyle w:val="a4"/>
          <w:b w:val="0"/>
          <w:bCs/>
          <w:sz w:val="28"/>
          <w:szCs w:val="28"/>
        </w:rPr>
      </w:pPr>
    </w:p>
    <w:p w:rsidR="00EB724C" w:rsidRPr="00076EF7" w:rsidRDefault="00EB724C" w:rsidP="00EB724C">
      <w:pPr>
        <w:jc w:val="right"/>
        <w:rPr>
          <w:sz w:val="28"/>
          <w:szCs w:val="28"/>
        </w:rPr>
      </w:pPr>
    </w:p>
    <w:p w:rsidR="00EB724C" w:rsidRPr="00076EF7" w:rsidRDefault="00EB724C" w:rsidP="00EB724C">
      <w:pPr>
        <w:jc w:val="center"/>
        <w:rPr>
          <w:sz w:val="28"/>
          <w:szCs w:val="28"/>
        </w:rPr>
      </w:pPr>
    </w:p>
    <w:p w:rsidR="00EB724C" w:rsidRDefault="00EB724C" w:rsidP="00EB724C">
      <w:pPr>
        <w:pStyle w:val="1"/>
        <w:rPr>
          <w:b w:val="0"/>
        </w:rPr>
      </w:pPr>
      <w:r w:rsidRPr="00076EF7">
        <w:rPr>
          <w:b w:val="0"/>
        </w:rPr>
        <w:t>Состав</w:t>
      </w:r>
      <w:r w:rsidRPr="00076EF7">
        <w:rPr>
          <w:b w:val="0"/>
        </w:rPr>
        <w:br/>
      </w:r>
      <w:r>
        <w:rPr>
          <w:b w:val="0"/>
        </w:rPr>
        <w:t>К</w:t>
      </w:r>
      <w:r w:rsidRPr="00076EF7">
        <w:rPr>
          <w:b w:val="0"/>
        </w:rPr>
        <w:t>омиссии по контролю за достоверностью сведений о доходах, расходах, об имуществе и обязательствах имущественного характера</w:t>
      </w:r>
    </w:p>
    <w:p w:rsidR="00EB724C" w:rsidRDefault="00EB724C" w:rsidP="00EB724C">
      <w:pPr>
        <w:jc w:val="both"/>
        <w:rPr>
          <w:lang w:eastAsia="ar-SA"/>
        </w:rPr>
      </w:pPr>
    </w:p>
    <w:tbl>
      <w:tblPr>
        <w:tblW w:w="10732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7407"/>
      </w:tblGrid>
      <w:tr w:rsidR="00EB724C" w:rsidRPr="00076EF7" w:rsidTr="00783D9E">
        <w:trPr>
          <w:trHeight w:val="2117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B724C" w:rsidRPr="00076EF7" w:rsidRDefault="00EB724C" w:rsidP="00783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Емельянов</w:t>
            </w:r>
          </w:p>
          <w:p w:rsidR="00EB724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Владимир Павлович</w:t>
            </w:r>
          </w:p>
          <w:p w:rsidR="00EB724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4C" w:rsidRDefault="00EB724C" w:rsidP="00783D9E"/>
          <w:p w:rsidR="00EB724C" w:rsidRDefault="00EB724C" w:rsidP="00783D9E">
            <w:pPr>
              <w:rPr>
                <w:sz w:val="28"/>
                <w:szCs w:val="28"/>
              </w:rPr>
            </w:pPr>
            <w:r w:rsidRPr="00792EEB">
              <w:rPr>
                <w:sz w:val="28"/>
                <w:szCs w:val="28"/>
              </w:rPr>
              <w:t>Члены Комиссии:</w:t>
            </w:r>
          </w:p>
          <w:p w:rsidR="00EB724C" w:rsidRDefault="00EB724C" w:rsidP="00783D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B724C" w:rsidRDefault="00EB724C" w:rsidP="00783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sz w:val="28"/>
                <w:szCs w:val="28"/>
              </w:rPr>
              <w:t>Оттович</w:t>
            </w:r>
            <w:proofErr w:type="spellEnd"/>
          </w:p>
          <w:p w:rsidR="00EB724C" w:rsidRPr="00792EEB" w:rsidRDefault="00EB724C" w:rsidP="00783D9E">
            <w:pPr>
              <w:rPr>
                <w:sz w:val="28"/>
                <w:szCs w:val="28"/>
              </w:rPr>
            </w:pP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EB724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4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Собрания депутатов </w:t>
            </w:r>
            <w:proofErr w:type="spellStart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  <w:p w:rsidR="00EB724C" w:rsidRDefault="00EB724C" w:rsidP="00783D9E"/>
          <w:p w:rsidR="00EB724C" w:rsidRDefault="00EB724C" w:rsidP="00783D9E"/>
          <w:p w:rsidR="00EB724C" w:rsidRDefault="00EB724C" w:rsidP="00783D9E"/>
          <w:p w:rsidR="00EB724C" w:rsidRPr="00792EEB" w:rsidRDefault="00EB724C" w:rsidP="00783D9E">
            <w:pPr>
              <w:rPr>
                <w:sz w:val="28"/>
                <w:szCs w:val="28"/>
              </w:rPr>
            </w:pPr>
            <w:r w:rsidRPr="00792EEB">
              <w:rPr>
                <w:sz w:val="28"/>
                <w:szCs w:val="28"/>
              </w:rPr>
              <w:t>-Председатель постоянной комиссии по организационным, правовым и общественно-политическим вопросам</w:t>
            </w:r>
          </w:p>
          <w:p w:rsidR="00EB724C" w:rsidRDefault="00EB724C" w:rsidP="00783D9E"/>
          <w:p w:rsidR="00EB724C" w:rsidRPr="00792EEB" w:rsidRDefault="00EB724C" w:rsidP="00783D9E"/>
          <w:p w:rsidR="00EB724C" w:rsidRPr="00A44645" w:rsidRDefault="00EB724C" w:rsidP="00783D9E"/>
        </w:tc>
      </w:tr>
      <w:tr w:rsidR="00EB724C" w:rsidRPr="00076EF7" w:rsidTr="00783D9E">
        <w:trPr>
          <w:trHeight w:val="1793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Гиске</w:t>
            </w:r>
            <w:proofErr w:type="spellEnd"/>
          </w:p>
          <w:p w:rsidR="00EB724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Евгений Константинович</w:t>
            </w:r>
          </w:p>
          <w:p w:rsidR="00EB724C" w:rsidRDefault="00EB724C" w:rsidP="00783D9E"/>
          <w:p w:rsidR="00EB724C" w:rsidRPr="00792EEB" w:rsidRDefault="00EB724C" w:rsidP="00783D9E"/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EB724C" w:rsidRPr="00A44645" w:rsidRDefault="00EB724C" w:rsidP="00783D9E">
            <w:pPr>
              <w:pStyle w:val="a5"/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постоянной комиссии Собрания депутатов </w:t>
            </w:r>
            <w:proofErr w:type="spellStart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социальной и молодежной политике</w:t>
            </w:r>
          </w:p>
        </w:tc>
      </w:tr>
      <w:tr w:rsidR="00EB724C" w:rsidRPr="00076EF7" w:rsidTr="00783D9E">
        <w:trPr>
          <w:trHeight w:val="1793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Середенин</w:t>
            </w:r>
            <w:proofErr w:type="spellEnd"/>
          </w:p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Валерий Алексеевич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постоянной комиссии Собрания депутатов </w:t>
            </w:r>
            <w:proofErr w:type="spellStart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вопросам городского хозяйства и землепользования</w:t>
            </w:r>
          </w:p>
          <w:p w:rsidR="00EB724C" w:rsidRPr="00A44645" w:rsidRDefault="00EB724C" w:rsidP="00783D9E"/>
        </w:tc>
      </w:tr>
      <w:tr w:rsidR="00EB724C" w:rsidRPr="00076EF7" w:rsidTr="00783D9E">
        <w:trPr>
          <w:trHeight w:val="140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Наталья Евгеньевна</w:t>
            </w:r>
          </w:p>
        </w:tc>
        <w:tc>
          <w:tcPr>
            <w:tcW w:w="7407" w:type="dxa"/>
            <w:tcBorders>
              <w:top w:val="nil"/>
              <w:left w:val="nil"/>
              <w:bottom w:val="nil"/>
              <w:right w:val="nil"/>
            </w:tcBorders>
          </w:tcPr>
          <w:p w:rsidR="00EB724C" w:rsidRPr="003805FC" w:rsidRDefault="00EB724C" w:rsidP="00783D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постоянной комиссии Собрания депутатов </w:t>
            </w:r>
            <w:proofErr w:type="spellStart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 w:rsidRPr="003805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по экономической, бюджетной и налоговой политике</w:t>
            </w:r>
          </w:p>
        </w:tc>
      </w:tr>
    </w:tbl>
    <w:p w:rsidR="00EB724C" w:rsidRPr="00076EF7" w:rsidRDefault="00EB724C" w:rsidP="00EB724C">
      <w:pPr>
        <w:jc w:val="both"/>
        <w:rPr>
          <w:sz w:val="28"/>
          <w:szCs w:val="28"/>
        </w:rPr>
      </w:pPr>
    </w:p>
    <w:p w:rsidR="00EB724C" w:rsidRPr="00076EF7" w:rsidRDefault="00EB724C" w:rsidP="00EB724C">
      <w:pPr>
        <w:jc w:val="both"/>
        <w:rPr>
          <w:sz w:val="28"/>
          <w:szCs w:val="28"/>
        </w:rPr>
      </w:pPr>
    </w:p>
    <w:p w:rsidR="00EB724C" w:rsidRPr="00076EF7" w:rsidRDefault="00EB724C" w:rsidP="00EB724C">
      <w:pPr>
        <w:jc w:val="both"/>
        <w:rPr>
          <w:sz w:val="28"/>
          <w:szCs w:val="28"/>
        </w:rPr>
      </w:pPr>
    </w:p>
    <w:p w:rsidR="00EB724C" w:rsidRPr="00076EF7" w:rsidRDefault="00EB724C" w:rsidP="00EB724C">
      <w:pPr>
        <w:jc w:val="both"/>
        <w:rPr>
          <w:sz w:val="28"/>
          <w:szCs w:val="28"/>
        </w:rPr>
      </w:pPr>
    </w:p>
    <w:p w:rsidR="00EB724C" w:rsidRPr="00076EF7" w:rsidRDefault="00EB724C" w:rsidP="00EB724C">
      <w:pPr>
        <w:jc w:val="both"/>
        <w:rPr>
          <w:sz w:val="28"/>
          <w:szCs w:val="28"/>
        </w:rPr>
      </w:pPr>
    </w:p>
    <w:p w:rsidR="00EB724C" w:rsidRPr="00076EF7" w:rsidRDefault="00EB724C" w:rsidP="00EB724C">
      <w:pPr>
        <w:jc w:val="both"/>
        <w:rPr>
          <w:sz w:val="28"/>
          <w:szCs w:val="28"/>
        </w:rPr>
      </w:pPr>
    </w:p>
    <w:p w:rsidR="00EB724C" w:rsidRDefault="00EB724C" w:rsidP="00EB724C"/>
    <w:p w:rsidR="00234A8E" w:rsidRDefault="00234A8E">
      <w:bookmarkStart w:id="0" w:name="_GoBack"/>
      <w:bookmarkEnd w:id="0"/>
    </w:p>
    <w:sectPr w:rsidR="0023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4C"/>
    <w:rsid w:val="00234A8E"/>
    <w:rsid w:val="00E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58C4B-AFB0-431C-989C-C0F4F3F6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24C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24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3">
    <w:name w:val="Гипертекстовая ссылка"/>
    <w:basedOn w:val="a0"/>
    <w:uiPriority w:val="99"/>
    <w:rsid w:val="00EB724C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EB724C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B724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2019-11-29T12:03:00Z</dcterms:created>
  <dcterms:modified xsi:type="dcterms:W3CDTF">2019-11-29T12:04:00Z</dcterms:modified>
</cp:coreProperties>
</file>