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0E" w:rsidRDefault="00EA760E" w:rsidP="00EA760E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572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0E" w:rsidRPr="00EA760E" w:rsidRDefault="00EA760E" w:rsidP="00EA760E">
      <w:pPr>
        <w:pStyle w:val="11"/>
        <w:rPr>
          <w:sz w:val="30"/>
          <w:szCs w:val="30"/>
        </w:rPr>
      </w:pPr>
      <w:r w:rsidRPr="00EA760E">
        <w:rPr>
          <w:sz w:val="30"/>
          <w:szCs w:val="30"/>
        </w:rPr>
        <w:t>Собрание</w:t>
      </w:r>
      <w:r w:rsidRPr="00EA760E">
        <w:rPr>
          <w:b w:val="0"/>
          <w:sz w:val="30"/>
          <w:szCs w:val="30"/>
        </w:rPr>
        <w:t xml:space="preserve"> </w:t>
      </w:r>
      <w:r w:rsidRPr="00EA760E">
        <w:rPr>
          <w:sz w:val="30"/>
          <w:szCs w:val="30"/>
        </w:rPr>
        <w:t xml:space="preserve">депутатов </w:t>
      </w:r>
      <w:proofErr w:type="spellStart"/>
      <w:r w:rsidRPr="00EA760E">
        <w:rPr>
          <w:sz w:val="30"/>
          <w:szCs w:val="30"/>
        </w:rPr>
        <w:t>Копейского</w:t>
      </w:r>
      <w:proofErr w:type="spellEnd"/>
      <w:r w:rsidRPr="00EA760E">
        <w:rPr>
          <w:sz w:val="30"/>
          <w:szCs w:val="30"/>
        </w:rPr>
        <w:t xml:space="preserve"> городского округа</w:t>
      </w:r>
    </w:p>
    <w:p w:rsidR="00EA760E" w:rsidRPr="00EA760E" w:rsidRDefault="00EA760E" w:rsidP="00EA760E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EA760E">
        <w:rPr>
          <w:rFonts w:ascii="Times New Roman" w:hAnsi="Times New Roman"/>
          <w:color w:val="auto"/>
          <w:sz w:val="32"/>
          <w:szCs w:val="32"/>
        </w:rPr>
        <w:t>Челябинской области</w:t>
      </w:r>
    </w:p>
    <w:p w:rsidR="00EA760E" w:rsidRDefault="00EA760E" w:rsidP="00EA760E"/>
    <w:p w:rsidR="00EA760E" w:rsidRDefault="00EA760E" w:rsidP="00EA760E">
      <w:pPr>
        <w:rPr>
          <w:b/>
          <w:sz w:val="44"/>
          <w:szCs w:val="44"/>
        </w:rPr>
      </w:pPr>
      <w:r>
        <w:t xml:space="preserve">                                                          </w:t>
      </w:r>
      <w:r w:rsidRPr="00FD02AE">
        <w:rPr>
          <w:b/>
          <w:sz w:val="44"/>
          <w:szCs w:val="44"/>
        </w:rPr>
        <w:t>РЕШЕНИЕ</w:t>
      </w:r>
    </w:p>
    <w:p w:rsidR="00EA760E" w:rsidRDefault="00EA760E" w:rsidP="00EA760E">
      <w:pPr>
        <w:rPr>
          <w:b/>
          <w:sz w:val="44"/>
          <w:szCs w:val="44"/>
        </w:rPr>
      </w:pPr>
    </w:p>
    <w:p w:rsidR="00EA760E" w:rsidRDefault="00EA760E" w:rsidP="00EA760E">
      <w:pPr>
        <w:rPr>
          <w:b/>
          <w:sz w:val="28"/>
          <w:szCs w:val="28"/>
        </w:rPr>
      </w:pPr>
    </w:p>
    <w:p w:rsidR="00EA760E" w:rsidRPr="00BF039B" w:rsidRDefault="00EA760E" w:rsidP="00EA76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F039B">
        <w:rPr>
          <w:sz w:val="28"/>
          <w:szCs w:val="28"/>
        </w:rPr>
        <w:t>29.11.2017           447-МО</w:t>
      </w:r>
    </w:p>
    <w:p w:rsidR="00EA760E" w:rsidRPr="00FD02AE" w:rsidRDefault="00EA760E" w:rsidP="00EA760E">
      <w:r>
        <w:t>о</w:t>
      </w:r>
      <w:r w:rsidRPr="00FD02AE">
        <w:t>т _______________№_____</w:t>
      </w:r>
      <w:r>
        <w:t xml:space="preserve"> </w:t>
      </w:r>
    </w:p>
    <w:p w:rsidR="00EA760E" w:rsidRDefault="00EA760E" w:rsidP="00EA76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A760E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EA760E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</w:t>
      </w:r>
    </w:p>
    <w:p w:rsidR="00EA760E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A760E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60E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Челябинской области</w:t>
      </w:r>
    </w:p>
    <w:p w:rsidR="00EA760E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урегулированию конфликта</w:t>
      </w:r>
    </w:p>
    <w:p w:rsidR="00EA760E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</w:t>
      </w:r>
    </w:p>
    <w:p w:rsidR="00EA760E" w:rsidRPr="00481DEB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60E" w:rsidRDefault="00EA760E" w:rsidP="00EA760E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федеральными  законами  от  02  марта  2007   года   № 25-ФЗ «О муниципальной службе в Российской Федерации», от 25 декабря 2008 года № 273-ФЗ «О противодействии коррупции»,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</w:t>
      </w:r>
      <w:proofErr w:type="gramEnd"/>
    </w:p>
    <w:p w:rsidR="00EA760E" w:rsidRPr="00481DEB" w:rsidRDefault="00EA760E" w:rsidP="00EA760E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</w:p>
    <w:p w:rsidR="00EA760E" w:rsidRPr="00481DEB" w:rsidRDefault="00EA760E" w:rsidP="00EA760E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81DEB">
        <w:rPr>
          <w:rFonts w:ascii="Times New Roman" w:hAnsi="Times New Roman" w:cs="Times New Roman"/>
          <w:sz w:val="28"/>
          <w:szCs w:val="28"/>
        </w:rPr>
        <w:t>РЕШАЕТ:</w:t>
      </w:r>
    </w:p>
    <w:p w:rsidR="00EA760E" w:rsidRDefault="00EA760E" w:rsidP="00EA760E">
      <w:pPr>
        <w:pStyle w:val="ConsPlusTitle"/>
        <w:numPr>
          <w:ilvl w:val="0"/>
          <w:numId w:val="1"/>
        </w:numPr>
        <w:ind w:left="0" w:right="-14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комиссии по соблюдению требований к  служебному поведению муниципальных служащих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городского округа Челябинской области и урегулированию конфликта интересов (приложение).</w:t>
      </w:r>
    </w:p>
    <w:p w:rsidR="00EA760E" w:rsidRDefault="00EA760E" w:rsidP="00EA760E">
      <w:pPr>
        <w:pStyle w:val="ConsPlusTitle"/>
        <w:numPr>
          <w:ilvl w:val="0"/>
          <w:numId w:val="1"/>
        </w:numPr>
        <w:ind w:left="0" w:right="-14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подлежит публикации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рабочий» и размещению на официальном сайте 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Челябинской области.</w:t>
      </w:r>
    </w:p>
    <w:p w:rsidR="00EA760E" w:rsidRPr="00876A57" w:rsidRDefault="00EA760E" w:rsidP="00EA760E">
      <w:pPr>
        <w:pStyle w:val="ConsPlusTitle"/>
        <w:numPr>
          <w:ilvl w:val="0"/>
          <w:numId w:val="1"/>
        </w:numPr>
        <w:ind w:left="0" w:right="-14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утратившими силу решения 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от 25.11.2015 № 38-МО «Об утверждении Положения о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городского округа Челябинской области и урегулированию конфликта интересов», от 29.06.2016 № 167-МО 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городского округа Челябинской области от 25.11.2015 № 38-МО».</w:t>
      </w:r>
      <w:proofErr w:type="gramEnd"/>
    </w:p>
    <w:p w:rsidR="00EA760E" w:rsidRDefault="00EA760E" w:rsidP="00EA760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6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481D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руководителя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EA760E" w:rsidRDefault="00EA760E" w:rsidP="00EA760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1D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DE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1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DEB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1DEB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1DE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   поручить</w:t>
      </w:r>
      <w:r w:rsidRPr="00481DEB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1DE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1DEB">
        <w:rPr>
          <w:rFonts w:ascii="Times New Roman" w:hAnsi="Times New Roman" w:cs="Times New Roman"/>
          <w:sz w:val="28"/>
          <w:szCs w:val="28"/>
        </w:rPr>
        <w:t xml:space="preserve"> по организационным, правовым и общественно-политическим вопросам Собрания депутатов </w:t>
      </w:r>
      <w:proofErr w:type="spellStart"/>
      <w:r w:rsidRPr="00481DE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481DE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A760E" w:rsidRPr="00481DEB" w:rsidRDefault="00EA760E" w:rsidP="00EA760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1DEB">
        <w:rPr>
          <w:rFonts w:ascii="Times New Roman" w:hAnsi="Times New Roman" w:cs="Times New Roman"/>
          <w:sz w:val="28"/>
          <w:szCs w:val="28"/>
        </w:rPr>
        <w:t>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DEB">
        <w:rPr>
          <w:rFonts w:ascii="Times New Roman" w:hAnsi="Times New Roman" w:cs="Times New Roman"/>
          <w:sz w:val="28"/>
          <w:szCs w:val="28"/>
        </w:rPr>
        <w:t>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D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силу со дня его </w:t>
      </w:r>
      <w:r w:rsidRPr="00481DE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EA760E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60E" w:rsidRPr="00481DEB" w:rsidRDefault="00EA760E" w:rsidP="00EA76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60E" w:rsidRPr="00481DEB" w:rsidRDefault="00EA760E" w:rsidP="00EA760E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 w:rsidRPr="00481DEB">
        <w:rPr>
          <w:rFonts w:ascii="Times New Roman" w:hAnsi="Times New Roman" w:cs="Times New Roman"/>
          <w:sz w:val="28"/>
          <w:szCs w:val="28"/>
        </w:rPr>
        <w:t>Председатель Собрания депутат</w:t>
      </w:r>
      <w:r>
        <w:rPr>
          <w:rFonts w:ascii="Times New Roman" w:hAnsi="Times New Roman" w:cs="Times New Roman"/>
          <w:sz w:val="28"/>
          <w:szCs w:val="28"/>
        </w:rPr>
        <w:t xml:space="preserve">ов                      </w:t>
      </w:r>
      <w:r w:rsidRPr="00481DE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A760E" w:rsidRPr="00481DEB" w:rsidRDefault="00EA760E" w:rsidP="00EA760E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481DE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481DEB">
        <w:rPr>
          <w:rFonts w:ascii="Times New Roman" w:hAnsi="Times New Roman" w:cs="Times New Roman"/>
          <w:sz w:val="28"/>
          <w:szCs w:val="28"/>
        </w:rPr>
        <w:t xml:space="preserve">    городского    округа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DEB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DEB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                               </w:t>
      </w:r>
    </w:p>
    <w:p w:rsidR="00EA760E" w:rsidRDefault="00EA760E" w:rsidP="00EA760E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 w:rsidRPr="00481D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A760E" w:rsidRPr="00481DEB" w:rsidRDefault="00EA760E" w:rsidP="00EA760E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81DEB">
        <w:rPr>
          <w:rFonts w:ascii="Times New Roman" w:hAnsi="Times New Roman" w:cs="Times New Roman"/>
          <w:sz w:val="28"/>
          <w:szCs w:val="28"/>
        </w:rPr>
        <w:t xml:space="preserve">В.П. Емельянов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1DE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Можин</w:t>
      </w:r>
      <w:proofErr w:type="spellEnd"/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Default="00EA760E" w:rsidP="00EA760E">
      <w:pPr>
        <w:pStyle w:val="5"/>
        <w:ind w:firstLine="0"/>
        <w:rPr>
          <w:szCs w:val="28"/>
        </w:rPr>
      </w:pPr>
    </w:p>
    <w:p w:rsidR="00EA760E" w:rsidRPr="00DF6319" w:rsidRDefault="00EA760E" w:rsidP="00EA760E"/>
    <w:p w:rsidR="00EA760E" w:rsidRDefault="00EA760E" w:rsidP="00EA760E">
      <w:pPr>
        <w:ind w:left="-851"/>
        <w:rPr>
          <w:sz w:val="28"/>
          <w:szCs w:val="28"/>
        </w:rPr>
      </w:pPr>
    </w:p>
    <w:p w:rsidR="00EA760E" w:rsidRDefault="00EA760E" w:rsidP="00EA760E">
      <w:pPr>
        <w:ind w:left="-851"/>
        <w:rPr>
          <w:sz w:val="28"/>
          <w:szCs w:val="28"/>
        </w:rPr>
      </w:pPr>
    </w:p>
    <w:p w:rsidR="00EA760E" w:rsidRPr="004D2872" w:rsidRDefault="00EA760E" w:rsidP="00EA760E">
      <w:pPr>
        <w:rPr>
          <w:sz w:val="28"/>
          <w:szCs w:val="28"/>
        </w:rPr>
      </w:pPr>
    </w:p>
    <w:p w:rsidR="00EA760E" w:rsidRDefault="00EA760E" w:rsidP="009F46CC">
      <w:pPr>
        <w:pStyle w:val="5"/>
        <w:ind w:firstLine="0"/>
        <w:jc w:val="right"/>
      </w:pPr>
    </w:p>
    <w:p w:rsidR="00EA760E" w:rsidRDefault="00EA760E" w:rsidP="00EA760E"/>
    <w:p w:rsidR="00EA760E" w:rsidRPr="00EA760E" w:rsidRDefault="00EA760E" w:rsidP="00EA760E"/>
    <w:p w:rsidR="00EA760E" w:rsidRDefault="00EA760E" w:rsidP="009F46CC">
      <w:pPr>
        <w:pStyle w:val="5"/>
        <w:ind w:firstLine="0"/>
        <w:jc w:val="right"/>
      </w:pPr>
    </w:p>
    <w:p w:rsidR="00323735" w:rsidRDefault="00323735" w:rsidP="009F46CC">
      <w:pPr>
        <w:pStyle w:val="5"/>
        <w:ind w:firstLine="0"/>
        <w:jc w:val="right"/>
      </w:pPr>
      <w:r>
        <w:t xml:space="preserve">Приложение </w:t>
      </w:r>
    </w:p>
    <w:p w:rsidR="00323735" w:rsidRDefault="00323735" w:rsidP="009F46CC">
      <w:pPr>
        <w:shd w:val="clear" w:color="auto" w:fill="FFFFFF"/>
        <w:ind w:firstLine="5245"/>
        <w:jc w:val="right"/>
        <w:rPr>
          <w:sz w:val="28"/>
        </w:rPr>
      </w:pPr>
      <w:r>
        <w:rPr>
          <w:sz w:val="28"/>
        </w:rPr>
        <w:t xml:space="preserve">к решению Собрания депутатов </w:t>
      </w:r>
    </w:p>
    <w:p w:rsidR="00323735" w:rsidRDefault="00323735" w:rsidP="009F46CC">
      <w:pPr>
        <w:shd w:val="clear" w:color="auto" w:fill="FFFFFF"/>
        <w:ind w:firstLine="5245"/>
        <w:jc w:val="right"/>
        <w:rPr>
          <w:sz w:val="28"/>
        </w:rPr>
      </w:pP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</w:t>
      </w:r>
    </w:p>
    <w:p w:rsidR="00323735" w:rsidRDefault="00323735" w:rsidP="009F46CC">
      <w:pPr>
        <w:pStyle w:val="4"/>
        <w:ind w:firstLine="5245"/>
        <w:jc w:val="right"/>
      </w:pPr>
      <w:r>
        <w:t>Челябинской области</w:t>
      </w:r>
    </w:p>
    <w:p w:rsidR="00323735" w:rsidRDefault="00323735" w:rsidP="009F46CC">
      <w:pPr>
        <w:shd w:val="clear" w:color="auto" w:fill="FFFFFF"/>
        <w:ind w:firstLine="5245"/>
        <w:jc w:val="right"/>
        <w:rPr>
          <w:sz w:val="28"/>
        </w:rPr>
      </w:pPr>
      <w:r>
        <w:rPr>
          <w:sz w:val="28"/>
        </w:rPr>
        <w:t xml:space="preserve"> от  29.11.2017  № 447-МО</w:t>
      </w:r>
    </w:p>
    <w:p w:rsidR="00323735" w:rsidRDefault="00323735" w:rsidP="00323735">
      <w:pPr>
        <w:shd w:val="clear" w:color="auto" w:fill="FFFFFF"/>
        <w:rPr>
          <w:b/>
          <w:bCs/>
          <w:sz w:val="28"/>
        </w:rPr>
      </w:pPr>
    </w:p>
    <w:p w:rsidR="00323735" w:rsidRDefault="00323735" w:rsidP="00323735">
      <w:pPr>
        <w:shd w:val="clear" w:color="auto" w:fill="FFFFFF"/>
        <w:ind w:firstLine="5670"/>
        <w:jc w:val="center"/>
        <w:rPr>
          <w:b/>
          <w:bCs/>
          <w:sz w:val="28"/>
        </w:rPr>
      </w:pPr>
    </w:p>
    <w:p w:rsidR="00323735" w:rsidRDefault="00323735" w:rsidP="00323735">
      <w:pPr>
        <w:shd w:val="clear" w:color="auto" w:fill="FFFFFF"/>
        <w:jc w:val="center"/>
        <w:rPr>
          <w:sz w:val="28"/>
        </w:rPr>
      </w:pPr>
      <w:r>
        <w:rPr>
          <w:sz w:val="28"/>
        </w:rPr>
        <w:t>Положение</w:t>
      </w:r>
    </w:p>
    <w:p w:rsidR="00323735" w:rsidRDefault="00323735" w:rsidP="00323735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о комиссии по соблюдению требований к служебному поведению муниципальных служащих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Челябинской области и урегулированию конфликта интересов</w:t>
      </w:r>
    </w:p>
    <w:p w:rsidR="00323735" w:rsidRDefault="00323735" w:rsidP="00323735">
      <w:pPr>
        <w:shd w:val="clear" w:color="auto" w:fill="FFFFFF"/>
        <w:rPr>
          <w:b/>
          <w:sz w:val="28"/>
        </w:rPr>
      </w:pPr>
    </w:p>
    <w:p w:rsidR="00323735" w:rsidRDefault="00323735" w:rsidP="00323735">
      <w:pPr>
        <w:pStyle w:val="1"/>
        <w:rPr>
          <w:rFonts w:ascii="Times New Roman" w:hAnsi="Times New Roman"/>
          <w:b w:val="0"/>
          <w:color w:val="auto"/>
          <w:sz w:val="28"/>
          <w:szCs w:val="24"/>
        </w:rPr>
      </w:pPr>
      <w:r>
        <w:rPr>
          <w:rFonts w:ascii="Times New Roman" w:hAnsi="Times New Roman"/>
          <w:b w:val="0"/>
          <w:color w:val="auto"/>
          <w:sz w:val="28"/>
          <w:szCs w:val="24"/>
        </w:rPr>
        <w:t>I. Общие положения</w:t>
      </w:r>
    </w:p>
    <w:p w:rsidR="00323735" w:rsidRPr="00F653C8" w:rsidRDefault="00323735" w:rsidP="00323735"/>
    <w:p w:rsidR="00323735" w:rsidRPr="00855C31" w:rsidRDefault="00323735" w:rsidP="00323735">
      <w:pPr>
        <w:shd w:val="clear" w:color="auto" w:fill="FFFFFF"/>
        <w:jc w:val="both"/>
        <w:rPr>
          <w:bCs/>
          <w:spacing w:val="-23"/>
          <w:sz w:val="28"/>
        </w:rPr>
      </w:pPr>
      <w:r>
        <w:rPr>
          <w:sz w:val="28"/>
        </w:rPr>
        <w:tab/>
        <w:t xml:space="preserve">1. Настоящим   Положением   определяется  порядок  формирования  и деятельности комиссии по соблюдению требований к служебному поведению муниципальных служащих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Челябинской области и урегулированию конфликта интересов (далее – комиссия,  комиссии), образуемая в администрации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в </w:t>
      </w:r>
      <w:r w:rsidRPr="00855C31">
        <w:rPr>
          <w:sz w:val="28"/>
        </w:rPr>
        <w:t xml:space="preserve">соответствии с </w:t>
      </w:r>
      <w:r>
        <w:rPr>
          <w:sz w:val="28"/>
        </w:rPr>
        <w:t>действующим законодательством.</w:t>
      </w:r>
    </w:p>
    <w:p w:rsidR="00323735" w:rsidRDefault="00323735" w:rsidP="00323735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 Комиссия   в  своей   деятельности   руководствуется  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Челябинской области, нормативными правовыми актами Губернатора Челябинской области и Правительства Челябинской области, настоящим Положением. </w:t>
      </w:r>
    </w:p>
    <w:p w:rsidR="00323735" w:rsidRDefault="00323735" w:rsidP="00323735">
      <w:pPr>
        <w:shd w:val="clear" w:color="auto" w:fill="FFFFFF"/>
        <w:tabs>
          <w:tab w:val="left" w:pos="792"/>
        </w:tabs>
        <w:ind w:firstLine="709"/>
        <w:jc w:val="both"/>
        <w:rPr>
          <w:sz w:val="28"/>
        </w:rPr>
      </w:pPr>
      <w:r>
        <w:rPr>
          <w:spacing w:val="-19"/>
          <w:sz w:val="28"/>
        </w:rPr>
        <w:t xml:space="preserve">3. </w:t>
      </w:r>
      <w:r>
        <w:rPr>
          <w:sz w:val="28"/>
        </w:rPr>
        <w:t xml:space="preserve">Основной  задачей  комиссии  является  содействие органам местного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округа: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proofErr w:type="gramStart"/>
      <w:r>
        <w:rPr>
          <w:spacing w:val="-9"/>
          <w:sz w:val="28"/>
        </w:rPr>
        <w:t>1)</w:t>
      </w:r>
      <w:r>
        <w:rPr>
          <w:sz w:val="28"/>
        </w:rPr>
        <w:t xml:space="preserve"> в обеспечении соблюдения муниципальными  служащими </w:t>
      </w:r>
      <w:r>
        <w:rPr>
          <w:spacing w:val="-1"/>
          <w:sz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>
        <w:rPr>
          <w:sz w:val="28"/>
        </w:rPr>
        <w:t>установленных Федеральным законом от 25.12.2008 № 273-ФЗ "О противодействии коррупции", другими федеральными законами (далее - требования к служебному поведению  и  (или) требований об урегулировании конфликта интересов);</w:t>
      </w:r>
      <w:proofErr w:type="gramEnd"/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pacing w:val="-8"/>
          <w:sz w:val="28"/>
        </w:rPr>
        <w:t>2)</w:t>
      </w:r>
      <w:r>
        <w:rPr>
          <w:sz w:val="28"/>
        </w:rPr>
        <w:t xml:space="preserve"> в осуществлении мер по предупреждению коррупции.</w:t>
      </w:r>
    </w:p>
    <w:p w:rsidR="00323735" w:rsidRDefault="00323735" w:rsidP="00323735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</w:rPr>
      </w:pPr>
      <w:r>
        <w:rPr>
          <w:spacing w:val="-17"/>
          <w:sz w:val="28"/>
        </w:rPr>
        <w:tab/>
      </w:r>
      <w:r w:rsidRPr="00DE3F59">
        <w:rPr>
          <w:spacing w:val="-17"/>
          <w:sz w:val="28"/>
        </w:rPr>
        <w:t xml:space="preserve">4. </w:t>
      </w:r>
      <w:proofErr w:type="gramStart"/>
      <w:r w:rsidRPr="00DE3F59">
        <w:rPr>
          <w:sz w:val="28"/>
        </w:rPr>
        <w:t xml:space="preserve">Комиссия, образованная в администрации </w:t>
      </w:r>
      <w:proofErr w:type="spellStart"/>
      <w:r w:rsidRPr="00DE3F59">
        <w:rPr>
          <w:sz w:val="28"/>
        </w:rPr>
        <w:t>Копейского</w:t>
      </w:r>
      <w:proofErr w:type="spellEnd"/>
      <w:r w:rsidRPr="00DE3F59">
        <w:rPr>
          <w:sz w:val="28"/>
        </w:rPr>
        <w:t xml:space="preserve"> городского округа, рассматривает вопросы, связанные с соблюдением требований к служебному поведению </w:t>
      </w:r>
      <w:r>
        <w:rPr>
          <w:sz w:val="28"/>
        </w:rPr>
        <w:t xml:space="preserve">и (или) требований об урегулировании конфликта интересов в отношении муниципальных служащих, замещающих должности муниципальной службы (далее – должности муниципальной службы) в органах  местного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округа, а также в отношении муниципальных служащих, замещающих должности </w:t>
      </w:r>
      <w:r>
        <w:rPr>
          <w:sz w:val="28"/>
        </w:rPr>
        <w:lastRenderedPageBreak/>
        <w:t xml:space="preserve">руководителей и заместителей руководителей в органах местного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</w:t>
      </w:r>
      <w:proofErr w:type="gramEnd"/>
      <w:r>
        <w:rPr>
          <w:sz w:val="28"/>
        </w:rPr>
        <w:t xml:space="preserve"> округа (далее – муниципальный служащий).</w:t>
      </w:r>
    </w:p>
    <w:p w:rsidR="00323735" w:rsidRPr="00821745" w:rsidRDefault="00323735" w:rsidP="00323735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32"/>
          <w:szCs w:val="32"/>
        </w:rPr>
      </w:pPr>
    </w:p>
    <w:p w:rsidR="00323735" w:rsidRDefault="00323735" w:rsidP="0032373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4"/>
        </w:rPr>
      </w:pPr>
      <w:r>
        <w:rPr>
          <w:rFonts w:ascii="Times New Roman" w:hAnsi="Times New Roman"/>
          <w:b w:val="0"/>
          <w:color w:val="auto"/>
          <w:sz w:val="28"/>
          <w:szCs w:val="24"/>
        </w:rPr>
        <w:t>II. Порядок образования комиссии</w:t>
      </w:r>
    </w:p>
    <w:p w:rsidR="00323735" w:rsidRPr="00821745" w:rsidRDefault="00323735" w:rsidP="00323735">
      <w:pPr>
        <w:rPr>
          <w:sz w:val="32"/>
          <w:szCs w:val="32"/>
        </w:rPr>
      </w:pPr>
    </w:p>
    <w:p w:rsidR="00323735" w:rsidRDefault="00323735" w:rsidP="00323735">
      <w:pPr>
        <w:ind w:firstLine="709"/>
        <w:jc w:val="both"/>
        <w:rPr>
          <w:sz w:val="28"/>
        </w:rPr>
      </w:pPr>
      <w:r>
        <w:rPr>
          <w:sz w:val="28"/>
        </w:rPr>
        <w:t xml:space="preserve">5. Вопросы,    связанные   с  соблюдением требований к служебному поведению и урегулированию конфликта интересов, в отношении руководителей отраслевых (функциональных) органов, наделенных правом юридического лица, муниципальных служащих, замещающих должности муниципальной службы (далее - муниципальная служба) в органах местного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округа, рассматриваются комиссией. Порядок формирования и деятельности Комиссии, а также ее состав определяются администрацией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в соответствии с настоящим Положением.</w:t>
      </w:r>
    </w:p>
    <w:p w:rsidR="00323735" w:rsidRDefault="00323735" w:rsidP="0032373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6. Комиссия  образуется муниципальным правовым актом администрации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округа. Указанным актом определяется состав Комиссии.</w:t>
      </w:r>
    </w:p>
    <w:p w:rsidR="00323735" w:rsidRDefault="00323735" w:rsidP="00323735">
      <w:pPr>
        <w:ind w:firstLine="709"/>
        <w:jc w:val="both"/>
        <w:rPr>
          <w:sz w:val="28"/>
        </w:rPr>
      </w:pPr>
      <w:r>
        <w:rPr>
          <w:sz w:val="28"/>
        </w:rPr>
        <w:t xml:space="preserve">7. Комиссия   состоит    из   председателя   комиссии,  его  заместителя, назначаемых Главой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из числа членов комиссии, замещающих должности муниципальной службы  в администрации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23735" w:rsidRDefault="00323735" w:rsidP="00323735">
      <w:pPr>
        <w:ind w:firstLine="709"/>
        <w:jc w:val="both"/>
        <w:rPr>
          <w:sz w:val="28"/>
        </w:rPr>
      </w:pPr>
      <w:r>
        <w:rPr>
          <w:sz w:val="28"/>
        </w:rPr>
        <w:t xml:space="preserve">8. В состав комиссии входят: </w:t>
      </w:r>
    </w:p>
    <w:p w:rsidR="00323735" w:rsidRDefault="00323735" w:rsidP="00323735">
      <w:pPr>
        <w:ind w:firstLine="709"/>
        <w:jc w:val="both"/>
        <w:rPr>
          <w:sz w:val="28"/>
        </w:rPr>
      </w:pPr>
      <w:r>
        <w:rPr>
          <w:sz w:val="28"/>
        </w:rPr>
        <w:t>1) заместитель Главы городского округа (председатель комиссии), начальник правового управления администрации (заместитель председателя комиссии), должностное лицо кадровой службы, ответственное за работу по профилактике коррупционных и иных правонарушений (секретарь комиссии), руководители и служащие из подразделений администрации и органов местного самоуправления, определяемые Главой городского округа;</w:t>
      </w:r>
    </w:p>
    <w:p w:rsidR="00323735" w:rsidRDefault="00323735" w:rsidP="00323735">
      <w:pPr>
        <w:ind w:firstLine="709"/>
        <w:jc w:val="both"/>
        <w:rPr>
          <w:sz w:val="28"/>
        </w:rPr>
      </w:pPr>
      <w:r>
        <w:rPr>
          <w:sz w:val="28"/>
        </w:rPr>
        <w:t>2) представители научных организаций и образовательных учреждений среднего, высшего и дополнительного профессионального образования (далее научные организации и образовательные учреждения), других организаций, деятельность которых связана с муниципальной службой.</w:t>
      </w:r>
    </w:p>
    <w:p w:rsidR="00323735" w:rsidRDefault="00323735" w:rsidP="00323735">
      <w:pPr>
        <w:ind w:firstLine="709"/>
        <w:jc w:val="both"/>
        <w:rPr>
          <w:sz w:val="28"/>
        </w:rPr>
      </w:pPr>
      <w:r>
        <w:rPr>
          <w:sz w:val="28"/>
        </w:rPr>
        <w:t xml:space="preserve">9. Глава  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  городского   округа     принимает  решение  о включении в состав комиссии представителя профсоюзной организации, действующей в установленном порядке в администрации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округа.</w:t>
      </w:r>
    </w:p>
    <w:p w:rsidR="00323735" w:rsidRDefault="00323735" w:rsidP="00323735">
      <w:pPr>
        <w:shd w:val="clear" w:color="auto" w:fill="FFFFFF"/>
        <w:tabs>
          <w:tab w:val="left" w:pos="567"/>
          <w:tab w:val="left" w:pos="1973"/>
        </w:tabs>
        <w:ind w:firstLine="709"/>
        <w:jc w:val="both"/>
        <w:rPr>
          <w:sz w:val="28"/>
        </w:rPr>
      </w:pPr>
      <w:r>
        <w:rPr>
          <w:sz w:val="28"/>
        </w:rPr>
        <w:t xml:space="preserve">10. Лица,  указанные  в пунктах 8 , 9 настоящего Положения, включаются в состав комиссии </w:t>
      </w:r>
      <w:r>
        <w:rPr>
          <w:spacing w:val="-1"/>
          <w:sz w:val="28"/>
        </w:rPr>
        <w:t xml:space="preserve">в установленном порядке соответственно на основании запроса руководителя органа местного самоуправления </w:t>
      </w:r>
      <w:proofErr w:type="spellStart"/>
      <w:r>
        <w:rPr>
          <w:spacing w:val="-1"/>
          <w:sz w:val="28"/>
        </w:rPr>
        <w:t>Копейского</w:t>
      </w:r>
      <w:proofErr w:type="spellEnd"/>
      <w:r>
        <w:rPr>
          <w:spacing w:val="-1"/>
          <w:sz w:val="28"/>
        </w:rPr>
        <w:t xml:space="preserve"> городского округа по согласованию </w:t>
      </w:r>
      <w:r>
        <w:rPr>
          <w:sz w:val="28"/>
        </w:rPr>
        <w:t xml:space="preserve">с представителем </w:t>
      </w:r>
      <w:r>
        <w:rPr>
          <w:sz w:val="28"/>
        </w:rPr>
        <w:lastRenderedPageBreak/>
        <w:t xml:space="preserve">профсоюзной организации, действующей в установленном порядке в администрации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округа.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pacing w:val="-16"/>
          <w:sz w:val="28"/>
        </w:rPr>
      </w:pPr>
      <w:r>
        <w:rPr>
          <w:sz w:val="28"/>
        </w:rPr>
        <w:t xml:space="preserve">11. Число      членов      комиссии,      не     замещающих      должности муниципальной службы в органах местного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округа, должно составлять не менее одной четверти от общего числа членов комиссии.</w:t>
      </w:r>
    </w:p>
    <w:p w:rsidR="00323735" w:rsidRDefault="00323735" w:rsidP="00323735">
      <w:pPr>
        <w:shd w:val="clear" w:color="auto" w:fill="FFFFFF"/>
        <w:tabs>
          <w:tab w:val="left" w:pos="869"/>
        </w:tabs>
        <w:ind w:firstLine="709"/>
        <w:jc w:val="both"/>
        <w:rPr>
          <w:spacing w:val="-15"/>
          <w:sz w:val="28"/>
        </w:rPr>
      </w:pPr>
      <w:r>
        <w:rPr>
          <w:sz w:val="28"/>
        </w:rPr>
        <w:t xml:space="preserve">12. Состав комиссии формируется таким образом, чтобы исключить возможность </w:t>
      </w:r>
      <w:r>
        <w:rPr>
          <w:spacing w:val="-1"/>
          <w:sz w:val="28"/>
        </w:rPr>
        <w:t xml:space="preserve">возникновения конфликта интересов, который мог бы повлиять на принимаемые комиссией </w:t>
      </w:r>
      <w:r>
        <w:rPr>
          <w:sz w:val="28"/>
        </w:rPr>
        <w:t>решения.</w:t>
      </w:r>
    </w:p>
    <w:p w:rsidR="00323735" w:rsidRDefault="00323735" w:rsidP="00323735">
      <w:pPr>
        <w:shd w:val="clear" w:color="auto" w:fill="FFFFFF"/>
        <w:tabs>
          <w:tab w:val="left" w:pos="869"/>
        </w:tabs>
        <w:ind w:firstLine="709"/>
        <w:jc w:val="both"/>
        <w:rPr>
          <w:spacing w:val="-17"/>
          <w:sz w:val="28"/>
        </w:rPr>
      </w:pPr>
      <w:r>
        <w:rPr>
          <w:sz w:val="28"/>
        </w:rPr>
        <w:t>13. В заседаниях комиссии с правом совещательного голоса участвуют:</w:t>
      </w:r>
    </w:p>
    <w:p w:rsidR="00323735" w:rsidRDefault="00323735" w:rsidP="00323735">
      <w:pPr>
        <w:shd w:val="clear" w:color="auto" w:fill="FFFFFF"/>
        <w:tabs>
          <w:tab w:val="left" w:pos="898"/>
        </w:tabs>
        <w:ind w:firstLine="709"/>
        <w:jc w:val="both"/>
        <w:rPr>
          <w:sz w:val="28"/>
        </w:rPr>
      </w:pPr>
      <w:proofErr w:type="gramStart"/>
      <w:r>
        <w:rPr>
          <w:spacing w:val="-12"/>
          <w:sz w:val="28"/>
        </w:rPr>
        <w:t>1)</w:t>
      </w:r>
      <w:r>
        <w:rPr>
          <w:sz w:val="28"/>
        </w:rPr>
        <w:t xml:space="preserve">  непосредственный   руководитель   муниципального   служащего,  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</w:t>
      </w:r>
      <w:r>
        <w:rPr>
          <w:spacing w:val="-1"/>
          <w:sz w:val="28"/>
        </w:rPr>
        <w:t xml:space="preserve">председателем комиссии два муниципальных служащих, замещающих в органах местного самоуправления </w:t>
      </w:r>
      <w:proofErr w:type="spellStart"/>
      <w:r>
        <w:rPr>
          <w:spacing w:val="-1"/>
          <w:sz w:val="28"/>
        </w:rPr>
        <w:t>Копейского</w:t>
      </w:r>
      <w:proofErr w:type="spellEnd"/>
      <w:r>
        <w:rPr>
          <w:spacing w:val="-1"/>
          <w:sz w:val="28"/>
        </w:rPr>
        <w:t xml:space="preserve"> городского округа</w:t>
      </w:r>
      <w:r>
        <w:rPr>
          <w:sz w:val="28"/>
        </w:rPr>
        <w:t xml:space="preserve"> аналогичные должности, замещаемой</w:t>
      </w:r>
      <w:r>
        <w:rPr>
          <w:spacing w:val="-1"/>
          <w:sz w:val="28"/>
        </w:rPr>
        <w:t xml:space="preserve"> муниципальным с</w:t>
      </w:r>
      <w:r>
        <w:rPr>
          <w:spacing w:val="-2"/>
          <w:sz w:val="28"/>
        </w:rPr>
        <w:t>лужащим, в отношении которого комиссией рассматривается этот вопрос;</w:t>
      </w:r>
      <w:proofErr w:type="gramEnd"/>
    </w:p>
    <w:p w:rsidR="00323735" w:rsidRDefault="00323735" w:rsidP="00323735">
      <w:pPr>
        <w:shd w:val="clear" w:color="auto" w:fill="FFFFFF"/>
        <w:tabs>
          <w:tab w:val="left" w:pos="898"/>
        </w:tabs>
        <w:ind w:firstLine="709"/>
        <w:jc w:val="both"/>
        <w:rPr>
          <w:spacing w:val="-1"/>
          <w:sz w:val="28"/>
        </w:rPr>
      </w:pPr>
      <w:r>
        <w:rPr>
          <w:spacing w:val="-6"/>
          <w:sz w:val="28"/>
        </w:rPr>
        <w:t xml:space="preserve">2)  </w:t>
      </w:r>
      <w:r>
        <w:rPr>
          <w:sz w:val="28"/>
        </w:rPr>
        <w:t xml:space="preserve">другие    </w:t>
      </w:r>
      <w:r>
        <w:rPr>
          <w:spacing w:val="-1"/>
          <w:sz w:val="28"/>
        </w:rPr>
        <w:t xml:space="preserve">муниципальные </w:t>
      </w:r>
      <w:r>
        <w:rPr>
          <w:sz w:val="28"/>
        </w:rPr>
        <w:t xml:space="preserve">   служащие,    замещающие     должности </w:t>
      </w:r>
      <w:r>
        <w:rPr>
          <w:spacing w:val="-1"/>
          <w:sz w:val="28"/>
        </w:rPr>
        <w:t>муниципальн</w:t>
      </w:r>
      <w:r>
        <w:rPr>
          <w:sz w:val="28"/>
        </w:rPr>
        <w:t xml:space="preserve">ой </w:t>
      </w:r>
      <w:r>
        <w:rPr>
          <w:spacing w:val="-1"/>
          <w:sz w:val="28"/>
        </w:rPr>
        <w:t xml:space="preserve">службы в администрации </w:t>
      </w:r>
      <w:proofErr w:type="spellStart"/>
      <w:r>
        <w:rPr>
          <w:spacing w:val="-1"/>
          <w:sz w:val="28"/>
        </w:rPr>
        <w:t>Копейского</w:t>
      </w:r>
      <w:proofErr w:type="spellEnd"/>
      <w:r>
        <w:rPr>
          <w:spacing w:val="-1"/>
          <w:sz w:val="28"/>
        </w:rPr>
        <w:t xml:space="preserve"> городского округа; </w:t>
      </w:r>
    </w:p>
    <w:p w:rsidR="00323735" w:rsidRDefault="00323735" w:rsidP="00323735">
      <w:pPr>
        <w:shd w:val="clear" w:color="auto" w:fill="FFFFFF"/>
        <w:tabs>
          <w:tab w:val="left" w:pos="709"/>
          <w:tab w:val="left" w:pos="851"/>
          <w:tab w:val="left" w:pos="898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 xml:space="preserve">3)  специалисты,     которые     могут    дать    пояснения    по    вопросам муниципальной </w:t>
      </w:r>
      <w:r>
        <w:rPr>
          <w:sz w:val="28"/>
        </w:rPr>
        <w:t>службы и вопросам, рассматриваемым комиссией;</w:t>
      </w:r>
    </w:p>
    <w:p w:rsidR="00323735" w:rsidRDefault="00323735" w:rsidP="00323735">
      <w:pPr>
        <w:shd w:val="clear" w:color="auto" w:fill="FFFFFF"/>
        <w:tabs>
          <w:tab w:val="left" w:pos="898"/>
        </w:tabs>
        <w:ind w:firstLine="709"/>
        <w:jc w:val="both"/>
        <w:rPr>
          <w:sz w:val="28"/>
        </w:rPr>
      </w:pPr>
      <w:r>
        <w:rPr>
          <w:sz w:val="28"/>
        </w:rPr>
        <w:t xml:space="preserve">4)  должностные лица органов местного самоуправления; </w:t>
      </w:r>
    </w:p>
    <w:p w:rsidR="00323735" w:rsidRDefault="00323735" w:rsidP="00323735">
      <w:pPr>
        <w:shd w:val="clear" w:color="auto" w:fill="FFFFFF"/>
        <w:jc w:val="both"/>
        <w:rPr>
          <w:spacing w:val="-1"/>
          <w:sz w:val="28"/>
        </w:rPr>
      </w:pPr>
      <w:r>
        <w:rPr>
          <w:sz w:val="28"/>
        </w:rPr>
        <w:tab/>
        <w:t xml:space="preserve">5) представители </w:t>
      </w:r>
      <w:r>
        <w:rPr>
          <w:spacing w:val="-1"/>
          <w:sz w:val="28"/>
        </w:rPr>
        <w:t>заинтересованных организаций;</w:t>
      </w:r>
    </w:p>
    <w:p w:rsidR="00323735" w:rsidRDefault="00323735" w:rsidP="00323735">
      <w:pPr>
        <w:shd w:val="clear" w:color="auto" w:fill="FFFFFF"/>
        <w:tabs>
          <w:tab w:val="left" w:pos="709"/>
        </w:tabs>
        <w:jc w:val="both"/>
        <w:rPr>
          <w:sz w:val="28"/>
        </w:rPr>
      </w:pPr>
      <w:r>
        <w:rPr>
          <w:spacing w:val="-1"/>
          <w:sz w:val="28"/>
        </w:rPr>
        <w:tab/>
        <w:t xml:space="preserve">6) представитель муниципального служащего, в отношении </w:t>
      </w:r>
      <w:r>
        <w:rPr>
          <w:sz w:val="28"/>
        </w:rPr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23735" w:rsidRDefault="00323735" w:rsidP="00323735">
      <w:pPr>
        <w:shd w:val="clear" w:color="auto" w:fill="FFFFFF"/>
        <w:tabs>
          <w:tab w:val="left" w:pos="869"/>
        </w:tabs>
        <w:ind w:firstLine="709"/>
        <w:jc w:val="both"/>
        <w:rPr>
          <w:sz w:val="28"/>
        </w:rPr>
      </w:pPr>
      <w:r>
        <w:rPr>
          <w:spacing w:val="-18"/>
          <w:sz w:val="28"/>
        </w:rPr>
        <w:t>14.</w:t>
      </w:r>
      <w:r>
        <w:rPr>
          <w:sz w:val="28"/>
        </w:rPr>
        <w:t xml:space="preserve"> Заседание    комиссии    считается    правомочным,    если    на    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округа, недопустимо.</w:t>
      </w:r>
    </w:p>
    <w:p w:rsidR="00323735" w:rsidRPr="00756FD5" w:rsidRDefault="00323735" w:rsidP="00323735">
      <w:pPr>
        <w:shd w:val="clear" w:color="auto" w:fill="FFFFFF"/>
        <w:tabs>
          <w:tab w:val="left" w:pos="960"/>
        </w:tabs>
        <w:ind w:firstLine="709"/>
        <w:jc w:val="both"/>
        <w:rPr>
          <w:sz w:val="28"/>
        </w:rPr>
      </w:pPr>
      <w:r>
        <w:rPr>
          <w:spacing w:val="-19"/>
          <w:sz w:val="28"/>
        </w:rPr>
        <w:t>15.</w:t>
      </w:r>
      <w:r>
        <w:rPr>
          <w:sz w:val="28"/>
        </w:rPr>
        <w:t xml:space="preserve"> При     возникновении       прямой     или     косвенной    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</w:t>
      </w:r>
      <w:r>
        <w:rPr>
          <w:spacing w:val="-1"/>
          <w:sz w:val="28"/>
        </w:rPr>
        <w:t xml:space="preserve">этом. В таком случае соответствующий член комиссии не принимает участия в рассмотрении </w:t>
      </w:r>
      <w:r>
        <w:rPr>
          <w:sz w:val="28"/>
        </w:rPr>
        <w:t>указанного вопроса.</w:t>
      </w:r>
    </w:p>
    <w:p w:rsidR="00323735" w:rsidRDefault="00323735" w:rsidP="00323735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4"/>
        </w:rPr>
      </w:pPr>
    </w:p>
    <w:p w:rsidR="00323735" w:rsidRDefault="00323735" w:rsidP="00323735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4"/>
        </w:rPr>
      </w:pPr>
      <w:r>
        <w:rPr>
          <w:rFonts w:ascii="Times New Roman" w:hAnsi="Times New Roman"/>
          <w:b w:val="0"/>
          <w:color w:val="auto"/>
          <w:sz w:val="28"/>
          <w:szCs w:val="24"/>
          <w:lang w:val="en-US"/>
        </w:rPr>
        <w:t>III</w:t>
      </w:r>
      <w:r>
        <w:rPr>
          <w:rFonts w:ascii="Times New Roman" w:hAnsi="Times New Roman"/>
          <w:b w:val="0"/>
          <w:color w:val="auto"/>
          <w:sz w:val="28"/>
          <w:szCs w:val="24"/>
        </w:rPr>
        <w:t>. Порядок работы комиссии</w:t>
      </w:r>
    </w:p>
    <w:p w:rsidR="00323735" w:rsidRPr="00F653C8" w:rsidRDefault="00323735" w:rsidP="00323735">
      <w:pPr>
        <w:rPr>
          <w:sz w:val="32"/>
          <w:szCs w:val="32"/>
        </w:rPr>
      </w:pPr>
    </w:p>
    <w:p w:rsidR="00323735" w:rsidRDefault="00323735" w:rsidP="00323735">
      <w:pPr>
        <w:shd w:val="clear" w:color="auto" w:fill="FFFFFF"/>
        <w:tabs>
          <w:tab w:val="left" w:pos="869"/>
        </w:tabs>
        <w:ind w:firstLine="709"/>
        <w:jc w:val="both"/>
        <w:rPr>
          <w:sz w:val="28"/>
        </w:rPr>
      </w:pPr>
      <w:r>
        <w:rPr>
          <w:spacing w:val="-18"/>
          <w:sz w:val="28"/>
        </w:rPr>
        <w:t>16.</w:t>
      </w:r>
      <w:r>
        <w:rPr>
          <w:sz w:val="28"/>
        </w:rPr>
        <w:t xml:space="preserve"> Основаниями для проведения заседания комиссии являются:</w:t>
      </w:r>
    </w:p>
    <w:p w:rsidR="00323735" w:rsidRDefault="00323735" w:rsidP="00323735">
      <w:pPr>
        <w:ind w:firstLine="709"/>
        <w:jc w:val="both"/>
        <w:outlineLvl w:val="0"/>
        <w:rPr>
          <w:sz w:val="28"/>
        </w:rPr>
      </w:pPr>
      <w:r>
        <w:rPr>
          <w:spacing w:val="-13"/>
          <w:sz w:val="28"/>
        </w:rPr>
        <w:t>1)</w:t>
      </w:r>
      <w:r>
        <w:rPr>
          <w:sz w:val="28"/>
        </w:rPr>
        <w:t xml:space="preserve"> представление в комиссию Главой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или руководителем органа местного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материалов  проверки свидетельствующих:</w:t>
      </w:r>
    </w:p>
    <w:p w:rsidR="00323735" w:rsidRDefault="00323735" w:rsidP="00323735">
      <w:pPr>
        <w:ind w:firstLine="709"/>
        <w:jc w:val="both"/>
        <w:rPr>
          <w:sz w:val="28"/>
        </w:rPr>
      </w:pPr>
      <w:r w:rsidRPr="000765CE">
        <w:rPr>
          <w:sz w:val="28"/>
        </w:rPr>
        <w:lastRenderedPageBreak/>
        <w:t>- о   представлении   муниципальным   служащим   недостоверных   или неполных сведений о доходах, об имуществе и обязательствах имущественного характера своих, а также сведений о доходах, об имуществе и обязательствах имущественного характера своей супруги (супруга) и несовершеннолетних детей;</w:t>
      </w:r>
    </w:p>
    <w:p w:rsidR="00323735" w:rsidRPr="000765CE" w:rsidRDefault="00323735" w:rsidP="0032373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о    несоблюдении     муниципальным    служащим    требований   к служебному поведению и (или) требований  об урегулировании конфликта интересов;</w:t>
      </w:r>
    </w:p>
    <w:p w:rsidR="00323735" w:rsidRDefault="00323735" w:rsidP="00323735">
      <w:pPr>
        <w:shd w:val="clear" w:color="auto" w:fill="FFFFFF"/>
        <w:tabs>
          <w:tab w:val="left" w:pos="878"/>
        </w:tabs>
        <w:ind w:firstLine="709"/>
        <w:jc w:val="both"/>
        <w:rPr>
          <w:sz w:val="28"/>
        </w:rPr>
      </w:pPr>
      <w:r>
        <w:rPr>
          <w:spacing w:val="-13"/>
          <w:sz w:val="28"/>
        </w:rPr>
        <w:t xml:space="preserve">2)  </w:t>
      </w:r>
      <w:proofErr w:type="gramStart"/>
      <w:r>
        <w:rPr>
          <w:sz w:val="28"/>
        </w:rPr>
        <w:t>поступившее</w:t>
      </w:r>
      <w:proofErr w:type="gramEnd"/>
      <w:r>
        <w:rPr>
          <w:sz w:val="28"/>
        </w:rPr>
        <w:t xml:space="preserve">  в  кадровую  службу администрации 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округа, ответственному за  работу по профилактике </w:t>
      </w:r>
      <w:r>
        <w:rPr>
          <w:spacing w:val="-2"/>
          <w:sz w:val="28"/>
        </w:rPr>
        <w:t>коррупционных и иных правонарушений, в установленном порядке</w:t>
      </w:r>
      <w:r>
        <w:rPr>
          <w:sz w:val="28"/>
        </w:rPr>
        <w:t>:</w:t>
      </w:r>
    </w:p>
    <w:p w:rsidR="00323735" w:rsidRDefault="00323735" w:rsidP="00323735">
      <w:pPr>
        <w:shd w:val="clear" w:color="auto" w:fill="FFFFFF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 обращение     гражданина,     замещавшего     в     органах      местного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должность муниципальной </w:t>
      </w:r>
      <w:r>
        <w:rPr>
          <w:spacing w:val="-2"/>
          <w:sz w:val="28"/>
        </w:rPr>
        <w:t xml:space="preserve">службы, включенную в перечень коррупционно - опасных должностей муниципальной службы, </w:t>
      </w:r>
      <w:r>
        <w:rPr>
          <w:sz w:val="28"/>
        </w:rPr>
        <w:t xml:space="preserve">о даче согласия на замещение должности в </w:t>
      </w:r>
      <w:r>
        <w:rPr>
          <w:spacing w:val="-1"/>
          <w:sz w:val="28"/>
        </w:rPr>
        <w:t xml:space="preserve">коммерческой или некоммерческой организации либо на выполнение работы на условиях </w:t>
      </w:r>
      <w:r>
        <w:rPr>
          <w:sz w:val="28"/>
        </w:rPr>
        <w:t xml:space="preserve">гражданско-правового договора в коммерческой или некоммерческой организации, если </w:t>
      </w:r>
      <w:r>
        <w:rPr>
          <w:spacing w:val="-1"/>
          <w:sz w:val="28"/>
        </w:rPr>
        <w:t xml:space="preserve">отдельные функции по муниципальному управлению этой организацией входили в его </w:t>
      </w:r>
      <w:r>
        <w:rPr>
          <w:sz w:val="28"/>
        </w:rPr>
        <w:t>должностные (служебные) обязанности, до</w:t>
      </w:r>
      <w:proofErr w:type="gramEnd"/>
      <w:r>
        <w:rPr>
          <w:sz w:val="28"/>
        </w:rPr>
        <w:t xml:space="preserve"> истечения двух лет со дня увольнения с муниципальной службы;</w:t>
      </w:r>
    </w:p>
    <w:p w:rsidR="00323735" w:rsidRDefault="00323735" w:rsidP="0032373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-  заявление    муниципального     служащего     о     невозможности    по объективным причинам </w:t>
      </w:r>
      <w:r>
        <w:rPr>
          <w:spacing w:val="-1"/>
          <w:sz w:val="28"/>
        </w:rPr>
        <w:t xml:space="preserve">представить сведения о доходах, об имуществе и обязательствах имущественного характера </w:t>
      </w:r>
      <w:r>
        <w:rPr>
          <w:sz w:val="28"/>
        </w:rPr>
        <w:t>своих супруги (супруга) и несовершеннолетних детей;</w:t>
      </w:r>
    </w:p>
    <w:p w:rsidR="00323735" w:rsidRDefault="00323735" w:rsidP="0032373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23735" w:rsidRDefault="00323735" w:rsidP="0032373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3) представление    руководителя    органа    местного   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или любого члена комиссии, </w:t>
      </w:r>
      <w:r>
        <w:rPr>
          <w:spacing w:val="-2"/>
          <w:sz w:val="28"/>
        </w:rPr>
        <w:t xml:space="preserve">касающееся обеспечения соблюдения </w:t>
      </w:r>
      <w:proofErr w:type="gramStart"/>
      <w:r>
        <w:rPr>
          <w:sz w:val="28"/>
        </w:rPr>
        <w:t>муниципальными</w:t>
      </w:r>
      <w:proofErr w:type="gramEnd"/>
      <w:r>
        <w:rPr>
          <w:spacing w:val="-2"/>
          <w:sz w:val="28"/>
        </w:rPr>
        <w:t xml:space="preserve"> служащим</w:t>
      </w:r>
      <w:r>
        <w:rPr>
          <w:spacing w:val="-1"/>
          <w:sz w:val="28"/>
        </w:rPr>
        <w:t xml:space="preserve"> требований к служебному поведению и (или) требований об урегулировании конфликта интересов либо осуществления</w:t>
      </w:r>
      <w:r>
        <w:rPr>
          <w:sz w:val="28"/>
        </w:rPr>
        <w:t xml:space="preserve"> мер по предупреждению коррупции;</w:t>
      </w:r>
    </w:p>
    <w:p w:rsidR="00323735" w:rsidRDefault="00323735" w:rsidP="00323735">
      <w:pPr>
        <w:ind w:firstLine="709"/>
        <w:jc w:val="both"/>
        <w:rPr>
          <w:sz w:val="28"/>
          <w:szCs w:val="28"/>
        </w:rPr>
      </w:pPr>
      <w:r w:rsidRPr="00671BB7">
        <w:rPr>
          <w:sz w:val="28"/>
        </w:rPr>
        <w:t xml:space="preserve">4) </w:t>
      </w:r>
      <w:r w:rsidRPr="00671BB7">
        <w:rPr>
          <w:sz w:val="28"/>
          <w:szCs w:val="28"/>
        </w:rPr>
        <w:t xml:space="preserve">поступившее  в  соответствии  с  </w:t>
      </w:r>
      <w:hyperlink r:id="rId6" w:tooltip="Федеральный закон от 25.12.2008 N 273-ФЗ (ред. от 28.12.2013) &quot;О противодействии коррупции&quot;{КонсультантПлюс}" w:history="1">
        <w:r w:rsidRPr="00671BB7">
          <w:rPr>
            <w:sz w:val="28"/>
            <w:szCs w:val="28"/>
          </w:rPr>
          <w:t>частью  4  статьи  12</w:t>
        </w:r>
      </w:hyperlink>
      <w:r w:rsidRPr="00671BB7">
        <w:rPr>
          <w:sz w:val="28"/>
          <w:szCs w:val="28"/>
        </w:rPr>
        <w:t xml:space="preserve">  Федерального закона от 25 декабря 2008 года </w:t>
      </w:r>
      <w:r>
        <w:rPr>
          <w:sz w:val="28"/>
          <w:szCs w:val="28"/>
        </w:rPr>
        <w:t>№</w:t>
      </w:r>
      <w:r w:rsidRPr="00671BB7">
        <w:rPr>
          <w:sz w:val="28"/>
          <w:szCs w:val="28"/>
        </w:rPr>
        <w:t xml:space="preserve"> 273-ФЗ "О противодействии коррупции"</w:t>
      </w:r>
      <w:r>
        <w:rPr>
          <w:sz w:val="28"/>
          <w:szCs w:val="28"/>
        </w:rPr>
        <w:t xml:space="preserve"> и статьей 64.1 Трудового кодекса Российской Федерации  </w:t>
      </w:r>
      <w:r w:rsidRPr="00671BB7">
        <w:rPr>
          <w:sz w:val="28"/>
          <w:szCs w:val="28"/>
        </w:rPr>
        <w:t xml:space="preserve"> в соответствующий орган уведомление коммерческой или некоммерческой организации о заключении с гражданином, замещавшим должность муниципальной службы в соответствующем органе, трудового или гражданско-правового договора на выполнение работ (оказание услуг)</w:t>
      </w:r>
      <w:proofErr w:type="gramStart"/>
      <w:r w:rsidRPr="00671BB7">
        <w:rPr>
          <w:sz w:val="28"/>
          <w:szCs w:val="28"/>
        </w:rPr>
        <w:t>,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сли отдельные функции муниципального управления </w:t>
      </w:r>
      <w:proofErr w:type="gramStart"/>
      <w:r>
        <w:rPr>
          <w:sz w:val="28"/>
          <w:szCs w:val="28"/>
        </w:rPr>
        <w:t xml:space="preserve">данной организации входили в его должностные (служебные) обязанности, исполняемые во время замещения должности в соответствующем органе, </w:t>
      </w:r>
      <w:r w:rsidRPr="00671BB7">
        <w:rPr>
          <w:sz w:val="28"/>
          <w:szCs w:val="28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</w:t>
      </w:r>
      <w:r w:rsidRPr="00671BB7">
        <w:rPr>
          <w:sz w:val="28"/>
          <w:szCs w:val="28"/>
        </w:rPr>
        <w:lastRenderedPageBreak/>
        <w:t>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671BB7">
        <w:rPr>
          <w:sz w:val="28"/>
          <w:szCs w:val="28"/>
        </w:rPr>
        <w:t xml:space="preserve"> договора в коммерческой или некоммерческой организации комиссией не рассматривался.</w:t>
      </w:r>
    </w:p>
    <w:p w:rsidR="00323735" w:rsidRDefault="00323735" w:rsidP="00323735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5) представление </w:t>
      </w:r>
      <w:r>
        <w:rPr>
          <w:sz w:val="28"/>
        </w:rPr>
        <w:t xml:space="preserve">руководителя    органа    местного    самоуправления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доходы» (далее – Федеральный закон «О контроле за соответствием расходов лиц, замещающих государственные должности, и</w:t>
      </w:r>
      <w:proofErr w:type="gramEnd"/>
      <w:r>
        <w:rPr>
          <w:sz w:val="28"/>
        </w:rPr>
        <w:t xml:space="preserve"> иных лиц их доходы»).</w:t>
      </w:r>
    </w:p>
    <w:p w:rsidR="00323735" w:rsidRPr="00013CB8" w:rsidRDefault="00323735" w:rsidP="00323735">
      <w:pPr>
        <w:shd w:val="clear" w:color="auto" w:fill="FFFFFF"/>
        <w:tabs>
          <w:tab w:val="left" w:pos="854"/>
        </w:tabs>
        <w:ind w:firstLine="709"/>
        <w:jc w:val="both"/>
        <w:rPr>
          <w:sz w:val="28"/>
        </w:rPr>
      </w:pPr>
      <w:r>
        <w:rPr>
          <w:sz w:val="28"/>
        </w:rPr>
        <w:t xml:space="preserve">17. Комиссия   не   рассматривает    сообщения    о    преступлениях    и административных правонарушениях, а также анонимные обращения, не проводит проверки по фактам нарушения служебной </w:t>
      </w:r>
      <w:r w:rsidRPr="00013CB8">
        <w:rPr>
          <w:sz w:val="28"/>
        </w:rPr>
        <w:t>дисциплины.</w:t>
      </w:r>
    </w:p>
    <w:p w:rsidR="00323735" w:rsidRPr="00013CB8" w:rsidRDefault="00323735" w:rsidP="00323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013CB8">
        <w:rPr>
          <w:rFonts w:ascii="Times New Roman" w:hAnsi="Times New Roman" w:cs="Times New Roman"/>
          <w:sz w:val="28"/>
          <w:szCs w:val="28"/>
        </w:rPr>
        <w:t xml:space="preserve"> Обращение,  указанное  в  абзаце  втором  подпункта  2)  пункта 16 настоящего Положения, подается гражданином, замещавшим должность муниципальной службы в соответствующем органе, в подразделение кадровой службы соответствующего органа. </w:t>
      </w:r>
      <w:proofErr w:type="gramStart"/>
      <w:r w:rsidRPr="00013CB8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013CB8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соответствующего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tooltip="Федеральный закон от 25.12.2008 N 273-ФЗ (ред. от 28.12.2013) &quot;О противодействии коррупции&quot;{КонсультантПлюс}" w:history="1">
        <w:r w:rsidRPr="00013CB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13CB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3CB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 </w:t>
      </w:r>
    </w:p>
    <w:p w:rsidR="00323735" w:rsidRPr="00013CB8" w:rsidRDefault="00323735" w:rsidP="003237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013CB8">
        <w:rPr>
          <w:rFonts w:ascii="Times New Roman" w:hAnsi="Times New Roman" w:cs="Times New Roman"/>
          <w:sz w:val="28"/>
          <w:szCs w:val="28"/>
        </w:rPr>
        <w:t xml:space="preserve"> Обращение,  указанное  в  </w:t>
      </w:r>
      <w:hyperlink r:id="rId8" w:tooltip="Решение Челябинской городской Думы от 30.08.2011 N 26/30 (ред. от 22.10.2013) &quot;Об утверждении Положения о комиссиях по соблюдению требований к служебному поведению муниципальных служащих города Челябинска и урегулированию конфликта интересов&quot; (вместе с &quot;Положе" w:history="1">
        <w:r w:rsidRPr="00013CB8">
          <w:rPr>
            <w:rFonts w:ascii="Times New Roman" w:hAnsi="Times New Roman" w:cs="Times New Roman"/>
            <w:sz w:val="28"/>
            <w:szCs w:val="28"/>
          </w:rPr>
          <w:t>абзаце  втором  подпункта  2) пункта 1</w:t>
        </w:r>
      </w:hyperlink>
      <w:r w:rsidRPr="00013CB8">
        <w:rPr>
          <w:rFonts w:ascii="Times New Roman" w:hAnsi="Times New Roman" w:cs="Times New Roman"/>
          <w:sz w:val="28"/>
          <w:szCs w:val="28"/>
        </w:rPr>
        <w:t>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23735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013CB8">
        <w:rPr>
          <w:rFonts w:ascii="Times New Roman" w:hAnsi="Times New Roman" w:cs="Times New Roman"/>
          <w:sz w:val="28"/>
          <w:szCs w:val="28"/>
        </w:rPr>
        <w:t xml:space="preserve"> Уведомление,   указанное   в  </w:t>
      </w:r>
      <w:hyperlink w:anchor="Par18" w:tooltip="Ссылка на текущий документ" w:history="1">
        <w:r w:rsidRPr="00013CB8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013CB8">
        <w:rPr>
          <w:rFonts w:ascii="Times New Roman" w:hAnsi="Times New Roman" w:cs="Times New Roman"/>
          <w:sz w:val="28"/>
          <w:szCs w:val="28"/>
        </w:rPr>
        <w:t xml:space="preserve">  4)  пункта  16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13CB8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соответствующем органе, требований </w:t>
      </w:r>
      <w:hyperlink r:id="rId9" w:tooltip="Федеральный закон от 25.12.2008 N 273-ФЗ (ред. от 28.12.2013) &quot;О противодействии коррупции&quot;{КонсультантПлюс}" w:history="1">
        <w:r w:rsidRPr="00013CB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13CB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3CB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 </w:t>
      </w:r>
    </w:p>
    <w:p w:rsidR="00323735" w:rsidRPr="00822826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 xml:space="preserve">20.1. Уведомление, указанное в абзаце четыре подпункта 2 пункта 16 </w:t>
      </w:r>
      <w:r w:rsidRPr="00822826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рассматривается подразделением кадровой службы соответствующего органа, которое осуществляет подготовку мотивированного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уведомления</w:t>
      </w:r>
      <w:r w:rsidRPr="00822826">
        <w:rPr>
          <w:rFonts w:ascii="Times New Roman" w:hAnsi="Times New Roman" w:cs="Times New Roman"/>
          <w:sz w:val="28"/>
          <w:szCs w:val="28"/>
        </w:rPr>
        <w:t>;</w:t>
      </w:r>
    </w:p>
    <w:p w:rsidR="00323735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ab/>
        <w:t xml:space="preserve">20.2. </w:t>
      </w:r>
      <w:proofErr w:type="gramStart"/>
      <w:r w:rsidRPr="00822826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2 пункта 16 настоящего Положения, или уведомлений, указанных в абзаце четвертом подпункта 2 и подпункте 4 пункта 16 настоящего Положения, должностное лицо кадровой службы соответствующего органа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соответствующего органа может</w:t>
      </w:r>
      <w:proofErr w:type="gramEnd"/>
      <w:r w:rsidRPr="00822826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</w:t>
      </w:r>
      <w:proofErr w:type="gramStart"/>
      <w:r w:rsidRPr="008228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2826">
        <w:rPr>
          <w:rFonts w:ascii="Times New Roman" w:hAnsi="Times New Roman" w:cs="Times New Roman"/>
          <w:sz w:val="28"/>
          <w:szCs w:val="28"/>
        </w:rPr>
        <w:t xml:space="preserve"> семи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735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заключения, предусмотренные пунктами 18, 20 и 20.1 настоящего Положения должны содержать:</w:t>
      </w:r>
    </w:p>
    <w:p w:rsidR="00323735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информацию, изложенную в обращениях или уведомлениях, указанных в абзацах втором и четвертом подпункта 2 и подпункте 4 пункта 16 настоящего Положения;</w:t>
      </w:r>
    </w:p>
    <w:p w:rsidR="00323735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23735" w:rsidRPr="00822826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обращений и уведомлений, указанных в абзацах втором и четвертом подпункта 2 и подпункте 4 пункта 16 настоящего Положения, а также рекомендации для принятия одного из решений в соответствии с пунктами 29, 30 и 32 настоящего Положения или иного решения.</w:t>
      </w:r>
    </w:p>
    <w:p w:rsidR="00323735" w:rsidRDefault="00323735" w:rsidP="00323735">
      <w:pPr>
        <w:shd w:val="clear" w:color="auto" w:fill="FFFFFF"/>
        <w:ind w:firstLine="709"/>
        <w:jc w:val="both"/>
        <w:rPr>
          <w:sz w:val="28"/>
        </w:rPr>
      </w:pPr>
      <w:r w:rsidRPr="00822826">
        <w:rPr>
          <w:sz w:val="28"/>
        </w:rPr>
        <w:t xml:space="preserve">21. </w:t>
      </w:r>
      <w:r>
        <w:rPr>
          <w:sz w:val="28"/>
        </w:rPr>
        <w:t>Председатель комиссии при поступлении информации, содержащей основания для проведения заседания комиссии:</w:t>
      </w:r>
    </w:p>
    <w:p w:rsidR="00323735" w:rsidRDefault="00323735" w:rsidP="00323735">
      <w:pPr>
        <w:tabs>
          <w:tab w:val="left" w:pos="854"/>
        </w:tabs>
        <w:ind w:firstLine="709"/>
        <w:jc w:val="both"/>
        <w:rPr>
          <w:sz w:val="28"/>
        </w:rPr>
      </w:pPr>
      <w:r>
        <w:rPr>
          <w:spacing w:val="-8"/>
          <w:sz w:val="28"/>
        </w:rPr>
        <w:t xml:space="preserve">1) </w:t>
      </w:r>
      <w:r>
        <w:rPr>
          <w:sz w:val="28"/>
        </w:rPr>
        <w:t>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 за исключением случаев, предусмотренных пунктами 22 и 23 настоящего Положения;</w:t>
      </w:r>
    </w:p>
    <w:p w:rsidR="00323735" w:rsidRDefault="00323735" w:rsidP="00323735">
      <w:pPr>
        <w:shd w:val="clear" w:color="auto" w:fill="FFFFFF"/>
        <w:tabs>
          <w:tab w:val="left" w:pos="874"/>
        </w:tabs>
        <w:ind w:firstLine="709"/>
        <w:jc w:val="both"/>
        <w:rPr>
          <w:spacing w:val="-1"/>
          <w:sz w:val="28"/>
        </w:rPr>
      </w:pPr>
      <w:proofErr w:type="gramStart"/>
      <w:r>
        <w:rPr>
          <w:spacing w:val="-8"/>
          <w:sz w:val="28"/>
        </w:rPr>
        <w:t xml:space="preserve">2) </w:t>
      </w:r>
      <w:r>
        <w:rPr>
          <w:sz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 к служебному поведению и (или) требований об урегулировании конфликта интересов, его представителя, членов </w:t>
      </w:r>
      <w:r>
        <w:rPr>
          <w:spacing w:val="-2"/>
          <w:sz w:val="28"/>
        </w:rPr>
        <w:t xml:space="preserve">комиссии и других лиц, участвующих в заседании комиссии, с информацией, поступившей в </w:t>
      </w:r>
      <w:r>
        <w:rPr>
          <w:sz w:val="28"/>
        </w:rPr>
        <w:t xml:space="preserve">отдел муниципальной службы и кадров администрации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округа, </w:t>
      </w:r>
      <w:r>
        <w:rPr>
          <w:sz w:val="28"/>
        </w:rPr>
        <w:lastRenderedPageBreak/>
        <w:t xml:space="preserve">ответственному за работу по профилактике </w:t>
      </w:r>
      <w:r>
        <w:rPr>
          <w:spacing w:val="-2"/>
          <w:sz w:val="28"/>
        </w:rPr>
        <w:t xml:space="preserve">коррупционных и иных правонарушений </w:t>
      </w:r>
      <w:r>
        <w:rPr>
          <w:spacing w:val="-1"/>
          <w:sz w:val="28"/>
        </w:rPr>
        <w:t>либо должностному лицу</w:t>
      </w:r>
      <w:proofErr w:type="gramEnd"/>
      <w:r>
        <w:rPr>
          <w:spacing w:val="-1"/>
          <w:sz w:val="28"/>
        </w:rPr>
        <w:t xml:space="preserve"> кадровой службы администрации </w:t>
      </w:r>
      <w:proofErr w:type="spellStart"/>
      <w:r>
        <w:rPr>
          <w:spacing w:val="-1"/>
          <w:sz w:val="28"/>
        </w:rPr>
        <w:t>Копейского</w:t>
      </w:r>
      <w:proofErr w:type="spellEnd"/>
      <w:r>
        <w:rPr>
          <w:spacing w:val="-1"/>
          <w:sz w:val="28"/>
        </w:rPr>
        <w:t xml:space="preserve"> городского округа, </w:t>
      </w:r>
      <w:proofErr w:type="gramStart"/>
      <w:r>
        <w:rPr>
          <w:spacing w:val="-1"/>
          <w:sz w:val="28"/>
        </w:rPr>
        <w:t>ответственному</w:t>
      </w:r>
      <w:proofErr w:type="gramEnd"/>
      <w:r>
        <w:rPr>
          <w:spacing w:val="-1"/>
          <w:sz w:val="28"/>
        </w:rPr>
        <w:t xml:space="preserve"> за работу по профилактике коррупционных и иных правонарушений, и с результатами ее проверки;</w:t>
      </w:r>
    </w:p>
    <w:p w:rsidR="00323735" w:rsidRDefault="00323735" w:rsidP="00323735">
      <w:pPr>
        <w:shd w:val="clear" w:color="auto" w:fill="FFFFFF"/>
        <w:tabs>
          <w:tab w:val="left" w:pos="709"/>
        </w:tabs>
        <w:jc w:val="both"/>
        <w:rPr>
          <w:sz w:val="28"/>
        </w:rPr>
      </w:pPr>
      <w:r>
        <w:rPr>
          <w:spacing w:val="-1"/>
          <w:sz w:val="28"/>
        </w:rPr>
        <w:tab/>
      </w:r>
      <w:r>
        <w:rPr>
          <w:spacing w:val="-11"/>
          <w:sz w:val="28"/>
        </w:rPr>
        <w:t xml:space="preserve">3) </w:t>
      </w:r>
      <w:r>
        <w:rPr>
          <w:sz w:val="28"/>
        </w:rPr>
        <w:t>рассматривает ходатайства о приглашении на заседание комиссии лиц, указанных в подпункте 2 пункта 13 настоящего Положения</w:t>
      </w:r>
      <w:r>
        <w:rPr>
          <w:spacing w:val="-1"/>
          <w:sz w:val="28"/>
        </w:rPr>
        <w:t xml:space="preserve">, принимает решение об их удовлетворении </w:t>
      </w:r>
      <w:r>
        <w:rPr>
          <w:sz w:val="28"/>
        </w:rPr>
        <w:t>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23735" w:rsidRPr="00843258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843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3258">
        <w:rPr>
          <w:rFonts w:ascii="Times New Roman" w:hAnsi="Times New Roman" w:cs="Times New Roman"/>
          <w:sz w:val="28"/>
          <w:szCs w:val="28"/>
        </w:rPr>
        <w:t>Заседаниекомиссии</w:t>
      </w:r>
      <w:proofErr w:type="spellEnd"/>
      <w:r w:rsidRPr="00843258">
        <w:rPr>
          <w:rFonts w:ascii="Times New Roman" w:hAnsi="Times New Roman" w:cs="Times New Roman"/>
          <w:sz w:val="28"/>
          <w:szCs w:val="28"/>
        </w:rPr>
        <w:t xml:space="preserve"> по рассмотрению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3258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4325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абзац</w:t>
      </w:r>
      <w:hyperlink r:id="rId10" w:tooltip="Решение Челябинской городской Думы от 30.08.2011 N 26/30 (ред. от 22.10.2013) &quot;Об утверждении Положения о комиссиях по соблюдению требований к служебному поведению муниципальных служащих города Челябинска и урегулированию конфликта интересов&quot; (вместе с &quot;Положе" w:history="1">
        <w:r>
          <w:rPr>
            <w:rFonts w:ascii="Times New Roman" w:hAnsi="Times New Roman" w:cs="Times New Roman"/>
            <w:sz w:val="28"/>
            <w:szCs w:val="28"/>
          </w:rPr>
          <w:t>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третьем и четвертом подпункта 2) пункта 16</w:t>
      </w:r>
      <w:r w:rsidRPr="00843258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proofErr w:type="gramEnd"/>
    </w:p>
    <w:p w:rsidR="00323735" w:rsidRPr="00843258" w:rsidRDefault="00323735" w:rsidP="003237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>
        <w:rPr>
          <w:rFonts w:ascii="Times New Roman" w:hAnsi="Times New Roman" w:cs="Times New Roman"/>
          <w:sz w:val="28"/>
          <w:szCs w:val="28"/>
        </w:rPr>
        <w:t>23.</w:t>
      </w:r>
      <w:r w:rsidRPr="00843258">
        <w:rPr>
          <w:rFonts w:ascii="Times New Roman" w:hAnsi="Times New Roman" w:cs="Times New Roman"/>
          <w:sz w:val="28"/>
          <w:szCs w:val="28"/>
        </w:rPr>
        <w:t xml:space="preserve"> Уведомление, указанное </w:t>
      </w:r>
      <w:proofErr w:type="spellStart"/>
      <w:r w:rsidRPr="008432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4)  пункта  16  </w:t>
      </w:r>
      <w:r w:rsidRPr="00843258">
        <w:rPr>
          <w:rFonts w:ascii="Times New Roman" w:hAnsi="Times New Roman" w:cs="Times New Roman"/>
          <w:sz w:val="28"/>
          <w:szCs w:val="28"/>
        </w:rPr>
        <w:t xml:space="preserve">настоящего Положения, как правило, рассматривается на очередном </w:t>
      </w:r>
      <w:r>
        <w:rPr>
          <w:rFonts w:ascii="Times New Roman" w:hAnsi="Times New Roman" w:cs="Times New Roman"/>
          <w:sz w:val="28"/>
          <w:szCs w:val="28"/>
        </w:rPr>
        <w:t>(плановом) заседании комиссии.</w:t>
      </w:r>
    </w:p>
    <w:p w:rsidR="00323735" w:rsidRPr="000C1F48" w:rsidRDefault="00323735" w:rsidP="00323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0244D6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 к</w:t>
      </w:r>
      <w:r w:rsidRPr="000244D6">
        <w:rPr>
          <w:sz w:val="28"/>
          <w:szCs w:val="28"/>
        </w:rPr>
        <w:t>омиссии проводится, как правило, в присутствии</w:t>
      </w:r>
      <w:r>
        <w:rPr>
          <w:sz w:val="28"/>
          <w:szCs w:val="28"/>
        </w:rPr>
        <w:t xml:space="preserve"> муниципального</w:t>
      </w:r>
      <w:r w:rsidRPr="000244D6">
        <w:rPr>
          <w:sz w:val="28"/>
          <w:szCs w:val="28"/>
        </w:rPr>
        <w:t xml:space="preserve"> служащего, в отношении которого рассматривается вопрос </w:t>
      </w:r>
      <w:proofErr w:type="spellStart"/>
      <w:r w:rsidRPr="000244D6">
        <w:rPr>
          <w:sz w:val="28"/>
          <w:szCs w:val="28"/>
        </w:rPr>
        <w:t>особлюдении</w:t>
      </w:r>
      <w:proofErr w:type="spellEnd"/>
      <w:r w:rsidRPr="000244D6">
        <w:rPr>
          <w:sz w:val="28"/>
          <w:szCs w:val="28"/>
        </w:rPr>
        <w:t xml:space="preserve"> требований к служебному поведению и (или) требований </w:t>
      </w:r>
      <w:proofErr w:type="spellStart"/>
      <w:r w:rsidRPr="000244D6">
        <w:rPr>
          <w:sz w:val="28"/>
          <w:szCs w:val="28"/>
        </w:rPr>
        <w:t>обурегулировании</w:t>
      </w:r>
      <w:proofErr w:type="spellEnd"/>
      <w:r w:rsidRPr="000244D6">
        <w:rPr>
          <w:sz w:val="28"/>
          <w:szCs w:val="28"/>
        </w:rPr>
        <w:t xml:space="preserve"> </w:t>
      </w:r>
      <w:proofErr w:type="spellStart"/>
      <w:r w:rsidRPr="000244D6">
        <w:rPr>
          <w:sz w:val="28"/>
          <w:szCs w:val="28"/>
        </w:rPr>
        <w:t>конфликтаинтересов</w:t>
      </w:r>
      <w:proofErr w:type="spellEnd"/>
      <w:r w:rsidRPr="000244D6">
        <w:rPr>
          <w:sz w:val="28"/>
          <w:szCs w:val="28"/>
        </w:rPr>
        <w:t xml:space="preserve">, или гражданина, </w:t>
      </w:r>
      <w:proofErr w:type="spellStart"/>
      <w:r w:rsidRPr="000244D6">
        <w:rPr>
          <w:sz w:val="28"/>
          <w:szCs w:val="28"/>
        </w:rPr>
        <w:t>замещавшегодолжность</w:t>
      </w:r>
      <w:proofErr w:type="spellEnd"/>
      <w:r w:rsidRPr="00024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0244D6">
        <w:rPr>
          <w:sz w:val="28"/>
          <w:szCs w:val="28"/>
        </w:rPr>
        <w:t>с</w:t>
      </w:r>
      <w:r>
        <w:rPr>
          <w:sz w:val="28"/>
          <w:szCs w:val="28"/>
        </w:rPr>
        <w:t xml:space="preserve">лужбы в соответствующем органе. </w:t>
      </w:r>
      <w:r w:rsidRPr="000244D6">
        <w:rPr>
          <w:sz w:val="28"/>
          <w:szCs w:val="28"/>
        </w:rPr>
        <w:t xml:space="preserve">О намерении лично присутствовать на заседании </w:t>
      </w:r>
      <w:r>
        <w:rPr>
          <w:sz w:val="28"/>
          <w:szCs w:val="28"/>
        </w:rPr>
        <w:t>к</w:t>
      </w:r>
      <w:r w:rsidRPr="000244D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муниципальный</w:t>
      </w:r>
      <w:r w:rsidRPr="000244D6">
        <w:rPr>
          <w:sz w:val="28"/>
          <w:szCs w:val="28"/>
        </w:rPr>
        <w:t xml:space="preserve"> служащий или гражданин указывает в обращении, заявлении </w:t>
      </w:r>
      <w:proofErr w:type="spellStart"/>
      <w:r w:rsidRPr="000244D6">
        <w:rPr>
          <w:sz w:val="28"/>
          <w:szCs w:val="28"/>
        </w:rPr>
        <w:t>илиуведомлении</w:t>
      </w:r>
      <w:proofErr w:type="spellEnd"/>
      <w:r w:rsidRPr="000244D6">
        <w:rPr>
          <w:sz w:val="28"/>
          <w:szCs w:val="28"/>
        </w:rPr>
        <w:t>, представляемых в соответствии с подпунктом 2 пункта</w:t>
      </w:r>
      <w:r>
        <w:rPr>
          <w:sz w:val="28"/>
          <w:szCs w:val="28"/>
        </w:rPr>
        <w:t xml:space="preserve"> 16 </w:t>
      </w:r>
      <w:r w:rsidRPr="000244D6">
        <w:rPr>
          <w:sz w:val="28"/>
          <w:szCs w:val="28"/>
        </w:rPr>
        <w:t xml:space="preserve">настоящего </w:t>
      </w:r>
      <w:proofErr w:type="spellStart"/>
      <w:r w:rsidRPr="000244D6">
        <w:rPr>
          <w:sz w:val="28"/>
          <w:szCs w:val="28"/>
        </w:rPr>
        <w:t>Положения</w:t>
      </w:r>
      <w:proofErr w:type="gramStart"/>
      <w:r>
        <w:rPr>
          <w:sz w:val="28"/>
          <w:szCs w:val="28"/>
        </w:rPr>
        <w:t>.</w:t>
      </w:r>
      <w:r w:rsidRPr="000C1F48">
        <w:rPr>
          <w:sz w:val="28"/>
          <w:szCs w:val="28"/>
        </w:rPr>
        <w:t>З</w:t>
      </w:r>
      <w:proofErr w:type="gramEnd"/>
      <w:r w:rsidRPr="000C1F48">
        <w:rPr>
          <w:sz w:val="28"/>
          <w:szCs w:val="28"/>
        </w:rPr>
        <w:t>аседания</w:t>
      </w:r>
      <w:proofErr w:type="spellEnd"/>
      <w:r w:rsidRPr="000C1F4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C1F48">
        <w:rPr>
          <w:sz w:val="28"/>
          <w:szCs w:val="28"/>
        </w:rPr>
        <w:t>омиссии могут проводиться в отсутстви</w:t>
      </w:r>
      <w:r>
        <w:rPr>
          <w:sz w:val="28"/>
          <w:szCs w:val="28"/>
        </w:rPr>
        <w:t xml:space="preserve">и муниципального </w:t>
      </w:r>
      <w:r w:rsidRPr="000C1F48">
        <w:rPr>
          <w:sz w:val="28"/>
          <w:szCs w:val="28"/>
        </w:rPr>
        <w:t>служащего или гражданина в случае:</w:t>
      </w:r>
    </w:p>
    <w:p w:rsidR="00323735" w:rsidRPr="000C1F48" w:rsidRDefault="00323735" w:rsidP="00323735">
      <w:pPr>
        <w:ind w:firstLine="709"/>
        <w:jc w:val="both"/>
        <w:rPr>
          <w:sz w:val="28"/>
          <w:szCs w:val="28"/>
        </w:rPr>
      </w:pPr>
      <w:r w:rsidRPr="000C1F48">
        <w:rPr>
          <w:sz w:val="28"/>
          <w:szCs w:val="28"/>
        </w:rPr>
        <w:t xml:space="preserve">1) если в обращении, заявлении или уведомлении, </w:t>
      </w:r>
      <w:proofErr w:type="spellStart"/>
      <w:r w:rsidRPr="000C1F48">
        <w:rPr>
          <w:sz w:val="28"/>
          <w:szCs w:val="28"/>
        </w:rPr>
        <w:t>предусмотренныхподпунктом</w:t>
      </w:r>
      <w:proofErr w:type="spellEnd"/>
      <w:r w:rsidRPr="000C1F48">
        <w:rPr>
          <w:sz w:val="28"/>
          <w:szCs w:val="28"/>
        </w:rPr>
        <w:t xml:space="preserve"> 2 пункта 16 настоящего Положения, не содержится указания о намерении </w:t>
      </w:r>
      <w:r>
        <w:rPr>
          <w:sz w:val="28"/>
          <w:szCs w:val="28"/>
        </w:rPr>
        <w:t xml:space="preserve">муниципального </w:t>
      </w:r>
      <w:r w:rsidRPr="000C1F48">
        <w:rPr>
          <w:sz w:val="28"/>
          <w:szCs w:val="28"/>
        </w:rPr>
        <w:t xml:space="preserve">служащего или гражданина лично присутствовать </w:t>
      </w:r>
      <w:proofErr w:type="spellStart"/>
      <w:r w:rsidRPr="000C1F48">
        <w:rPr>
          <w:sz w:val="28"/>
          <w:szCs w:val="28"/>
        </w:rPr>
        <w:t>назаседании</w:t>
      </w:r>
      <w:proofErr w:type="spellEnd"/>
      <w:r w:rsidRPr="000C1F4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C1F48">
        <w:rPr>
          <w:sz w:val="28"/>
          <w:szCs w:val="28"/>
        </w:rPr>
        <w:t>омиссии;</w:t>
      </w:r>
    </w:p>
    <w:p w:rsidR="00323735" w:rsidRPr="00355CDD" w:rsidRDefault="00323735" w:rsidP="00323735">
      <w:pPr>
        <w:ind w:firstLine="709"/>
        <w:jc w:val="both"/>
        <w:rPr>
          <w:sz w:val="28"/>
          <w:szCs w:val="28"/>
        </w:rPr>
      </w:pPr>
      <w:r w:rsidRPr="000C1F48">
        <w:rPr>
          <w:sz w:val="28"/>
          <w:szCs w:val="28"/>
        </w:rPr>
        <w:t xml:space="preserve">2) если </w:t>
      </w:r>
      <w:r>
        <w:rPr>
          <w:sz w:val="28"/>
          <w:szCs w:val="28"/>
        </w:rPr>
        <w:t>муниципальный</w:t>
      </w:r>
      <w:r w:rsidRPr="000C1F48"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 xml:space="preserve"> (</w:t>
      </w:r>
      <w:r w:rsidRPr="000C1F48">
        <w:rPr>
          <w:sz w:val="28"/>
          <w:szCs w:val="28"/>
        </w:rPr>
        <w:t>гражданин</w:t>
      </w:r>
      <w:r>
        <w:rPr>
          <w:sz w:val="28"/>
          <w:szCs w:val="28"/>
        </w:rPr>
        <w:t>)</w:t>
      </w:r>
      <w:r w:rsidRPr="000C1F48">
        <w:rPr>
          <w:sz w:val="28"/>
          <w:szCs w:val="28"/>
        </w:rPr>
        <w:t>, намеревающи</w:t>
      </w:r>
      <w:r>
        <w:rPr>
          <w:sz w:val="28"/>
          <w:szCs w:val="28"/>
        </w:rPr>
        <w:t>й</w:t>
      </w:r>
      <w:r w:rsidRPr="000C1F48">
        <w:rPr>
          <w:sz w:val="28"/>
          <w:szCs w:val="28"/>
        </w:rPr>
        <w:t xml:space="preserve">ся </w:t>
      </w:r>
      <w:proofErr w:type="spellStart"/>
      <w:r w:rsidRPr="000C1F48">
        <w:rPr>
          <w:sz w:val="28"/>
          <w:szCs w:val="28"/>
        </w:rPr>
        <w:t>личноприсутствовать</w:t>
      </w:r>
      <w:proofErr w:type="spellEnd"/>
      <w:r w:rsidRPr="000C1F48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>к</w:t>
      </w:r>
      <w:r w:rsidRPr="000C1F48">
        <w:rPr>
          <w:sz w:val="28"/>
          <w:szCs w:val="28"/>
        </w:rPr>
        <w:t>омиссии и надлежащим образом извещенны</w:t>
      </w:r>
      <w:r>
        <w:rPr>
          <w:sz w:val="28"/>
          <w:szCs w:val="28"/>
        </w:rPr>
        <w:t>й</w:t>
      </w:r>
      <w:r w:rsidRPr="000C1F48">
        <w:rPr>
          <w:sz w:val="28"/>
          <w:szCs w:val="28"/>
        </w:rPr>
        <w:t xml:space="preserve"> </w:t>
      </w:r>
      <w:proofErr w:type="spellStart"/>
      <w:r w:rsidRPr="000C1F48">
        <w:rPr>
          <w:sz w:val="28"/>
          <w:szCs w:val="28"/>
        </w:rPr>
        <w:t>овремени</w:t>
      </w:r>
      <w:proofErr w:type="spellEnd"/>
      <w:r w:rsidRPr="000C1F48">
        <w:rPr>
          <w:sz w:val="28"/>
          <w:szCs w:val="28"/>
        </w:rPr>
        <w:t xml:space="preserve"> и месте его проведения, не явил</w:t>
      </w:r>
      <w:r>
        <w:rPr>
          <w:sz w:val="28"/>
          <w:szCs w:val="28"/>
        </w:rPr>
        <w:t>ся</w:t>
      </w:r>
      <w:r w:rsidRPr="000C1F48">
        <w:rPr>
          <w:sz w:val="28"/>
          <w:szCs w:val="28"/>
        </w:rPr>
        <w:t xml:space="preserve"> на заседание </w:t>
      </w:r>
      <w:r>
        <w:rPr>
          <w:sz w:val="28"/>
          <w:szCs w:val="28"/>
        </w:rPr>
        <w:t>к</w:t>
      </w:r>
      <w:r w:rsidRPr="000C1F48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323735" w:rsidRDefault="00323735" w:rsidP="00323735">
      <w:pPr>
        <w:shd w:val="clear" w:color="auto" w:fill="FFFFFF"/>
        <w:ind w:firstLine="709"/>
        <w:jc w:val="both"/>
        <w:rPr>
          <w:spacing w:val="-11"/>
          <w:sz w:val="28"/>
        </w:rPr>
      </w:pPr>
      <w:r>
        <w:rPr>
          <w:sz w:val="28"/>
        </w:rPr>
        <w:t>25</w:t>
      </w:r>
      <w:r w:rsidRPr="00212E2E">
        <w:rPr>
          <w:sz w:val="28"/>
        </w:rPr>
        <w:t xml:space="preserve">. </w:t>
      </w:r>
      <w:r w:rsidRPr="00212E2E">
        <w:rPr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соответствующем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r w:rsidRPr="00212E2E">
        <w:rPr>
          <w:spacing w:val="-1"/>
          <w:sz w:val="28"/>
          <w:szCs w:val="28"/>
        </w:rPr>
        <w:t>.</w:t>
      </w:r>
    </w:p>
    <w:p w:rsidR="00323735" w:rsidRDefault="00323735" w:rsidP="00323735">
      <w:pPr>
        <w:shd w:val="clear" w:color="auto" w:fill="FFFFFF"/>
        <w:ind w:firstLine="709"/>
        <w:jc w:val="both"/>
        <w:rPr>
          <w:spacing w:val="-11"/>
          <w:sz w:val="28"/>
        </w:rPr>
      </w:pPr>
      <w:r>
        <w:rPr>
          <w:sz w:val="28"/>
        </w:rPr>
        <w:t>26. Члены  комиссии  и  лица,  участвовавшие в ее заседании, не вправе разглашать сведения, ставшие им известными в ходе работы комиссии.</w:t>
      </w:r>
    </w:p>
    <w:p w:rsidR="00323735" w:rsidRDefault="00323735" w:rsidP="00323735">
      <w:pPr>
        <w:shd w:val="clear" w:color="auto" w:fill="FFFFFF"/>
        <w:jc w:val="both"/>
        <w:rPr>
          <w:spacing w:val="-11"/>
          <w:sz w:val="28"/>
        </w:rPr>
      </w:pPr>
      <w:r>
        <w:rPr>
          <w:sz w:val="28"/>
        </w:rPr>
        <w:tab/>
        <w:t xml:space="preserve">27. По  итогам  рассмотрения   вопроса,  указанного   в   абзаце   втором подпункта 1) пункта </w:t>
      </w:r>
      <w:r>
        <w:rPr>
          <w:spacing w:val="-1"/>
          <w:sz w:val="28"/>
        </w:rPr>
        <w:t>16 настоящего Положения, комиссия принимает одно из следующих решений:</w:t>
      </w:r>
    </w:p>
    <w:p w:rsidR="00323735" w:rsidRPr="00212E2E" w:rsidRDefault="00323735" w:rsidP="00323735">
      <w:pPr>
        <w:shd w:val="clear" w:color="auto" w:fill="FFFFFF"/>
        <w:ind w:firstLine="720"/>
        <w:jc w:val="both"/>
        <w:rPr>
          <w:sz w:val="28"/>
        </w:rPr>
      </w:pPr>
      <w:r w:rsidRPr="00212E2E">
        <w:rPr>
          <w:spacing w:val="-23"/>
          <w:sz w:val="28"/>
        </w:rPr>
        <w:lastRenderedPageBreak/>
        <w:t>1)</w:t>
      </w:r>
      <w:r w:rsidRPr="00212E2E">
        <w:rPr>
          <w:spacing w:val="-2"/>
          <w:sz w:val="28"/>
        </w:rPr>
        <w:t xml:space="preserve">установить, что сведения </w:t>
      </w:r>
      <w:r w:rsidRPr="00212E2E">
        <w:rPr>
          <w:spacing w:val="-3"/>
          <w:sz w:val="28"/>
        </w:rPr>
        <w:t>о доходах, об имуществе и обязательствах имущественного характера</w:t>
      </w:r>
      <w:r w:rsidRPr="00212E2E">
        <w:rPr>
          <w:spacing w:val="-2"/>
          <w:sz w:val="28"/>
        </w:rPr>
        <w:t>,</w:t>
      </w:r>
      <w:r>
        <w:rPr>
          <w:spacing w:val="-2"/>
          <w:sz w:val="28"/>
        </w:rPr>
        <w:t xml:space="preserve"> представленные гражданами, </w:t>
      </w:r>
      <w:r w:rsidRPr="00212E2E">
        <w:rPr>
          <w:spacing w:val="-2"/>
          <w:sz w:val="28"/>
        </w:rPr>
        <w:t>претендующими на замещение должностей муниципальной службы</w:t>
      </w:r>
      <w:r>
        <w:rPr>
          <w:spacing w:val="-2"/>
          <w:sz w:val="28"/>
        </w:rPr>
        <w:t xml:space="preserve"> и </w:t>
      </w:r>
      <w:r w:rsidRPr="00212E2E">
        <w:rPr>
          <w:spacing w:val="-2"/>
          <w:sz w:val="28"/>
        </w:rPr>
        <w:t xml:space="preserve">муниципальными служащими, </w:t>
      </w:r>
      <w:r w:rsidRPr="00212E2E">
        <w:rPr>
          <w:sz w:val="28"/>
        </w:rPr>
        <w:t>являются достоверными и полными;</w:t>
      </w:r>
    </w:p>
    <w:p w:rsidR="00323735" w:rsidRDefault="00323735" w:rsidP="00323735">
      <w:pPr>
        <w:shd w:val="clear" w:color="auto" w:fill="FFFFFF"/>
        <w:ind w:firstLine="709"/>
        <w:jc w:val="both"/>
        <w:rPr>
          <w:sz w:val="28"/>
        </w:rPr>
      </w:pPr>
      <w:r>
        <w:rPr>
          <w:spacing w:val="-21"/>
          <w:sz w:val="28"/>
        </w:rPr>
        <w:t>2)</w:t>
      </w:r>
      <w:r>
        <w:rPr>
          <w:spacing w:val="-3"/>
          <w:sz w:val="28"/>
        </w:rPr>
        <w:t xml:space="preserve">установить, что сведения о доходах, об имуществе и обязательствах имущественного характера, представленные муниципальным служащим, </w:t>
      </w:r>
      <w:r>
        <w:rPr>
          <w:spacing w:val="-11"/>
          <w:sz w:val="28"/>
        </w:rPr>
        <w:t>являются недостоверными и (или) неполными. В этом случае комиссия рекомендует</w:t>
      </w:r>
      <w:r>
        <w:rPr>
          <w:spacing w:val="-4"/>
          <w:sz w:val="28"/>
        </w:rPr>
        <w:t xml:space="preserve"> руководителю органа местного самоуправления </w:t>
      </w:r>
      <w:proofErr w:type="spellStart"/>
      <w:r>
        <w:rPr>
          <w:spacing w:val="-4"/>
          <w:sz w:val="28"/>
        </w:rPr>
        <w:t>Копейского</w:t>
      </w:r>
      <w:proofErr w:type="spellEnd"/>
      <w:r>
        <w:rPr>
          <w:spacing w:val="-4"/>
          <w:sz w:val="28"/>
        </w:rPr>
        <w:t xml:space="preserve"> городского округа применить к муниципальному служащему</w:t>
      </w:r>
      <w:r>
        <w:rPr>
          <w:sz w:val="28"/>
        </w:rPr>
        <w:t xml:space="preserve"> конкретную меру дисциплинарной ответственности.</w:t>
      </w:r>
    </w:p>
    <w:p w:rsidR="00323735" w:rsidRDefault="00323735" w:rsidP="00323735">
      <w:pPr>
        <w:shd w:val="clear" w:color="auto" w:fill="FFFFFF"/>
        <w:ind w:firstLine="709"/>
        <w:jc w:val="both"/>
        <w:rPr>
          <w:sz w:val="28"/>
        </w:rPr>
      </w:pPr>
      <w:r>
        <w:rPr>
          <w:spacing w:val="-18"/>
          <w:sz w:val="28"/>
        </w:rPr>
        <w:t>28.</w:t>
      </w:r>
      <w:r>
        <w:rPr>
          <w:spacing w:val="-10"/>
          <w:sz w:val="28"/>
        </w:rPr>
        <w:t xml:space="preserve">По итогам рассмотрения вопроса, указанного в абзаце третьем подпункта         1) пункта </w:t>
      </w:r>
      <w:r>
        <w:rPr>
          <w:spacing w:val="-11"/>
          <w:sz w:val="28"/>
        </w:rPr>
        <w:t>16 настоящего Положения, комиссия принимает одно из следующих решений: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pacing w:val="-23"/>
          <w:sz w:val="28"/>
        </w:rPr>
        <w:t>1)</w:t>
      </w:r>
      <w:r>
        <w:rPr>
          <w:spacing w:val="-10"/>
          <w:sz w:val="28"/>
        </w:rPr>
        <w:t>установить, что муниципальный служащий соблюдал требования к  служебному поведению и (или) требования об урегулировании конфликта интересов;</w:t>
      </w:r>
    </w:p>
    <w:p w:rsidR="00323735" w:rsidRDefault="00323735" w:rsidP="00323735">
      <w:pPr>
        <w:shd w:val="clear" w:color="auto" w:fill="FFFFFF"/>
        <w:tabs>
          <w:tab w:val="left" w:pos="797"/>
        </w:tabs>
        <w:ind w:firstLine="709"/>
        <w:jc w:val="both"/>
        <w:rPr>
          <w:sz w:val="28"/>
        </w:rPr>
      </w:pPr>
      <w:r>
        <w:rPr>
          <w:spacing w:val="-24"/>
          <w:sz w:val="28"/>
        </w:rPr>
        <w:t>2)</w:t>
      </w:r>
      <w:r>
        <w:rPr>
          <w:spacing w:val="-10"/>
          <w:sz w:val="28"/>
        </w:rPr>
        <w:t xml:space="preserve">установить, что </w:t>
      </w:r>
      <w:r>
        <w:rPr>
          <w:spacing w:val="-4"/>
          <w:sz w:val="28"/>
        </w:rPr>
        <w:t>муниципальн</w:t>
      </w:r>
      <w:r>
        <w:rPr>
          <w:spacing w:val="-10"/>
          <w:sz w:val="28"/>
        </w:rPr>
        <w:t>ый служащий не соблюдал</w:t>
      </w:r>
      <w:r>
        <w:rPr>
          <w:spacing w:val="-7"/>
          <w:sz w:val="28"/>
        </w:rPr>
        <w:t xml:space="preserve"> требования к служебному поведению и (или) требования об урегулировании конфликта интересов. В этом случае </w:t>
      </w:r>
      <w:r>
        <w:rPr>
          <w:spacing w:val="-10"/>
          <w:sz w:val="28"/>
        </w:rPr>
        <w:t xml:space="preserve">комиссия рекомендует руководителю органа местного самоуправления </w:t>
      </w:r>
      <w:proofErr w:type="spellStart"/>
      <w:r>
        <w:rPr>
          <w:spacing w:val="-10"/>
          <w:sz w:val="28"/>
        </w:rPr>
        <w:t>Копейского</w:t>
      </w:r>
      <w:proofErr w:type="spellEnd"/>
      <w:r>
        <w:rPr>
          <w:spacing w:val="-10"/>
          <w:sz w:val="28"/>
        </w:rPr>
        <w:t xml:space="preserve"> городского округа  указать </w:t>
      </w:r>
      <w:r>
        <w:rPr>
          <w:spacing w:val="-4"/>
          <w:sz w:val="28"/>
        </w:rPr>
        <w:t>муниципальному</w:t>
      </w:r>
      <w:r>
        <w:rPr>
          <w:spacing w:val="-10"/>
          <w:sz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proofErr w:type="spellStart"/>
      <w:r>
        <w:rPr>
          <w:spacing w:val="-4"/>
          <w:sz w:val="28"/>
        </w:rPr>
        <w:t>муниципальному</w:t>
      </w:r>
      <w:r>
        <w:rPr>
          <w:sz w:val="28"/>
        </w:rPr>
        <w:t>служащему</w:t>
      </w:r>
      <w:proofErr w:type="spellEnd"/>
      <w:r>
        <w:rPr>
          <w:sz w:val="28"/>
        </w:rPr>
        <w:t xml:space="preserve"> конкретную меру дисциплинарной ответственности.</w:t>
      </w:r>
    </w:p>
    <w:p w:rsidR="00323735" w:rsidRDefault="00323735" w:rsidP="00323735">
      <w:pPr>
        <w:shd w:val="clear" w:color="auto" w:fill="FFFFFF"/>
        <w:tabs>
          <w:tab w:val="left" w:pos="864"/>
        </w:tabs>
        <w:ind w:firstLine="709"/>
        <w:jc w:val="both"/>
        <w:rPr>
          <w:sz w:val="28"/>
        </w:rPr>
      </w:pPr>
      <w:r>
        <w:rPr>
          <w:spacing w:val="-22"/>
          <w:sz w:val="28"/>
        </w:rPr>
        <w:t>29.</w:t>
      </w:r>
      <w:r>
        <w:rPr>
          <w:spacing w:val="-9"/>
          <w:sz w:val="28"/>
        </w:rPr>
        <w:t xml:space="preserve">По  итогам  рассмотрения вопроса, указанного в абзаце втором подпункта         2) пункта </w:t>
      </w:r>
      <w:r>
        <w:rPr>
          <w:spacing w:val="-11"/>
          <w:sz w:val="28"/>
        </w:rPr>
        <w:t>16 настоящего Положения, комиссия принимает одно из следующих решений: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pacing w:val="-23"/>
          <w:sz w:val="28"/>
        </w:rPr>
        <w:t>1)</w:t>
      </w:r>
      <w:r>
        <w:rPr>
          <w:spacing w:val="-3"/>
          <w:sz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</w:t>
      </w:r>
      <w:r>
        <w:rPr>
          <w:spacing w:val="-7"/>
          <w:sz w:val="28"/>
        </w:rPr>
        <w:t xml:space="preserve">правового договора в коммерческой или некоммерческой организации, если отдельные </w:t>
      </w:r>
      <w:r>
        <w:rPr>
          <w:spacing w:val="-11"/>
          <w:sz w:val="28"/>
        </w:rPr>
        <w:t xml:space="preserve">функции по муниципальному управлению этой организацией входили в его должностные </w:t>
      </w:r>
      <w:r>
        <w:rPr>
          <w:sz w:val="28"/>
        </w:rPr>
        <w:t>(служебные) обязанности;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pacing w:val="-24"/>
          <w:sz w:val="28"/>
        </w:rPr>
        <w:t xml:space="preserve">2)  </w:t>
      </w:r>
      <w:r>
        <w:rPr>
          <w:spacing w:val="-10"/>
          <w:sz w:val="28"/>
        </w:rPr>
        <w:t xml:space="preserve">отказать   гражданину   в   замещении    должности    в   коммерческой  или некоммерческой организации либо в выполнении работы на условиях гражданско-правового договора в </w:t>
      </w:r>
      <w:r>
        <w:rPr>
          <w:sz w:val="28"/>
        </w:rPr>
        <w:t xml:space="preserve">коммерческой или некоммерческой организации, если отдельные функции по муниципальному </w:t>
      </w:r>
      <w:r>
        <w:rPr>
          <w:spacing w:val="-10"/>
          <w:sz w:val="28"/>
        </w:rPr>
        <w:t xml:space="preserve">управлению этой организацией входят в его должностные (служебные) </w:t>
      </w:r>
      <w:r>
        <w:rPr>
          <w:sz w:val="28"/>
        </w:rPr>
        <w:t>обязанности, и мотивировать свой отказ.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pacing w:val="-22"/>
          <w:sz w:val="28"/>
        </w:rPr>
        <w:t>30.</w:t>
      </w:r>
      <w:r>
        <w:rPr>
          <w:spacing w:val="-10"/>
          <w:sz w:val="28"/>
        </w:rPr>
        <w:t xml:space="preserve">По итогам рассмотрения вопроса, указанного в абзаце третьем подпункта      2) пункта </w:t>
      </w:r>
      <w:r>
        <w:rPr>
          <w:spacing w:val="-11"/>
          <w:sz w:val="28"/>
        </w:rPr>
        <w:t>16 настоящего Положения, комиссия принимает одно из следующих решений:</w:t>
      </w:r>
    </w:p>
    <w:p w:rsidR="00323735" w:rsidRDefault="00323735" w:rsidP="00323735">
      <w:pPr>
        <w:shd w:val="clear" w:color="auto" w:fill="FFFFFF"/>
        <w:tabs>
          <w:tab w:val="left" w:pos="709"/>
        </w:tabs>
        <w:jc w:val="both"/>
        <w:rPr>
          <w:sz w:val="28"/>
        </w:rPr>
      </w:pPr>
      <w:r>
        <w:rPr>
          <w:spacing w:val="-24"/>
          <w:sz w:val="28"/>
        </w:rPr>
        <w:tab/>
        <w:t xml:space="preserve">1) </w:t>
      </w:r>
      <w:r>
        <w:rPr>
          <w:spacing w:val="-8"/>
          <w:sz w:val="28"/>
        </w:rPr>
        <w:t xml:space="preserve">признать, что причина непредставления </w:t>
      </w:r>
      <w:r>
        <w:rPr>
          <w:spacing w:val="-4"/>
          <w:sz w:val="28"/>
        </w:rPr>
        <w:t>муниципальн</w:t>
      </w:r>
      <w:r>
        <w:rPr>
          <w:spacing w:val="-8"/>
          <w:sz w:val="28"/>
        </w:rPr>
        <w:t xml:space="preserve">ым служащим сведений о </w:t>
      </w:r>
      <w:r>
        <w:rPr>
          <w:spacing w:val="-9"/>
          <w:sz w:val="28"/>
        </w:rPr>
        <w:t xml:space="preserve">доходах, об имуществе и обязательствах имущественного характера своих супруги (супруга) </w:t>
      </w:r>
      <w:r>
        <w:rPr>
          <w:sz w:val="28"/>
        </w:rPr>
        <w:t>и несовершеннолетних детей является объективной и уважительной;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pacing w:val="-24"/>
          <w:sz w:val="28"/>
        </w:rPr>
        <w:lastRenderedPageBreak/>
        <w:t xml:space="preserve">2) </w:t>
      </w:r>
      <w:r>
        <w:rPr>
          <w:spacing w:val="-8"/>
          <w:sz w:val="28"/>
        </w:rPr>
        <w:t xml:space="preserve">признать, что причина непредставления </w:t>
      </w:r>
      <w:r>
        <w:rPr>
          <w:spacing w:val="-4"/>
          <w:sz w:val="28"/>
        </w:rPr>
        <w:t>муниципальн</w:t>
      </w:r>
      <w:r>
        <w:rPr>
          <w:spacing w:val="-8"/>
          <w:sz w:val="28"/>
        </w:rPr>
        <w:t xml:space="preserve">ым служащим сведений о </w:t>
      </w:r>
      <w:r>
        <w:rPr>
          <w:spacing w:val="-9"/>
          <w:sz w:val="28"/>
        </w:rPr>
        <w:t xml:space="preserve">доходах, об имуществе и обязательствах имущественного характера своих супруги (супруга) </w:t>
      </w:r>
      <w:r>
        <w:rPr>
          <w:spacing w:val="-1"/>
          <w:sz w:val="28"/>
        </w:rPr>
        <w:t xml:space="preserve">и несовершеннолетних детей не является уважительной. В этом случае комиссия </w:t>
      </w:r>
      <w:r>
        <w:rPr>
          <w:spacing w:val="-8"/>
          <w:sz w:val="28"/>
        </w:rPr>
        <w:t xml:space="preserve">рекомендует </w:t>
      </w:r>
      <w:r>
        <w:rPr>
          <w:spacing w:val="-4"/>
          <w:sz w:val="28"/>
        </w:rPr>
        <w:t>муниципальному</w:t>
      </w:r>
      <w:r>
        <w:rPr>
          <w:spacing w:val="-8"/>
          <w:sz w:val="28"/>
        </w:rPr>
        <w:t xml:space="preserve"> служащему принять меры по представлению указанных </w:t>
      </w:r>
      <w:r>
        <w:rPr>
          <w:sz w:val="28"/>
        </w:rPr>
        <w:t>сведений;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pacing w:val="-24"/>
          <w:sz w:val="28"/>
        </w:rPr>
        <w:t xml:space="preserve">3) </w:t>
      </w:r>
      <w:r>
        <w:rPr>
          <w:spacing w:val="-8"/>
          <w:sz w:val="28"/>
        </w:rPr>
        <w:t xml:space="preserve">признать, что причина непредставления </w:t>
      </w:r>
      <w:r>
        <w:rPr>
          <w:spacing w:val="-4"/>
          <w:sz w:val="28"/>
        </w:rPr>
        <w:t>муниципальн</w:t>
      </w:r>
      <w:r>
        <w:rPr>
          <w:spacing w:val="-8"/>
          <w:sz w:val="28"/>
        </w:rPr>
        <w:t xml:space="preserve">ым служащим сведений о </w:t>
      </w:r>
      <w:r>
        <w:rPr>
          <w:spacing w:val="-9"/>
          <w:sz w:val="28"/>
        </w:rPr>
        <w:t xml:space="preserve">доходах, об имуществе и обязательствах имущественного характера своих супруги (супруга) </w:t>
      </w:r>
      <w:r>
        <w:rPr>
          <w:spacing w:val="-11"/>
          <w:sz w:val="28"/>
        </w:rPr>
        <w:t xml:space="preserve">и несовершеннолетних детей необъективна и является способом уклонения от представления </w:t>
      </w:r>
      <w:r>
        <w:rPr>
          <w:spacing w:val="-10"/>
          <w:sz w:val="28"/>
        </w:rPr>
        <w:t xml:space="preserve">указанных сведений. В этом случае комиссия  рекомендует руководителю органа местного самоуправления </w:t>
      </w:r>
      <w:proofErr w:type="spellStart"/>
      <w:r>
        <w:rPr>
          <w:spacing w:val="-10"/>
          <w:sz w:val="28"/>
        </w:rPr>
        <w:t>Копейского</w:t>
      </w:r>
      <w:proofErr w:type="spellEnd"/>
      <w:r>
        <w:rPr>
          <w:spacing w:val="-10"/>
          <w:sz w:val="28"/>
        </w:rPr>
        <w:t xml:space="preserve"> городского округа применить к </w:t>
      </w:r>
      <w:r>
        <w:rPr>
          <w:spacing w:val="-4"/>
          <w:sz w:val="28"/>
        </w:rPr>
        <w:t>муниципальному</w:t>
      </w:r>
      <w:r>
        <w:rPr>
          <w:spacing w:val="-10"/>
          <w:sz w:val="28"/>
        </w:rPr>
        <w:t xml:space="preserve"> служащему конкретную меру ответственности.</w:t>
      </w:r>
    </w:p>
    <w:p w:rsidR="00323735" w:rsidRDefault="00323735" w:rsidP="00323735">
      <w:pPr>
        <w:tabs>
          <w:tab w:val="left" w:pos="709"/>
        </w:tabs>
        <w:jc w:val="both"/>
        <w:rPr>
          <w:spacing w:val="-10"/>
          <w:sz w:val="28"/>
        </w:rPr>
      </w:pPr>
      <w:r>
        <w:rPr>
          <w:spacing w:val="-9"/>
          <w:sz w:val="28"/>
        </w:rPr>
        <w:tab/>
        <w:t xml:space="preserve">31. По итогам рассмотрения вопросов, предусмотренных подпунктами 1, 2  и 4 пункта </w:t>
      </w:r>
      <w:r>
        <w:rPr>
          <w:spacing w:val="-7"/>
          <w:sz w:val="28"/>
        </w:rPr>
        <w:t xml:space="preserve">16 настоящего Положения, при наличии к тому оснований комиссия может принять иное, </w:t>
      </w:r>
      <w:r>
        <w:rPr>
          <w:spacing w:val="-10"/>
          <w:sz w:val="28"/>
        </w:rPr>
        <w:t>чем предусмотрено пунктами 27 - 30  и 34.1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23735" w:rsidRPr="006D4E3D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6D4E3D">
        <w:rPr>
          <w:rFonts w:ascii="Times New Roman" w:hAnsi="Times New Roman" w:cs="Times New Roman"/>
          <w:sz w:val="28"/>
          <w:szCs w:val="28"/>
        </w:rPr>
        <w:t xml:space="preserve"> По   итогам  рассмотрения  вопроса,   указанного   в  </w:t>
      </w:r>
      <w:hyperlink w:anchor="Par18" w:tooltip="Ссылка на текущий документ" w:history="1">
        <w:r w:rsidRPr="006D4E3D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6D4E3D">
        <w:rPr>
          <w:rFonts w:ascii="Times New Roman" w:hAnsi="Times New Roman" w:cs="Times New Roman"/>
          <w:sz w:val="28"/>
          <w:szCs w:val="28"/>
        </w:rPr>
        <w:t xml:space="preserve">  4) пункта 16 настоящего Положения, комиссия принимает в отношении гражданина, замещавшего должность муниципальной службы одно из следующих решений:</w:t>
      </w:r>
    </w:p>
    <w:p w:rsidR="00323735" w:rsidRPr="006D4E3D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3D">
        <w:rPr>
          <w:rFonts w:ascii="Times New Roman" w:hAnsi="Times New Roman" w:cs="Times New Roman"/>
          <w:sz w:val="28"/>
          <w:szCs w:val="28"/>
        </w:rPr>
        <w:t>а) дать   согласие   на  замещение  им  должности  в  коммерческой 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23735" w:rsidRPr="005E2DD2" w:rsidRDefault="00323735" w:rsidP="00323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3D">
        <w:rPr>
          <w:rFonts w:ascii="Times New Roman" w:hAnsi="Times New Roman" w:cs="Times New Roman"/>
          <w:sz w:val="28"/>
          <w:szCs w:val="28"/>
        </w:rPr>
        <w:t xml:space="preserve">б) установить,   что   замещение   им   на  условиях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4E3D">
        <w:rPr>
          <w:rFonts w:ascii="Times New Roman" w:hAnsi="Times New Roman" w:cs="Times New Roman"/>
          <w:sz w:val="28"/>
          <w:szCs w:val="28"/>
        </w:rPr>
        <w:t xml:space="preserve">рудового  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tooltip="Федеральный закон от 25.12.2008 N 273-ФЗ (ред. от 28.12.2013) &quot;О противодействии коррупции&quot;{КонсультантПлюс}" w:history="1">
        <w:r w:rsidRPr="006D4E3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D4E3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E3D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 В этом случае комиссия рекомендует руководителю соответствующего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6D4E3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pacing w:val="-11"/>
          <w:sz w:val="28"/>
        </w:rPr>
      </w:pPr>
      <w:r>
        <w:rPr>
          <w:spacing w:val="-9"/>
          <w:sz w:val="28"/>
        </w:rPr>
        <w:tab/>
        <w:t xml:space="preserve">33. По   итогам   рассмотрения   вопроса,   предусмотренного   подпунктом   3) пункта 16 </w:t>
      </w:r>
      <w:r>
        <w:rPr>
          <w:spacing w:val="-11"/>
          <w:sz w:val="28"/>
        </w:rPr>
        <w:t>настоящего Положения, комиссия принимает соответствующее решение.</w:t>
      </w:r>
    </w:p>
    <w:p w:rsidR="00323735" w:rsidRDefault="00323735" w:rsidP="003237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11"/>
          <w:sz w:val="28"/>
        </w:rPr>
        <w:t xml:space="preserve">34. По итогам </w:t>
      </w:r>
      <w:r w:rsidRPr="006D4E3D">
        <w:rPr>
          <w:sz w:val="28"/>
          <w:szCs w:val="28"/>
        </w:rPr>
        <w:t xml:space="preserve">рассмотрения  вопроса,   указанного   в  </w:t>
      </w:r>
      <w:hyperlink w:anchor="Par18" w:tooltip="Ссылка на текущий документ" w:history="1">
        <w:r w:rsidRPr="006D4E3D">
          <w:rPr>
            <w:sz w:val="28"/>
            <w:szCs w:val="28"/>
          </w:rPr>
          <w:t>подпункте</w:t>
        </w:r>
      </w:hyperlink>
      <w:r>
        <w:rPr>
          <w:sz w:val="28"/>
          <w:szCs w:val="28"/>
        </w:rPr>
        <w:t>5</w:t>
      </w:r>
      <w:r w:rsidRPr="006D4E3D">
        <w:rPr>
          <w:sz w:val="28"/>
          <w:szCs w:val="28"/>
        </w:rPr>
        <w:t>) пункта 16 настоящего Положения, комиссия принимает одно из следующих решений:</w:t>
      </w:r>
    </w:p>
    <w:p w:rsidR="00323735" w:rsidRDefault="00323735" w:rsidP="0032373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а) признать, что сведения, представленные муниципальными служащими в соответствии с частью 1 статьи 3 Федерального закона </w:t>
      </w:r>
      <w:r>
        <w:rPr>
          <w:sz w:val="28"/>
        </w:rPr>
        <w:t xml:space="preserve">«О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соответствием расходов лиц, замещающих государственные должности, и иных лиц их доходы», являются достоверными и полными;</w:t>
      </w:r>
    </w:p>
    <w:p w:rsidR="00323735" w:rsidRDefault="00323735" w:rsidP="0032373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соответствием расходов лиц, замещающих государственные должности, и иных лиц их доходы»,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23735" w:rsidRPr="00AF442B" w:rsidRDefault="00323735" w:rsidP="00323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34.1. </w:t>
      </w:r>
      <w:r w:rsidRPr="00AF442B">
        <w:rPr>
          <w:sz w:val="28"/>
          <w:szCs w:val="28"/>
        </w:rPr>
        <w:t xml:space="preserve">По итогам рассмотрения вопроса, указанного в абзаце </w:t>
      </w:r>
      <w:r>
        <w:rPr>
          <w:sz w:val="28"/>
          <w:szCs w:val="28"/>
        </w:rPr>
        <w:t xml:space="preserve">четыре </w:t>
      </w:r>
      <w:r w:rsidRPr="00AF442B">
        <w:rPr>
          <w:sz w:val="28"/>
          <w:szCs w:val="28"/>
        </w:rPr>
        <w:t xml:space="preserve">подпункта 2 пункта 16 настоящего Положения, </w:t>
      </w:r>
      <w:r>
        <w:rPr>
          <w:sz w:val="28"/>
          <w:szCs w:val="28"/>
        </w:rPr>
        <w:t>к</w:t>
      </w:r>
      <w:r w:rsidRPr="00AF442B">
        <w:rPr>
          <w:sz w:val="28"/>
          <w:szCs w:val="28"/>
        </w:rPr>
        <w:t xml:space="preserve">омиссия принимает одно </w:t>
      </w:r>
      <w:proofErr w:type="gramStart"/>
      <w:r w:rsidRPr="00AF442B">
        <w:rPr>
          <w:sz w:val="28"/>
          <w:szCs w:val="28"/>
        </w:rPr>
        <w:t>из</w:t>
      </w:r>
      <w:proofErr w:type="gramEnd"/>
    </w:p>
    <w:p w:rsidR="00323735" w:rsidRPr="00AF442B" w:rsidRDefault="00323735" w:rsidP="00323735">
      <w:pPr>
        <w:jc w:val="both"/>
        <w:rPr>
          <w:sz w:val="28"/>
          <w:szCs w:val="28"/>
        </w:rPr>
      </w:pPr>
      <w:r w:rsidRPr="00AF442B">
        <w:rPr>
          <w:sz w:val="28"/>
          <w:szCs w:val="28"/>
        </w:rPr>
        <w:t>следующих решений:</w:t>
      </w:r>
    </w:p>
    <w:p w:rsidR="00323735" w:rsidRPr="00AF442B" w:rsidRDefault="00323735" w:rsidP="00323735">
      <w:pPr>
        <w:ind w:firstLine="708"/>
        <w:jc w:val="both"/>
        <w:rPr>
          <w:sz w:val="28"/>
          <w:szCs w:val="28"/>
        </w:rPr>
      </w:pPr>
      <w:r w:rsidRPr="00AF442B">
        <w:rPr>
          <w:sz w:val="28"/>
          <w:szCs w:val="28"/>
        </w:rPr>
        <w:t xml:space="preserve">1) признать, что при исполнении </w:t>
      </w:r>
      <w:r>
        <w:rPr>
          <w:sz w:val="28"/>
          <w:szCs w:val="28"/>
        </w:rPr>
        <w:t>муниципальным</w:t>
      </w:r>
      <w:r w:rsidRPr="00AF442B">
        <w:rPr>
          <w:sz w:val="28"/>
          <w:szCs w:val="28"/>
        </w:rPr>
        <w:t xml:space="preserve"> служащим </w:t>
      </w:r>
      <w:proofErr w:type="spellStart"/>
      <w:r w:rsidRPr="00AF442B">
        <w:rPr>
          <w:sz w:val="28"/>
          <w:szCs w:val="28"/>
        </w:rPr>
        <w:t>должностныхобязанностей</w:t>
      </w:r>
      <w:proofErr w:type="spellEnd"/>
      <w:r w:rsidRPr="00AF442B">
        <w:rPr>
          <w:sz w:val="28"/>
          <w:szCs w:val="28"/>
        </w:rPr>
        <w:t xml:space="preserve"> конфликт интересов отсутствует;</w:t>
      </w:r>
    </w:p>
    <w:p w:rsidR="00323735" w:rsidRPr="00AF442B" w:rsidRDefault="00323735" w:rsidP="00323735">
      <w:pPr>
        <w:ind w:firstLine="708"/>
        <w:jc w:val="both"/>
        <w:rPr>
          <w:sz w:val="28"/>
          <w:szCs w:val="28"/>
        </w:rPr>
      </w:pPr>
      <w:r w:rsidRPr="00AF442B">
        <w:rPr>
          <w:sz w:val="28"/>
          <w:szCs w:val="28"/>
        </w:rPr>
        <w:t xml:space="preserve">2) признать, что при исполнении </w:t>
      </w:r>
      <w:r>
        <w:rPr>
          <w:sz w:val="28"/>
          <w:szCs w:val="28"/>
        </w:rPr>
        <w:t xml:space="preserve">муниципальным </w:t>
      </w:r>
      <w:r w:rsidRPr="00AF442B">
        <w:rPr>
          <w:sz w:val="28"/>
          <w:szCs w:val="28"/>
        </w:rPr>
        <w:t xml:space="preserve"> служащим </w:t>
      </w:r>
      <w:proofErr w:type="spellStart"/>
      <w:r w:rsidRPr="00AF442B">
        <w:rPr>
          <w:sz w:val="28"/>
          <w:szCs w:val="28"/>
        </w:rPr>
        <w:t>должностныхобязанностей</w:t>
      </w:r>
      <w:proofErr w:type="spellEnd"/>
      <w:r w:rsidRPr="00AF442B">
        <w:rPr>
          <w:sz w:val="28"/>
          <w:szCs w:val="28"/>
        </w:rPr>
        <w:t xml:space="preserve"> личная заинтересованность приводит или может привести </w:t>
      </w:r>
      <w:proofErr w:type="spellStart"/>
      <w:r w:rsidRPr="00AF442B">
        <w:rPr>
          <w:sz w:val="28"/>
          <w:szCs w:val="28"/>
        </w:rPr>
        <w:t>кконфликту</w:t>
      </w:r>
      <w:proofErr w:type="spellEnd"/>
      <w:r w:rsidRPr="00AF442B">
        <w:rPr>
          <w:sz w:val="28"/>
          <w:szCs w:val="28"/>
        </w:rPr>
        <w:t xml:space="preserve"> интересов. В этом случае </w:t>
      </w:r>
      <w:r>
        <w:rPr>
          <w:sz w:val="28"/>
          <w:szCs w:val="28"/>
        </w:rPr>
        <w:t>к</w:t>
      </w:r>
      <w:r w:rsidRPr="00AF442B">
        <w:rPr>
          <w:sz w:val="28"/>
          <w:szCs w:val="28"/>
        </w:rPr>
        <w:t xml:space="preserve">омиссия рекомендует </w:t>
      </w:r>
      <w:r>
        <w:rPr>
          <w:sz w:val="28"/>
          <w:szCs w:val="28"/>
        </w:rPr>
        <w:t xml:space="preserve">муниципальному </w:t>
      </w:r>
      <w:r w:rsidRPr="00AF442B">
        <w:rPr>
          <w:sz w:val="28"/>
          <w:szCs w:val="28"/>
        </w:rPr>
        <w:t>служащему и (или) руководителю</w:t>
      </w:r>
      <w:r>
        <w:rPr>
          <w:sz w:val="28"/>
          <w:szCs w:val="28"/>
        </w:rPr>
        <w:t xml:space="preserve"> соответствующего органа   </w:t>
      </w:r>
      <w:r w:rsidRPr="00AF442B">
        <w:rPr>
          <w:sz w:val="28"/>
          <w:szCs w:val="28"/>
        </w:rPr>
        <w:t xml:space="preserve">принять меры по урегулированию конфликта интересов или </w:t>
      </w:r>
      <w:proofErr w:type="gramStart"/>
      <w:r w:rsidRPr="00AF442B">
        <w:rPr>
          <w:sz w:val="28"/>
          <w:szCs w:val="28"/>
        </w:rPr>
        <w:t>по</w:t>
      </w:r>
      <w:proofErr w:type="gramEnd"/>
    </w:p>
    <w:p w:rsidR="00323735" w:rsidRPr="00AF442B" w:rsidRDefault="00323735" w:rsidP="00323735">
      <w:pPr>
        <w:jc w:val="both"/>
        <w:rPr>
          <w:sz w:val="28"/>
          <w:szCs w:val="28"/>
        </w:rPr>
      </w:pPr>
      <w:r w:rsidRPr="00AF442B">
        <w:rPr>
          <w:sz w:val="28"/>
          <w:szCs w:val="28"/>
        </w:rPr>
        <w:t>недопущению его возникновения;</w:t>
      </w:r>
    </w:p>
    <w:p w:rsidR="00323735" w:rsidRPr="00876A57" w:rsidRDefault="00323735" w:rsidP="00323735">
      <w:pPr>
        <w:ind w:firstLine="708"/>
        <w:jc w:val="both"/>
        <w:rPr>
          <w:sz w:val="28"/>
          <w:szCs w:val="28"/>
        </w:rPr>
      </w:pPr>
      <w:r w:rsidRPr="00AF442B">
        <w:rPr>
          <w:sz w:val="28"/>
          <w:szCs w:val="28"/>
        </w:rPr>
        <w:t xml:space="preserve">3) признать, что </w:t>
      </w:r>
      <w:r>
        <w:rPr>
          <w:sz w:val="28"/>
          <w:szCs w:val="28"/>
        </w:rPr>
        <w:t xml:space="preserve">муниципальный </w:t>
      </w:r>
      <w:r w:rsidRPr="00876A57">
        <w:rPr>
          <w:sz w:val="28"/>
          <w:szCs w:val="28"/>
        </w:rPr>
        <w:t xml:space="preserve">служащий не соблюдал требования </w:t>
      </w:r>
      <w:proofErr w:type="gramStart"/>
      <w:r w:rsidRPr="00876A57">
        <w:rPr>
          <w:sz w:val="28"/>
          <w:szCs w:val="28"/>
        </w:rPr>
        <w:t>об</w:t>
      </w:r>
      <w:proofErr w:type="gramEnd"/>
    </w:p>
    <w:p w:rsidR="00323735" w:rsidRPr="00355CDD" w:rsidRDefault="00323735" w:rsidP="00323735">
      <w:pPr>
        <w:jc w:val="both"/>
        <w:rPr>
          <w:sz w:val="28"/>
          <w:szCs w:val="28"/>
        </w:rPr>
      </w:pPr>
      <w:proofErr w:type="gramStart"/>
      <w:r w:rsidRPr="00876A57">
        <w:rPr>
          <w:sz w:val="28"/>
          <w:szCs w:val="28"/>
        </w:rPr>
        <w:t>урегулировании</w:t>
      </w:r>
      <w:proofErr w:type="gramEnd"/>
      <w:r w:rsidRPr="00876A57">
        <w:rPr>
          <w:sz w:val="28"/>
          <w:szCs w:val="28"/>
        </w:rPr>
        <w:t xml:space="preserve"> конфл</w:t>
      </w:r>
      <w:r w:rsidRPr="00AF442B">
        <w:rPr>
          <w:sz w:val="28"/>
          <w:szCs w:val="28"/>
        </w:rPr>
        <w:t xml:space="preserve">икта интересов. В этом случае </w:t>
      </w:r>
      <w:r>
        <w:rPr>
          <w:sz w:val="28"/>
          <w:szCs w:val="28"/>
        </w:rPr>
        <w:t>к</w:t>
      </w:r>
      <w:r w:rsidRPr="00AF442B">
        <w:rPr>
          <w:sz w:val="28"/>
          <w:szCs w:val="28"/>
        </w:rPr>
        <w:t xml:space="preserve">омиссия </w:t>
      </w:r>
      <w:proofErr w:type="spellStart"/>
      <w:r w:rsidRPr="00AF442B">
        <w:rPr>
          <w:sz w:val="28"/>
          <w:szCs w:val="28"/>
        </w:rPr>
        <w:t>рекомендуетруководителю</w:t>
      </w:r>
      <w:proofErr w:type="spellEnd"/>
      <w:r w:rsidRPr="00AF4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органа </w:t>
      </w:r>
      <w:proofErr w:type="spellStart"/>
      <w:r w:rsidRPr="00AF442B">
        <w:rPr>
          <w:sz w:val="28"/>
          <w:szCs w:val="28"/>
        </w:rPr>
        <w:t>применитьк</w:t>
      </w:r>
      <w:proofErr w:type="spellEnd"/>
      <w:r w:rsidRPr="00AF44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AF442B">
        <w:rPr>
          <w:sz w:val="28"/>
          <w:szCs w:val="28"/>
        </w:rPr>
        <w:t xml:space="preserve"> служащему конкретную меру ответственности</w:t>
      </w:r>
      <w:r>
        <w:rPr>
          <w:sz w:val="28"/>
          <w:szCs w:val="28"/>
        </w:rPr>
        <w:t>.</w:t>
      </w:r>
    </w:p>
    <w:p w:rsidR="00323735" w:rsidRPr="00355CDD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i/>
          <w:sz w:val="28"/>
        </w:rPr>
      </w:pPr>
      <w:r>
        <w:rPr>
          <w:spacing w:val="-17"/>
          <w:sz w:val="28"/>
        </w:rPr>
        <w:t>35</w:t>
      </w:r>
      <w:r w:rsidRPr="00355CDD">
        <w:rPr>
          <w:spacing w:val="-17"/>
          <w:sz w:val="28"/>
        </w:rPr>
        <w:t>.</w:t>
      </w:r>
      <w:r w:rsidRPr="00355CDD">
        <w:rPr>
          <w:sz w:val="28"/>
          <w:szCs w:val="28"/>
        </w:rPr>
        <w:t>Решение комиссии по вопросам, указанным в пункте 16 настоящего Положения, принимаются  тайным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решение считается принятым  в пользу муниципального служащего, в отношении которого комиссией рассматривается вопрос.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pacing w:val="-5"/>
          <w:sz w:val="28"/>
        </w:rPr>
      </w:pPr>
      <w:r>
        <w:rPr>
          <w:spacing w:val="-18"/>
          <w:sz w:val="28"/>
        </w:rPr>
        <w:t>36.</w:t>
      </w:r>
      <w:r>
        <w:rPr>
          <w:spacing w:val="-7"/>
          <w:sz w:val="28"/>
        </w:rPr>
        <w:t xml:space="preserve">Решения комиссии оформляются протоколами, которые подписывают члены </w:t>
      </w:r>
      <w:r>
        <w:rPr>
          <w:spacing w:val="-4"/>
          <w:sz w:val="28"/>
        </w:rPr>
        <w:t xml:space="preserve">комиссии, принимавшие участие в ее заседании. Решения комиссии, за исключением </w:t>
      </w:r>
      <w:r>
        <w:rPr>
          <w:spacing w:val="-7"/>
          <w:sz w:val="28"/>
        </w:rPr>
        <w:t xml:space="preserve">решения, принимаемого по итогам рассмотрения вопроса, указанного в абзаце втором </w:t>
      </w:r>
      <w:r>
        <w:rPr>
          <w:spacing w:val="-10"/>
          <w:sz w:val="28"/>
        </w:rPr>
        <w:t xml:space="preserve">подпункта 2) пункта 16 настоящего Положения, для руководителей органов местного самоуправления </w:t>
      </w:r>
      <w:proofErr w:type="spellStart"/>
      <w:r>
        <w:rPr>
          <w:spacing w:val="-10"/>
          <w:sz w:val="28"/>
        </w:rPr>
        <w:t>Копейского</w:t>
      </w:r>
      <w:proofErr w:type="spellEnd"/>
      <w:r>
        <w:rPr>
          <w:spacing w:val="-10"/>
          <w:sz w:val="28"/>
        </w:rPr>
        <w:t xml:space="preserve"> городского округа носят рекомендательный характер. Решение, принимаемое по итогам рассмотрения вопроса,</w:t>
      </w:r>
      <w:r>
        <w:rPr>
          <w:spacing w:val="-5"/>
          <w:sz w:val="28"/>
        </w:rPr>
        <w:t xml:space="preserve"> указанного в абзаце втором подпункта 2) пункта 16 настоящего Положения, носит обязательный характер.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pacing w:val="-20"/>
          <w:sz w:val="28"/>
        </w:rPr>
        <w:t>37.</w:t>
      </w:r>
      <w:r>
        <w:rPr>
          <w:spacing w:val="-10"/>
          <w:sz w:val="28"/>
        </w:rPr>
        <w:t>В протоколе заседания комиссии указываются: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pacing w:val="-18"/>
          <w:sz w:val="28"/>
        </w:rPr>
        <w:t xml:space="preserve">1)  </w:t>
      </w:r>
      <w:r>
        <w:rPr>
          <w:spacing w:val="-8"/>
          <w:sz w:val="28"/>
        </w:rPr>
        <w:t xml:space="preserve">дата  заседания  комиссии,  фамилии,  имена, отчества членов комиссии и других лиц, </w:t>
      </w:r>
      <w:r>
        <w:rPr>
          <w:sz w:val="28"/>
        </w:rPr>
        <w:t>присутствующих на заседании;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z w:val="28"/>
        </w:rPr>
      </w:pPr>
      <w:r>
        <w:rPr>
          <w:spacing w:val="-13"/>
          <w:sz w:val="28"/>
        </w:rPr>
        <w:t xml:space="preserve">2)  </w:t>
      </w:r>
      <w:r>
        <w:rPr>
          <w:spacing w:val="-8"/>
          <w:sz w:val="28"/>
        </w:rPr>
        <w:t xml:space="preserve">формулировка   каждого   из   рассматриваемых  на   заседании комиссии вопросов с </w:t>
      </w:r>
      <w:r>
        <w:rPr>
          <w:spacing w:val="-10"/>
          <w:sz w:val="28"/>
        </w:rPr>
        <w:t xml:space="preserve">указанием фамилии, имени, отчества, должности муниципального служащего, в отношении </w:t>
      </w:r>
      <w:r>
        <w:rPr>
          <w:spacing w:val="-6"/>
          <w:sz w:val="28"/>
        </w:rPr>
        <w:t xml:space="preserve">которого рассматривается вопрос о соблюдении </w:t>
      </w:r>
      <w:r>
        <w:rPr>
          <w:sz w:val="28"/>
        </w:rPr>
        <w:t>требований об урегулировании конфликта интересов;</w:t>
      </w:r>
    </w:p>
    <w:p w:rsidR="00323735" w:rsidRDefault="00323735" w:rsidP="00323735">
      <w:pPr>
        <w:shd w:val="clear" w:color="auto" w:fill="FFFFFF"/>
        <w:tabs>
          <w:tab w:val="left" w:pos="709"/>
        </w:tabs>
        <w:jc w:val="both"/>
        <w:rPr>
          <w:sz w:val="28"/>
        </w:rPr>
      </w:pPr>
      <w:r>
        <w:rPr>
          <w:spacing w:val="-16"/>
          <w:sz w:val="28"/>
        </w:rPr>
        <w:lastRenderedPageBreak/>
        <w:tab/>
        <w:t xml:space="preserve">3) </w:t>
      </w:r>
      <w:r>
        <w:rPr>
          <w:spacing w:val="-8"/>
          <w:sz w:val="28"/>
        </w:rPr>
        <w:t xml:space="preserve">предъявляемые к </w:t>
      </w:r>
      <w:r>
        <w:rPr>
          <w:spacing w:val="-10"/>
          <w:sz w:val="28"/>
        </w:rPr>
        <w:t>муниципально</w:t>
      </w:r>
      <w:r>
        <w:rPr>
          <w:spacing w:val="-8"/>
          <w:sz w:val="28"/>
        </w:rPr>
        <w:t xml:space="preserve">му служащему претензии, материалы, на которых </w:t>
      </w:r>
      <w:r>
        <w:rPr>
          <w:sz w:val="28"/>
        </w:rPr>
        <w:t>они основываются;</w:t>
      </w:r>
    </w:p>
    <w:p w:rsidR="00323735" w:rsidRDefault="00323735" w:rsidP="00323735">
      <w:pPr>
        <w:shd w:val="clear" w:color="auto" w:fill="FFFFFF"/>
        <w:tabs>
          <w:tab w:val="left" w:pos="792"/>
        </w:tabs>
        <w:ind w:firstLine="709"/>
        <w:jc w:val="both"/>
        <w:rPr>
          <w:sz w:val="28"/>
        </w:rPr>
      </w:pPr>
      <w:r>
        <w:rPr>
          <w:spacing w:val="-15"/>
          <w:sz w:val="28"/>
        </w:rPr>
        <w:t xml:space="preserve">4) </w:t>
      </w:r>
      <w:r>
        <w:rPr>
          <w:spacing w:val="-9"/>
          <w:sz w:val="28"/>
        </w:rPr>
        <w:t xml:space="preserve">содержание пояснений </w:t>
      </w:r>
      <w:r>
        <w:rPr>
          <w:spacing w:val="-10"/>
          <w:sz w:val="28"/>
        </w:rPr>
        <w:t>муниципального</w:t>
      </w:r>
      <w:r>
        <w:rPr>
          <w:spacing w:val="-9"/>
          <w:sz w:val="28"/>
        </w:rPr>
        <w:t xml:space="preserve"> служащего и других лиц по существу </w:t>
      </w:r>
      <w:r>
        <w:rPr>
          <w:sz w:val="28"/>
        </w:rPr>
        <w:t>предъявляемых претензий;</w:t>
      </w:r>
    </w:p>
    <w:p w:rsidR="00323735" w:rsidRDefault="00323735" w:rsidP="00323735">
      <w:pPr>
        <w:shd w:val="clear" w:color="auto" w:fill="FFFFFF"/>
        <w:tabs>
          <w:tab w:val="left" w:pos="792"/>
        </w:tabs>
        <w:ind w:firstLine="709"/>
        <w:jc w:val="both"/>
        <w:rPr>
          <w:sz w:val="28"/>
        </w:rPr>
      </w:pPr>
      <w:r>
        <w:rPr>
          <w:spacing w:val="-14"/>
          <w:sz w:val="28"/>
        </w:rPr>
        <w:t xml:space="preserve">5) </w:t>
      </w:r>
      <w:r>
        <w:rPr>
          <w:spacing w:val="-8"/>
          <w:sz w:val="28"/>
        </w:rPr>
        <w:t xml:space="preserve">фамилии, имена, отчества выступивших на заседании лиц и краткое изложение их </w:t>
      </w:r>
      <w:r>
        <w:rPr>
          <w:sz w:val="28"/>
        </w:rPr>
        <w:t>выступлений;</w:t>
      </w:r>
    </w:p>
    <w:p w:rsidR="00323735" w:rsidRDefault="00323735" w:rsidP="00323735">
      <w:pPr>
        <w:shd w:val="clear" w:color="auto" w:fill="FFFFFF"/>
        <w:tabs>
          <w:tab w:val="left" w:pos="792"/>
        </w:tabs>
        <w:ind w:firstLine="709"/>
        <w:jc w:val="both"/>
        <w:rPr>
          <w:sz w:val="28"/>
        </w:rPr>
      </w:pPr>
      <w:r>
        <w:rPr>
          <w:spacing w:val="-17"/>
          <w:sz w:val="28"/>
        </w:rPr>
        <w:t xml:space="preserve">6) </w:t>
      </w:r>
      <w:r>
        <w:rPr>
          <w:spacing w:val="-9"/>
          <w:sz w:val="28"/>
        </w:rPr>
        <w:t xml:space="preserve">источник информации, содержащей основания для проведения заседания комиссии, </w:t>
      </w:r>
      <w:r>
        <w:rPr>
          <w:sz w:val="28"/>
        </w:rPr>
        <w:t xml:space="preserve">дата поступления информации в администрацию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округа;</w:t>
      </w:r>
    </w:p>
    <w:p w:rsidR="00323735" w:rsidRDefault="00323735" w:rsidP="00323735">
      <w:pPr>
        <w:shd w:val="clear" w:color="auto" w:fill="FFFFFF"/>
        <w:tabs>
          <w:tab w:val="left" w:pos="792"/>
        </w:tabs>
        <w:ind w:firstLine="709"/>
        <w:jc w:val="both"/>
        <w:rPr>
          <w:sz w:val="28"/>
        </w:rPr>
      </w:pPr>
      <w:r>
        <w:rPr>
          <w:spacing w:val="-18"/>
          <w:sz w:val="28"/>
        </w:rPr>
        <w:t xml:space="preserve">7)  </w:t>
      </w:r>
      <w:r>
        <w:rPr>
          <w:spacing w:val="-10"/>
          <w:sz w:val="28"/>
        </w:rPr>
        <w:t>другие сведения;</w:t>
      </w:r>
    </w:p>
    <w:p w:rsidR="00323735" w:rsidRDefault="00323735" w:rsidP="00323735">
      <w:pPr>
        <w:shd w:val="clear" w:color="auto" w:fill="FFFFFF"/>
        <w:tabs>
          <w:tab w:val="left" w:pos="754"/>
        </w:tabs>
        <w:ind w:firstLine="709"/>
        <w:jc w:val="both"/>
        <w:rPr>
          <w:sz w:val="28"/>
        </w:rPr>
      </w:pPr>
      <w:r>
        <w:rPr>
          <w:spacing w:val="-16"/>
          <w:sz w:val="28"/>
        </w:rPr>
        <w:t xml:space="preserve">8)  </w:t>
      </w:r>
      <w:r>
        <w:rPr>
          <w:spacing w:val="-10"/>
          <w:sz w:val="28"/>
        </w:rPr>
        <w:t>результаты голосования;</w:t>
      </w:r>
    </w:p>
    <w:p w:rsidR="00323735" w:rsidRDefault="00323735" w:rsidP="00323735">
      <w:pPr>
        <w:shd w:val="clear" w:color="auto" w:fill="FFFFFF"/>
        <w:ind w:firstLine="709"/>
        <w:jc w:val="both"/>
        <w:rPr>
          <w:sz w:val="28"/>
        </w:rPr>
      </w:pPr>
      <w:r>
        <w:rPr>
          <w:spacing w:val="-10"/>
          <w:sz w:val="28"/>
        </w:rPr>
        <w:t>9)  решение и обоснование его принятия.</w:t>
      </w:r>
    </w:p>
    <w:p w:rsidR="00323735" w:rsidRDefault="00323735" w:rsidP="00323735">
      <w:pPr>
        <w:shd w:val="clear" w:color="auto" w:fill="FFFFFF"/>
        <w:tabs>
          <w:tab w:val="left" w:pos="888"/>
        </w:tabs>
        <w:ind w:firstLine="709"/>
        <w:jc w:val="both"/>
        <w:rPr>
          <w:sz w:val="28"/>
        </w:rPr>
      </w:pPr>
      <w:r>
        <w:rPr>
          <w:spacing w:val="-21"/>
          <w:sz w:val="28"/>
        </w:rPr>
        <w:t>38.</w:t>
      </w:r>
      <w:r>
        <w:rPr>
          <w:spacing w:val="-9"/>
          <w:sz w:val="28"/>
        </w:rPr>
        <w:t xml:space="preserve">Член  комиссии, не согласный с ее решением, вправе в письменной форме изложить </w:t>
      </w:r>
      <w:r>
        <w:rPr>
          <w:spacing w:val="-2"/>
          <w:sz w:val="28"/>
        </w:rPr>
        <w:t xml:space="preserve">свое мнение, которое подлежит обязательному приобщению к протоколу заседания </w:t>
      </w:r>
      <w:r>
        <w:rPr>
          <w:spacing w:val="-10"/>
          <w:sz w:val="28"/>
        </w:rPr>
        <w:t>комиссии и с которым должен быть ознакомлен муниципальный служащий.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pacing w:val="-20"/>
          <w:sz w:val="28"/>
        </w:rPr>
      </w:pPr>
      <w:r>
        <w:rPr>
          <w:spacing w:val="-3"/>
          <w:sz w:val="28"/>
        </w:rPr>
        <w:t xml:space="preserve">39. Копии   протокола   заседания   комиссии  в  7-дневный   срок   со  дня заседания </w:t>
      </w:r>
      <w:r>
        <w:rPr>
          <w:spacing w:val="-7"/>
          <w:sz w:val="28"/>
        </w:rPr>
        <w:t xml:space="preserve">направляются руководителю органа местного самоуправления </w:t>
      </w:r>
      <w:proofErr w:type="spellStart"/>
      <w:r>
        <w:rPr>
          <w:spacing w:val="-7"/>
          <w:sz w:val="28"/>
        </w:rPr>
        <w:t>Копейского</w:t>
      </w:r>
      <w:proofErr w:type="spellEnd"/>
      <w:r>
        <w:rPr>
          <w:spacing w:val="-7"/>
          <w:sz w:val="28"/>
        </w:rPr>
        <w:t xml:space="preserve"> городского округа, полностью или в виде выписок из </w:t>
      </w:r>
      <w:r>
        <w:rPr>
          <w:sz w:val="28"/>
        </w:rPr>
        <w:t xml:space="preserve">него - </w:t>
      </w:r>
      <w:r>
        <w:rPr>
          <w:spacing w:val="-10"/>
          <w:sz w:val="28"/>
        </w:rPr>
        <w:t>муниципально</w:t>
      </w:r>
      <w:r>
        <w:rPr>
          <w:sz w:val="28"/>
        </w:rPr>
        <w:t>му служащему, а также по решению комиссии - иным заинтересованным лицам.</w:t>
      </w:r>
    </w:p>
    <w:p w:rsidR="00323735" w:rsidRDefault="00323735" w:rsidP="00323735">
      <w:pPr>
        <w:shd w:val="clear" w:color="auto" w:fill="FFFFFF"/>
        <w:tabs>
          <w:tab w:val="left" w:pos="888"/>
        </w:tabs>
        <w:ind w:firstLine="709"/>
        <w:jc w:val="both"/>
        <w:rPr>
          <w:spacing w:val="-20"/>
          <w:sz w:val="28"/>
        </w:rPr>
      </w:pPr>
      <w:r>
        <w:rPr>
          <w:spacing w:val="-9"/>
          <w:sz w:val="28"/>
        </w:rPr>
        <w:t xml:space="preserve">40. Руководитель   органа    местного   самоуправления  </w:t>
      </w:r>
      <w:proofErr w:type="spellStart"/>
      <w:r>
        <w:rPr>
          <w:spacing w:val="-9"/>
          <w:sz w:val="28"/>
        </w:rPr>
        <w:t>Копейского</w:t>
      </w:r>
      <w:proofErr w:type="spellEnd"/>
      <w:r>
        <w:rPr>
          <w:spacing w:val="-9"/>
          <w:sz w:val="28"/>
        </w:rPr>
        <w:t xml:space="preserve"> городского округа  обязан   рассмотреть протокол заседания </w:t>
      </w:r>
      <w:r>
        <w:rPr>
          <w:spacing w:val="-10"/>
          <w:sz w:val="28"/>
        </w:rPr>
        <w:t xml:space="preserve">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</w:t>
      </w:r>
      <w:r>
        <w:rPr>
          <w:spacing w:val="-6"/>
          <w:sz w:val="28"/>
        </w:rPr>
        <w:t xml:space="preserve">предусмотренных муниципальными правовыми актами </w:t>
      </w:r>
      <w:proofErr w:type="spellStart"/>
      <w:r>
        <w:rPr>
          <w:spacing w:val="-6"/>
          <w:sz w:val="28"/>
        </w:rPr>
        <w:t>Копейского</w:t>
      </w:r>
      <w:proofErr w:type="spellEnd"/>
      <w:r>
        <w:rPr>
          <w:spacing w:val="-6"/>
          <w:sz w:val="28"/>
        </w:rPr>
        <w:t xml:space="preserve"> городского округа, а также по </w:t>
      </w:r>
      <w:r>
        <w:rPr>
          <w:spacing w:val="-10"/>
          <w:sz w:val="28"/>
        </w:rPr>
        <w:t xml:space="preserve">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</w:t>
      </w:r>
      <w:proofErr w:type="spellStart"/>
      <w:r>
        <w:rPr>
          <w:spacing w:val="-10"/>
          <w:sz w:val="28"/>
        </w:rPr>
        <w:t>Копейского</w:t>
      </w:r>
      <w:proofErr w:type="spellEnd"/>
      <w:r>
        <w:rPr>
          <w:spacing w:val="-10"/>
          <w:sz w:val="28"/>
        </w:rPr>
        <w:t xml:space="preserve"> городского округа в письменной форме </w:t>
      </w:r>
      <w:r>
        <w:rPr>
          <w:spacing w:val="-8"/>
          <w:sz w:val="28"/>
        </w:rPr>
        <w:t xml:space="preserve">уведомляет комиссию в месячный срок со дня поступления к нему протокола заседания </w:t>
      </w:r>
      <w:r>
        <w:rPr>
          <w:spacing w:val="-6"/>
          <w:sz w:val="28"/>
        </w:rPr>
        <w:t xml:space="preserve">комиссии. Решение оглашается на ближайшем </w:t>
      </w:r>
      <w:r>
        <w:rPr>
          <w:sz w:val="28"/>
        </w:rPr>
        <w:t>заседании комиссии и принимается к сведению без обсуждения.</w:t>
      </w:r>
    </w:p>
    <w:p w:rsidR="00323735" w:rsidRDefault="00323735" w:rsidP="00323735">
      <w:pPr>
        <w:shd w:val="clear" w:color="auto" w:fill="FFFFFF"/>
        <w:tabs>
          <w:tab w:val="left" w:pos="709"/>
        </w:tabs>
        <w:ind w:firstLine="709"/>
        <w:jc w:val="both"/>
        <w:rPr>
          <w:spacing w:val="-20"/>
          <w:sz w:val="28"/>
        </w:rPr>
      </w:pPr>
      <w:r>
        <w:rPr>
          <w:spacing w:val="-4"/>
          <w:sz w:val="28"/>
        </w:rPr>
        <w:t xml:space="preserve">41. В   случае   установления     комиссией    признаков   дисциплинарного проступка в </w:t>
      </w:r>
      <w:r>
        <w:rPr>
          <w:spacing w:val="-9"/>
          <w:sz w:val="28"/>
        </w:rPr>
        <w:t xml:space="preserve">действиях (бездействии) муниципального служащего информация об этом представляется </w:t>
      </w:r>
      <w:r>
        <w:rPr>
          <w:spacing w:val="-10"/>
          <w:sz w:val="28"/>
        </w:rPr>
        <w:t xml:space="preserve">руководителю органа местного самоуправления </w:t>
      </w:r>
      <w:proofErr w:type="spellStart"/>
      <w:r>
        <w:rPr>
          <w:spacing w:val="-10"/>
          <w:sz w:val="28"/>
        </w:rPr>
        <w:t>Копейского</w:t>
      </w:r>
      <w:proofErr w:type="spellEnd"/>
      <w:r>
        <w:rPr>
          <w:spacing w:val="-10"/>
          <w:sz w:val="28"/>
        </w:rPr>
        <w:t xml:space="preserve"> городского округа </w:t>
      </w:r>
      <w:r>
        <w:rPr>
          <w:sz w:val="28"/>
        </w:rPr>
        <w:t xml:space="preserve">для решения вопроса о применении к </w:t>
      </w:r>
      <w:r>
        <w:rPr>
          <w:spacing w:val="-9"/>
          <w:sz w:val="28"/>
        </w:rPr>
        <w:t>муниципальному</w:t>
      </w:r>
      <w:r>
        <w:rPr>
          <w:spacing w:val="-7"/>
          <w:sz w:val="28"/>
        </w:rPr>
        <w:t xml:space="preserve"> служащему мер ответственности, предусмотренных действующим законодательством</w:t>
      </w:r>
      <w:r>
        <w:rPr>
          <w:sz w:val="28"/>
        </w:rPr>
        <w:t>.</w:t>
      </w:r>
    </w:p>
    <w:p w:rsidR="00323735" w:rsidRDefault="00323735" w:rsidP="00323735">
      <w:pPr>
        <w:shd w:val="clear" w:color="auto" w:fill="FFFFFF"/>
        <w:tabs>
          <w:tab w:val="left" w:pos="888"/>
        </w:tabs>
        <w:ind w:firstLine="709"/>
        <w:jc w:val="both"/>
        <w:rPr>
          <w:sz w:val="28"/>
        </w:rPr>
      </w:pPr>
      <w:r>
        <w:rPr>
          <w:spacing w:val="-9"/>
          <w:sz w:val="28"/>
        </w:rPr>
        <w:t xml:space="preserve">42. </w:t>
      </w:r>
      <w:proofErr w:type="gramStart"/>
      <w:r>
        <w:rPr>
          <w:spacing w:val="-9"/>
          <w:sz w:val="28"/>
        </w:rPr>
        <w:t xml:space="preserve">В  случае   установления   комиссией   факта совершения муниципальным служащим действия (факта бездействия), содержащего признаки административного правонарушения </w:t>
      </w:r>
      <w:r>
        <w:rPr>
          <w:spacing w:val="-8"/>
          <w:sz w:val="28"/>
        </w:rPr>
        <w:t xml:space="preserve">или   состава   преступления,   председатель   комиссии   обязан   передать   информацию   о </w:t>
      </w:r>
      <w:r>
        <w:rPr>
          <w:sz w:val="28"/>
        </w:rPr>
        <w:t xml:space="preserve">совершении указанного действия (бездействии) и подтверждающие такой факт документы в </w:t>
      </w:r>
      <w:r>
        <w:rPr>
          <w:spacing w:val="-1"/>
          <w:sz w:val="28"/>
        </w:rPr>
        <w:t>правоохранительные органы в              3-дневный срок, а при необходимости - немедленно.</w:t>
      </w:r>
      <w:proofErr w:type="gramEnd"/>
    </w:p>
    <w:p w:rsidR="00323735" w:rsidRDefault="00323735" w:rsidP="00323735">
      <w:pPr>
        <w:shd w:val="clear" w:color="auto" w:fill="FFFFFF"/>
        <w:tabs>
          <w:tab w:val="left" w:pos="878"/>
        </w:tabs>
        <w:ind w:firstLine="709"/>
        <w:jc w:val="both"/>
        <w:rPr>
          <w:sz w:val="28"/>
        </w:rPr>
      </w:pPr>
      <w:r>
        <w:rPr>
          <w:spacing w:val="-11"/>
          <w:sz w:val="28"/>
        </w:rPr>
        <w:lastRenderedPageBreak/>
        <w:t xml:space="preserve">43. </w:t>
      </w:r>
      <w:r>
        <w:rPr>
          <w:sz w:val="28"/>
        </w:rPr>
        <w:t xml:space="preserve"> Копия    протокола    заседания   комиссии    или   выписка  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23735" w:rsidRPr="00756FD5" w:rsidRDefault="00323735" w:rsidP="00323735">
      <w:pPr>
        <w:shd w:val="clear" w:color="auto" w:fill="FFFFFF"/>
        <w:tabs>
          <w:tab w:val="left" w:pos="8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gramStart"/>
      <w:r w:rsidRPr="00F7584B">
        <w:rPr>
          <w:sz w:val="28"/>
          <w:szCs w:val="28"/>
        </w:rPr>
        <w:t>Выписка  из  решения  комиссии,  заверенная  подписью  секретаря комиссии и печатью соответствующего органа</w:t>
      </w:r>
      <w:r>
        <w:rPr>
          <w:sz w:val="28"/>
          <w:szCs w:val="28"/>
        </w:rPr>
        <w:t xml:space="preserve"> местного самоуправления</w:t>
      </w:r>
      <w:r w:rsidRPr="00F7584B">
        <w:rPr>
          <w:sz w:val="28"/>
          <w:szCs w:val="28"/>
        </w:rPr>
        <w:t>, вручается гражданину, замещавшему должность муниципальной службы в соответствующем органе</w:t>
      </w:r>
      <w:r>
        <w:rPr>
          <w:sz w:val="28"/>
          <w:szCs w:val="28"/>
        </w:rPr>
        <w:t xml:space="preserve"> местного самоуправления</w:t>
      </w:r>
      <w:r w:rsidRPr="00F7584B">
        <w:rPr>
          <w:sz w:val="28"/>
          <w:szCs w:val="28"/>
        </w:rPr>
        <w:t xml:space="preserve">, в отношении которого рассматривался вопрос, указанный в </w:t>
      </w:r>
      <w:hyperlink r:id="rId12" w:tooltip="Решение Челябинской городской Думы от 30.08.2011 N 26/30 (ред. от 22.10.2013) &quot;Об утверждении Положения о комиссиях по соблюдению требований к служебному поведению муниципальных служащих города Челябинска и урегулированию конфликта интересов&quot; (вместе с &quot;Положе" w:history="1">
        <w:r w:rsidRPr="00F7584B">
          <w:rPr>
            <w:sz w:val="28"/>
            <w:szCs w:val="28"/>
          </w:rPr>
          <w:t>абзаце</w:t>
        </w:r>
      </w:hyperlink>
      <w:r w:rsidRPr="00F7584B">
        <w:rPr>
          <w:sz w:val="28"/>
          <w:szCs w:val="28"/>
        </w:rPr>
        <w:t xml:space="preserve"> втором подпункта 2)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F7584B">
        <w:rPr>
          <w:sz w:val="28"/>
          <w:szCs w:val="28"/>
        </w:rPr>
        <w:t xml:space="preserve"> за днем проведения соответствующего заседания комиссии.</w:t>
      </w:r>
    </w:p>
    <w:p w:rsidR="00323735" w:rsidRDefault="00323735" w:rsidP="00323735">
      <w:pPr>
        <w:shd w:val="clear" w:color="auto" w:fill="FFFFFF"/>
        <w:tabs>
          <w:tab w:val="left" w:pos="878"/>
        </w:tabs>
        <w:ind w:firstLine="709"/>
        <w:jc w:val="center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 Заключительные положения</w:t>
      </w:r>
    </w:p>
    <w:p w:rsidR="00323735" w:rsidRPr="00F653C8" w:rsidRDefault="00323735" w:rsidP="00323735">
      <w:pPr>
        <w:shd w:val="clear" w:color="auto" w:fill="FFFFFF"/>
        <w:tabs>
          <w:tab w:val="left" w:pos="878"/>
        </w:tabs>
        <w:ind w:firstLine="709"/>
        <w:jc w:val="center"/>
        <w:rPr>
          <w:sz w:val="32"/>
          <w:szCs w:val="32"/>
        </w:rPr>
      </w:pPr>
    </w:p>
    <w:p w:rsidR="00323735" w:rsidRDefault="00323735" w:rsidP="00323735">
      <w:pPr>
        <w:ind w:firstLine="709"/>
        <w:jc w:val="both"/>
        <w:rPr>
          <w:rFonts w:ascii="Arial" w:hAnsi="Arial"/>
          <w:sz w:val="28"/>
          <w:szCs w:val="26"/>
        </w:rPr>
      </w:pPr>
      <w:r>
        <w:rPr>
          <w:spacing w:val="-10"/>
          <w:sz w:val="28"/>
        </w:rPr>
        <w:t>45.</w:t>
      </w:r>
      <w:r>
        <w:rPr>
          <w:sz w:val="28"/>
        </w:rPr>
        <w:t xml:space="preserve">  Организационно-техническое   и   документационное  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</w:t>
      </w:r>
      <w:r>
        <w:rPr>
          <w:rFonts w:ascii="Arial" w:hAnsi="Arial"/>
          <w:sz w:val="28"/>
          <w:szCs w:val="26"/>
        </w:rPr>
        <w:t xml:space="preserve">, </w:t>
      </w:r>
      <w:r w:rsidRPr="00BF4CD9">
        <w:rPr>
          <w:sz w:val="28"/>
          <w:szCs w:val="26"/>
        </w:rPr>
        <w:t>лицом</w:t>
      </w:r>
      <w:r>
        <w:rPr>
          <w:sz w:val="28"/>
          <w:szCs w:val="26"/>
        </w:rPr>
        <w:t>, ответственным за работу по профилактике коррупционных и иных правонарушений.</w:t>
      </w:r>
    </w:p>
    <w:p w:rsidR="00323735" w:rsidRDefault="00323735" w:rsidP="00323735">
      <w:pPr>
        <w:jc w:val="both"/>
        <w:rPr>
          <w:rFonts w:ascii="Arial" w:hAnsi="Arial"/>
          <w:sz w:val="28"/>
          <w:szCs w:val="26"/>
        </w:rPr>
      </w:pPr>
    </w:p>
    <w:p w:rsidR="00323735" w:rsidRDefault="00323735" w:rsidP="00323735">
      <w:pPr>
        <w:ind w:firstLine="709"/>
        <w:jc w:val="both"/>
        <w:rPr>
          <w:rFonts w:ascii="Arial" w:hAnsi="Arial"/>
          <w:sz w:val="28"/>
          <w:szCs w:val="26"/>
        </w:rPr>
      </w:pPr>
    </w:p>
    <w:p w:rsidR="00323735" w:rsidRDefault="00323735" w:rsidP="00323735">
      <w:pPr>
        <w:pStyle w:val="3"/>
        <w:rPr>
          <w:sz w:val="28"/>
        </w:rPr>
      </w:pPr>
      <w:r>
        <w:rPr>
          <w:sz w:val="28"/>
        </w:rPr>
        <w:t>Руководитель аппарата администрации                                          А.И. Сараев</w:t>
      </w:r>
    </w:p>
    <w:p w:rsidR="00323735" w:rsidRDefault="00323735" w:rsidP="00323735">
      <w:pPr>
        <w:pStyle w:val="3"/>
        <w:rPr>
          <w:sz w:val="28"/>
        </w:rPr>
      </w:pPr>
    </w:p>
    <w:p w:rsidR="00323735" w:rsidRDefault="00323735" w:rsidP="00323735">
      <w:pPr>
        <w:pStyle w:val="3"/>
        <w:rPr>
          <w:sz w:val="28"/>
        </w:rPr>
      </w:pPr>
    </w:p>
    <w:p w:rsidR="00323735" w:rsidRDefault="00323735" w:rsidP="00323735">
      <w:pPr>
        <w:pStyle w:val="3"/>
        <w:rPr>
          <w:sz w:val="28"/>
        </w:rPr>
      </w:pPr>
    </w:p>
    <w:p w:rsidR="00323735" w:rsidRDefault="00323735" w:rsidP="00323735">
      <w:pPr>
        <w:pStyle w:val="3"/>
        <w:rPr>
          <w:sz w:val="28"/>
        </w:rPr>
      </w:pPr>
    </w:p>
    <w:p w:rsidR="00323735" w:rsidRDefault="00323735" w:rsidP="00323735">
      <w:pPr>
        <w:pStyle w:val="3"/>
        <w:rPr>
          <w:sz w:val="28"/>
        </w:rPr>
      </w:pPr>
      <w:r>
        <w:rPr>
          <w:sz w:val="28"/>
        </w:rPr>
        <w:tab/>
      </w: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323735" w:rsidRDefault="00323735" w:rsidP="00323735">
      <w:pPr>
        <w:ind w:left="-851"/>
        <w:rPr>
          <w:sz w:val="28"/>
          <w:szCs w:val="28"/>
        </w:rPr>
      </w:pPr>
    </w:p>
    <w:p w:rsidR="00DD77EE" w:rsidRDefault="00DD77EE">
      <w:bookmarkStart w:id="2" w:name="_GoBack"/>
      <w:bookmarkEnd w:id="2"/>
    </w:p>
    <w:sectPr w:rsidR="00DD77EE" w:rsidSect="00DE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1B75"/>
    <w:multiLevelType w:val="hybridMultilevel"/>
    <w:tmpl w:val="EE7EDF24"/>
    <w:lvl w:ilvl="0" w:tplc="2780BA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35"/>
    <w:rsid w:val="00323735"/>
    <w:rsid w:val="009F46CC"/>
    <w:rsid w:val="00DD77EE"/>
    <w:rsid w:val="00DE6B58"/>
    <w:rsid w:val="00EA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paragraph" w:styleId="3">
    <w:name w:val="heading 3"/>
    <w:basedOn w:val="a"/>
    <w:next w:val="a"/>
    <w:link w:val="30"/>
    <w:qFormat/>
    <w:rsid w:val="00323735"/>
    <w:pPr>
      <w:keepNext/>
      <w:widowControl w:val="0"/>
      <w:autoSpaceDE w:val="0"/>
      <w:autoSpaceDN w:val="0"/>
      <w:adjustRightInd w:val="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323735"/>
    <w:pPr>
      <w:keepNext/>
      <w:widowControl w:val="0"/>
      <w:shd w:val="clear" w:color="auto" w:fill="FFFFFF"/>
      <w:autoSpaceDE w:val="0"/>
      <w:autoSpaceDN w:val="0"/>
      <w:adjustRightInd w:val="0"/>
      <w:ind w:firstLine="567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23735"/>
    <w:pPr>
      <w:keepNext/>
      <w:widowControl w:val="0"/>
      <w:shd w:val="clear" w:color="auto" w:fill="FFFFFF"/>
      <w:autoSpaceDE w:val="0"/>
      <w:autoSpaceDN w:val="0"/>
      <w:adjustRightInd w:val="0"/>
      <w:ind w:firstLine="5245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35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23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373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373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7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EA760E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A7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paragraph" w:styleId="3">
    <w:name w:val="heading 3"/>
    <w:basedOn w:val="a"/>
    <w:next w:val="a"/>
    <w:link w:val="30"/>
    <w:qFormat/>
    <w:rsid w:val="00323735"/>
    <w:pPr>
      <w:keepNext/>
      <w:widowControl w:val="0"/>
      <w:autoSpaceDE w:val="0"/>
      <w:autoSpaceDN w:val="0"/>
      <w:adjustRightInd w:val="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323735"/>
    <w:pPr>
      <w:keepNext/>
      <w:widowControl w:val="0"/>
      <w:shd w:val="clear" w:color="auto" w:fill="FFFFFF"/>
      <w:autoSpaceDE w:val="0"/>
      <w:autoSpaceDN w:val="0"/>
      <w:adjustRightInd w:val="0"/>
      <w:ind w:firstLine="567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23735"/>
    <w:pPr>
      <w:keepNext/>
      <w:widowControl w:val="0"/>
      <w:shd w:val="clear" w:color="auto" w:fill="FFFFFF"/>
      <w:autoSpaceDE w:val="0"/>
      <w:autoSpaceDN w:val="0"/>
      <w:adjustRightInd w:val="0"/>
      <w:ind w:firstLine="5245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35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23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373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373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0F4C159B8C4F5545254AD8B302E90EF3118E33EB2E7129DA833B7E93EB73A6D07A23F5DC7EDEBACF9D2j1j9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50F4C159B8C4F554524AA09D5C719BE73F40E735BEE945C1F768EABE37BD6D2A48FB7Ej1j1D" TargetMode="External"/><Relationship Id="rId12" Type="http://schemas.openxmlformats.org/officeDocument/2006/relationships/hyperlink" Target="consultantplus://offline/ref=5E50F4C159B8C4F5545254AD8B302E90EF3118E33EB2E7129DA833B7E93EB73A6D07A23F5DC7EDEBACF9D2j1j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50F4C159B8C4F554524AA09D5C719BE73F40E735BEE945C1F768EABE37BD6D2A48FB7Fj1jAD" TargetMode="External"/><Relationship Id="rId11" Type="http://schemas.openxmlformats.org/officeDocument/2006/relationships/hyperlink" Target="consultantplus://offline/ref=5E50F4C159B8C4F554524AA09D5C719BE73F40E735BEE945C1F768EABE37BD6D2A48FB7Ej1j1D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E50F4C159B8C4F5545254AD8B302E90EF3118E33EB2E7129DA833B7E93EB73A6D07A23F5DC7EDEBACF9D2j1j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0F4C159B8C4F554524AA09D5C719BE73F40E735BEE945C1F768EABE37BD6D2A48FB7Ej1j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2020-11-20T11:51:00Z</dcterms:created>
  <dcterms:modified xsi:type="dcterms:W3CDTF">2020-11-20T11:53:00Z</dcterms:modified>
</cp:coreProperties>
</file>